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4" w:rsidRDefault="00EB05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D5670" wp14:editId="56F9E851">
                <wp:simplePos x="0" y="0"/>
                <wp:positionH relativeFrom="column">
                  <wp:posOffset>-90592</wp:posOffset>
                </wp:positionH>
                <wp:positionV relativeFrom="paragraph">
                  <wp:posOffset>196215</wp:posOffset>
                </wp:positionV>
                <wp:extent cx="1747879" cy="1403985"/>
                <wp:effectExtent l="0" t="0" r="2413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7E" w:rsidRPr="00EB057E" w:rsidRDefault="00F077EE" w:rsidP="00EB057E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JDW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D7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8451</w:t>
                            </w:r>
                            <w:bookmarkStart w:id="0" w:name="_GoBack"/>
                            <w:bookmarkEnd w:id="0"/>
                            <w:r w:rsidR="00C94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5pt;margin-top:15.45pt;width:137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" strokecolor="white [3212]">
                <v:textbox style="mso-fit-shape-to-text:t">
                  <w:txbxContent>
                    <w:p w:rsidR="00EB057E" w:rsidRPr="00EB057E" w:rsidRDefault="00F077EE" w:rsidP="00EB057E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JDW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D7C43">
                        <w:rPr>
                          <w:rFonts w:ascii="Arial" w:hAnsi="Arial" w:cs="Arial"/>
                          <w:sz w:val="20"/>
                          <w:szCs w:val="20"/>
                        </w:rPr>
                        <w:t>8451</w:t>
                      </w:r>
                      <w:bookmarkStart w:id="1" w:name="_GoBack"/>
                      <w:bookmarkEnd w:id="1"/>
                      <w:r w:rsidR="00C944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6F6444" w:rsidRDefault="006F6444"/>
    <w:p w:rsidR="00DF3857" w:rsidRDefault="00DF3857"/>
    <w:p w:rsidR="005D201E" w:rsidRPr="00BB1A2D" w:rsidRDefault="002E2C8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8DA6" wp14:editId="4AADE32F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DB" w:rsidRPr="009F47DB" w:rsidRDefault="009F47DB" w:rsidP="002E2C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2194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 lipca 2014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5.45pt;width:183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NSJwIAACcEAAAOAAAAZHJzL2Uyb0RvYy54bWysU8Fu2zAMvQ/YPwi6L47dpE2MOEWXLsOA&#10;bivQ7QNkWY6FSqImKbGzry8lp1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" stroked="f">
                <v:textbox>
                  <w:txbxContent>
                    <w:p w:rsidR="009F47DB" w:rsidRPr="009F47DB" w:rsidRDefault="009F47DB" w:rsidP="002E2C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E2194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 lipca 2014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95462" w:rsidRDefault="00595462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DBA" w:rsidRDefault="009A5DB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A2D" w:rsidRPr="00BB1A2D" w:rsidRDefault="009A5DBA" w:rsidP="00BB1A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Miesięczna informacja</w:t>
      </w:r>
      <w:r w:rsidR="00BB1A2D" w:rsidRPr="00BB1A2D">
        <w:rPr>
          <w:rFonts w:ascii="Arial" w:hAnsi="Arial" w:cs="Arial"/>
          <w:sz w:val="20"/>
          <w:szCs w:val="20"/>
        </w:rPr>
        <w:t xml:space="preserve"> o strukturze aktywów Pekao OFE sporządzon</w:t>
      </w:r>
      <w:r>
        <w:rPr>
          <w:rFonts w:ascii="Arial" w:hAnsi="Arial" w:cs="Arial"/>
          <w:sz w:val="20"/>
          <w:szCs w:val="20"/>
        </w:rPr>
        <w:t>a</w:t>
      </w:r>
      <w:r w:rsidR="00BB1A2D" w:rsidRPr="00BB1A2D">
        <w:rPr>
          <w:rFonts w:ascii="Arial" w:hAnsi="Arial" w:cs="Arial"/>
          <w:sz w:val="20"/>
          <w:szCs w:val="20"/>
        </w:rPr>
        <w:t xml:space="preserve"> na </w:t>
      </w:r>
      <w:r w:rsidR="00EA26C5">
        <w:rPr>
          <w:rFonts w:ascii="Arial" w:hAnsi="Arial" w:cs="Arial"/>
          <w:sz w:val="20"/>
          <w:szCs w:val="20"/>
        </w:rPr>
        <w:t>3</w:t>
      </w:r>
      <w:r w:rsidR="003F0EE8">
        <w:rPr>
          <w:rFonts w:ascii="Arial" w:hAnsi="Arial" w:cs="Arial"/>
          <w:sz w:val="20"/>
          <w:szCs w:val="20"/>
        </w:rPr>
        <w:t>0</w:t>
      </w:r>
      <w:r w:rsidR="00EA26C5">
        <w:rPr>
          <w:rFonts w:ascii="Arial" w:hAnsi="Arial" w:cs="Arial"/>
          <w:sz w:val="20"/>
          <w:szCs w:val="20"/>
        </w:rPr>
        <w:t xml:space="preserve"> </w:t>
      </w:r>
      <w:r w:rsidR="00C71458">
        <w:rPr>
          <w:rFonts w:ascii="Arial" w:hAnsi="Arial" w:cs="Arial"/>
          <w:sz w:val="20"/>
          <w:szCs w:val="20"/>
        </w:rPr>
        <w:t>czerwca</w:t>
      </w:r>
      <w:r>
        <w:rPr>
          <w:rFonts w:ascii="Arial" w:hAnsi="Arial" w:cs="Arial"/>
          <w:sz w:val="20"/>
          <w:szCs w:val="20"/>
        </w:rPr>
        <w:t xml:space="preserve"> </w:t>
      </w:r>
      <w:r w:rsidR="00BB1A2D" w:rsidRPr="00BB1A2D">
        <w:rPr>
          <w:rFonts w:ascii="Arial" w:hAnsi="Arial" w:cs="Arial"/>
          <w:sz w:val="20"/>
          <w:szCs w:val="20"/>
        </w:rPr>
        <w:t>201</w:t>
      </w:r>
      <w:r w:rsidR="00085894">
        <w:rPr>
          <w:rFonts w:ascii="Arial" w:hAnsi="Arial" w:cs="Arial"/>
          <w:sz w:val="20"/>
          <w:szCs w:val="20"/>
        </w:rPr>
        <w:t>4</w:t>
      </w:r>
      <w:r w:rsidR="00BB1A2D" w:rsidRPr="00BB1A2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="00BB1A2D" w:rsidRPr="00BB1A2D">
        <w:rPr>
          <w:rFonts w:ascii="Arial" w:hAnsi="Arial" w:cs="Arial"/>
          <w:sz w:val="20"/>
          <w:szCs w:val="20"/>
        </w:rPr>
        <w:t xml:space="preserve">. </w:t>
      </w:r>
    </w:p>
    <w:p w:rsidR="00BB1A2D" w:rsidRPr="00BB1A2D" w:rsidRDefault="00BB1A2D" w:rsidP="00BB1A2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2316"/>
        <w:gridCol w:w="236"/>
        <w:gridCol w:w="898"/>
        <w:gridCol w:w="283"/>
      </w:tblGrid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bottom"/>
          </w:tcPr>
          <w:p w:rsidR="00BB1A2D" w:rsidRPr="00BB1A2D" w:rsidRDefault="00BB1A2D" w:rsidP="00BB1A2D">
            <w:pPr>
              <w:pStyle w:val="Tekstpodstawowywcity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Nazwa otwartego funduszu emerytalnego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Pekao Otwarty Fundusz Emerytalny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Siedziba i adres funduszu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ul. Domaniewska 41A, Warszawa 02-672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 xml:space="preserve">Numer Pekao Pioneer Powszechnego Towarzystwa Emerytalnego S.A. z Krajowego Rejestru Sądowego 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KRS 0000008104</w:t>
            </w:r>
          </w:p>
        </w:tc>
      </w:tr>
      <w:tr w:rsidR="00BB1A2D" w:rsidRPr="00BB1A2D" w:rsidTr="004C1032">
        <w:tc>
          <w:tcPr>
            <w:tcW w:w="8330" w:type="dxa"/>
            <w:gridSpan w:val="2"/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sz w:val="18"/>
                <w:szCs w:val="18"/>
              </w:rPr>
              <w:t>Działalność lokacyjna Pekao OFE według art. 141 ww. ustawy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Udział</w:t>
            </w:r>
          </w:p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w aktywach Funduszu</w:t>
            </w: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97165" w:rsidP="00997165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4,32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7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9716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85,62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9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9716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certyfikatach inwestycyjnych emitowanych przez fundusze inwestycyjne zamknięte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9716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0,34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9716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1,76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21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będących przedmiotem oferty publicznej na terytorium Rzeczypospolitej Polskiej obligacjach emitowanych przez inne podmioty niż jednostki samorządu terytorialnego lub ich związki, które zostały zabezpieczone w wysokości odpowiadającej pełnej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22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innych niż będących przedmiotem oferty publicznej na terytorium Rzeczypospolitej Polskiej obligacjach i innych dłużnych papierach wartościowych, emitowanych przez mające siedzibę na terytorium Rzeczypospolitej Polskiej podmioty inne niż jednostki samorządu terytorialnego lub ich związki, które zostały zabezpieczone w wysokości odpowiadającej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9716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0,31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25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9716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3,78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BB1A2D" w:rsidRDefault="00BB1A2D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9A5DBA" w:rsidRPr="00BB1A2D" w:rsidTr="005F4A4B"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9A5D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DBA">
              <w:rPr>
                <w:rFonts w:ascii="Arial" w:hAnsi="Arial" w:cs="Arial"/>
                <w:sz w:val="18"/>
                <w:szCs w:val="18"/>
              </w:rPr>
              <w:t>aktyw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5D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ulokowane </w:t>
            </w:r>
            <w:r w:rsidRPr="009A5DBA">
              <w:rPr>
                <w:rFonts w:ascii="Arial" w:hAnsi="Arial" w:cs="Arial"/>
                <w:sz w:val="18"/>
                <w:szCs w:val="18"/>
              </w:rPr>
              <w:t>w innej kategorii lokat niż wymienione w art. 141 ustawy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BA" w:rsidRPr="00BB1A2D" w:rsidRDefault="00EA26C5" w:rsidP="005F4A4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0,02</w:t>
            </w:r>
            <w:r w:rsidR="009A5DBA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A" w:rsidRDefault="009A5DBA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4C103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ależności (bez należności z tytułu odsetek od obligacji skarbowych, obligacji zamiennych na akcje, certyfikatów depozytowych i listów zastawnych i innych dłużnych papierów wartościowych)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4C103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97165" w:rsidP="00757CC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0,62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4C1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BB1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rodki pieniężne na rachunkach bankowych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9716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AF3C79" w:rsidRDefault="00BB1A2D" w:rsidP="00BB1A2D">
      <w:pPr>
        <w:rPr>
          <w:b/>
        </w:rPr>
      </w:pPr>
    </w:p>
    <w:p w:rsidR="00BB1A2D" w:rsidRDefault="00BB1A2D" w:rsidP="005D201E">
      <w:pPr>
        <w:spacing w:after="0" w:line="240" w:lineRule="auto"/>
      </w:pPr>
    </w:p>
    <w:p w:rsidR="003D50FB" w:rsidRDefault="003D50FB" w:rsidP="005D201E">
      <w:pPr>
        <w:spacing w:after="0" w:line="240" w:lineRule="auto"/>
      </w:pPr>
    </w:p>
    <w:sectPr w:rsidR="003D50FB" w:rsidSect="00B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98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A879B6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A879B6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6" w:rsidRDefault="008C741D">
    <w:pPr>
      <w:pStyle w:val="Nagwek"/>
    </w:pPr>
    <w:r w:rsidRPr="008C741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23B6E" wp14:editId="33FED942">
          <wp:simplePos x="812800" y="451556"/>
          <wp:positionH relativeFrom="page">
            <wp:align>left</wp:align>
          </wp:positionH>
          <wp:positionV relativeFrom="page">
            <wp:align>top</wp:align>
          </wp:positionV>
          <wp:extent cx="7603200" cy="10724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>
    <w:pPr>
      <w:pStyle w:val="Nagwek"/>
    </w:pPr>
    <w:r w:rsidRPr="00A879B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17AD6" wp14:editId="2F3256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16809"/>
    <w:rsid w:val="00085894"/>
    <w:rsid w:val="00125050"/>
    <w:rsid w:val="00184D2E"/>
    <w:rsid w:val="001D7C43"/>
    <w:rsid w:val="001F6B9F"/>
    <w:rsid w:val="0024454E"/>
    <w:rsid w:val="00264E8A"/>
    <w:rsid w:val="002E2C8A"/>
    <w:rsid w:val="00372FBE"/>
    <w:rsid w:val="003759DF"/>
    <w:rsid w:val="00390FF9"/>
    <w:rsid w:val="003D50FB"/>
    <w:rsid w:val="003F0EE8"/>
    <w:rsid w:val="00423532"/>
    <w:rsid w:val="00486E44"/>
    <w:rsid w:val="004F33CA"/>
    <w:rsid w:val="005716CF"/>
    <w:rsid w:val="00595462"/>
    <w:rsid w:val="005D201E"/>
    <w:rsid w:val="00605156"/>
    <w:rsid w:val="00614951"/>
    <w:rsid w:val="006A6A34"/>
    <w:rsid w:val="006D33E1"/>
    <w:rsid w:val="006F6444"/>
    <w:rsid w:val="00757CC3"/>
    <w:rsid w:val="00781665"/>
    <w:rsid w:val="0080019F"/>
    <w:rsid w:val="008474D4"/>
    <w:rsid w:val="008C741D"/>
    <w:rsid w:val="008D784F"/>
    <w:rsid w:val="00997165"/>
    <w:rsid w:val="009A5DBA"/>
    <w:rsid w:val="009D7D8D"/>
    <w:rsid w:val="009F47DB"/>
    <w:rsid w:val="00A25112"/>
    <w:rsid w:val="00A506A4"/>
    <w:rsid w:val="00A622D3"/>
    <w:rsid w:val="00A6341B"/>
    <w:rsid w:val="00A879B6"/>
    <w:rsid w:val="00B5314D"/>
    <w:rsid w:val="00B54DDC"/>
    <w:rsid w:val="00B76DC8"/>
    <w:rsid w:val="00BB1A2D"/>
    <w:rsid w:val="00C20973"/>
    <w:rsid w:val="00C36A3B"/>
    <w:rsid w:val="00C71458"/>
    <w:rsid w:val="00C756A7"/>
    <w:rsid w:val="00C944C5"/>
    <w:rsid w:val="00D110B7"/>
    <w:rsid w:val="00D6579E"/>
    <w:rsid w:val="00D935E3"/>
    <w:rsid w:val="00DF3857"/>
    <w:rsid w:val="00E21947"/>
    <w:rsid w:val="00EA26C5"/>
    <w:rsid w:val="00EB057E"/>
    <w:rsid w:val="00ED69F7"/>
    <w:rsid w:val="00F077EE"/>
    <w:rsid w:val="00F2643A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8533-BE23-4770-84E8-0F652853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Dawid</cp:lastModifiedBy>
  <cp:revision>4</cp:revision>
  <cp:lastPrinted>2014-07-01T14:14:00Z</cp:lastPrinted>
  <dcterms:created xsi:type="dcterms:W3CDTF">2014-07-01T14:17:00Z</dcterms:created>
  <dcterms:modified xsi:type="dcterms:W3CDTF">2014-07-01T14:18:00Z</dcterms:modified>
</cp:coreProperties>
</file>