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0E" w:rsidRPr="00BD0DA5" w:rsidRDefault="00F0440E" w:rsidP="00F0440E">
      <w:pPr>
        <w:jc w:val="right"/>
        <w:rPr>
          <w:rFonts w:ascii="Bookman Old Style" w:hAnsi="Bookman Old Style" w:cs="Bookman Old Style"/>
          <w:i/>
          <w:iCs/>
          <w:sz w:val="16"/>
          <w:szCs w:val="16"/>
        </w:rPr>
      </w:pPr>
    </w:p>
    <w:p w:rsidR="00F0440E" w:rsidRPr="00BD0DA5" w:rsidRDefault="00F0440E" w:rsidP="00F0440E">
      <w:pPr>
        <w:jc w:val="center"/>
        <w:rPr>
          <w:rFonts w:ascii="Bookman Old Style" w:hAnsi="Bookman Old Style" w:cs="Bookman Old Style"/>
          <w:b/>
          <w:bCs/>
          <w:sz w:val="18"/>
          <w:szCs w:val="18"/>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rPr>
          <w:rFonts w:ascii="Bookman Old Style" w:hAnsi="Bookman Old Style" w:cs="Bookman Old Style"/>
          <w:sz w:val="24"/>
          <w:szCs w:val="24"/>
        </w:rPr>
      </w:pPr>
    </w:p>
    <w:p w:rsidR="00F0440E" w:rsidRPr="00BD0DA5" w:rsidRDefault="00F0440E" w:rsidP="00F0440E">
      <w:pPr>
        <w:jc w:val="center"/>
        <w:rPr>
          <w:rFonts w:ascii="Bookman Old Style" w:hAnsi="Bookman Old Style" w:cs="Bookman Old Style"/>
          <w:sz w:val="24"/>
          <w:szCs w:val="24"/>
        </w:rPr>
      </w:pPr>
    </w:p>
    <w:p w:rsidR="00F0440E" w:rsidRPr="00BD0DA5" w:rsidRDefault="00F0440E" w:rsidP="00F0440E">
      <w:pPr>
        <w:pStyle w:val="Nagwek1"/>
        <w:jc w:val="center"/>
        <w:rPr>
          <w:rFonts w:ascii="Bookman Old Style" w:hAnsi="Bookman Old Style" w:cs="Bookman Old Style"/>
          <w:b/>
          <w:bCs/>
          <w:sz w:val="48"/>
          <w:szCs w:val="48"/>
        </w:rPr>
      </w:pPr>
      <w:r w:rsidRPr="00BD0DA5">
        <w:rPr>
          <w:rFonts w:ascii="Bookman Old Style" w:hAnsi="Bookman Old Style" w:cs="Bookman Old Style"/>
          <w:b/>
          <w:bCs/>
          <w:sz w:val="48"/>
          <w:szCs w:val="48"/>
        </w:rPr>
        <w:t>TEKST JEDNOLITY</w:t>
      </w:r>
    </w:p>
    <w:p w:rsidR="00F0440E" w:rsidRPr="00BD0DA5" w:rsidRDefault="00F0440E" w:rsidP="00F0440E">
      <w:pPr>
        <w:pStyle w:val="Nagwek1"/>
        <w:jc w:val="center"/>
        <w:rPr>
          <w:rFonts w:ascii="Bookman Old Style" w:hAnsi="Bookman Old Style" w:cs="Bookman Old Style"/>
          <w:b/>
          <w:bCs/>
          <w:spacing w:val="8"/>
          <w:position w:val="-6"/>
          <w:sz w:val="52"/>
          <w:szCs w:val="52"/>
        </w:rPr>
      </w:pPr>
      <w:r w:rsidRPr="00BD0DA5">
        <w:rPr>
          <w:rFonts w:ascii="Bookman Old Style" w:hAnsi="Bookman Old Style" w:cs="Bookman Old Style"/>
          <w:b/>
          <w:bCs/>
          <w:spacing w:val="8"/>
          <w:position w:val="-6"/>
          <w:sz w:val="52"/>
          <w:szCs w:val="52"/>
        </w:rPr>
        <w:t>STATUTU SPÓŁKI</w:t>
      </w:r>
    </w:p>
    <w:p w:rsidR="00F0440E" w:rsidRPr="00BD0DA5" w:rsidRDefault="00F0440E" w:rsidP="00F0440E">
      <w:pPr>
        <w:spacing w:line="360" w:lineRule="auto"/>
        <w:jc w:val="center"/>
        <w:rPr>
          <w:rFonts w:ascii="Bookman Old Style" w:hAnsi="Bookman Old Style" w:cs="Bookman Old Style"/>
          <w:b/>
          <w:bCs/>
          <w:spacing w:val="8"/>
          <w:position w:val="-6"/>
          <w:sz w:val="24"/>
          <w:szCs w:val="24"/>
        </w:rPr>
      </w:pPr>
      <w:r w:rsidRPr="00BD0DA5">
        <w:rPr>
          <w:rFonts w:ascii="Bookman Old Style" w:hAnsi="Bookman Old Style" w:cs="Bookman Old Style"/>
          <w:b/>
          <w:bCs/>
          <w:spacing w:val="8"/>
          <w:position w:val="-6"/>
          <w:sz w:val="24"/>
          <w:szCs w:val="24"/>
        </w:rPr>
        <w:t>CHEMOSERVIS-DWORY SPÓŁKA AKCYJNA</w:t>
      </w: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D063B7" w:rsidRDefault="00D063B7" w:rsidP="00D063B7">
      <w:pPr>
        <w:spacing w:line="360" w:lineRule="auto"/>
        <w:jc w:val="center"/>
        <w:rPr>
          <w:rFonts w:ascii="Bookman Old Style" w:hAnsi="Bookman Old Style" w:cs="Bookman Old Style"/>
          <w:b/>
          <w:spacing w:val="8"/>
          <w:position w:val="-6"/>
          <w:sz w:val="22"/>
          <w:szCs w:val="22"/>
        </w:rPr>
      </w:pPr>
      <w:r w:rsidRPr="00D063B7">
        <w:rPr>
          <w:rFonts w:ascii="Bookman Old Style" w:hAnsi="Bookman Old Style" w:cs="Bookman Old Style"/>
          <w:b/>
          <w:spacing w:val="8"/>
          <w:position w:val="-6"/>
          <w:sz w:val="26"/>
          <w:szCs w:val="26"/>
        </w:rPr>
        <w:t xml:space="preserve">wraz </w:t>
      </w:r>
      <w:r>
        <w:rPr>
          <w:rFonts w:ascii="Bookman Old Style" w:hAnsi="Bookman Old Style" w:cs="Bookman Old Style"/>
          <w:b/>
          <w:spacing w:val="8"/>
          <w:position w:val="-6"/>
          <w:sz w:val="26"/>
          <w:szCs w:val="26"/>
        </w:rPr>
        <w:t xml:space="preserve">z proponowanymi, nowymi </w:t>
      </w:r>
      <w:r w:rsidRPr="00D063B7">
        <w:rPr>
          <w:rFonts w:ascii="Bookman Old Style" w:hAnsi="Bookman Old Style" w:cs="Bookman Old Style"/>
          <w:b/>
          <w:spacing w:val="8"/>
          <w:position w:val="-6"/>
          <w:sz w:val="26"/>
          <w:szCs w:val="26"/>
        </w:rPr>
        <w:t>postanowieniami Statutu Spółki, tj. dodanym § 7</w:t>
      </w:r>
      <w:r>
        <w:rPr>
          <w:rFonts w:ascii="Bookman Old Style" w:hAnsi="Bookman Old Style" w:cs="Bookman Old Style"/>
          <w:b/>
          <w:spacing w:val="8"/>
          <w:position w:val="-6"/>
          <w:sz w:val="26"/>
          <w:szCs w:val="26"/>
          <w:vertAlign w:val="superscript"/>
        </w:rPr>
        <w:t>1</w:t>
      </w:r>
      <w:r w:rsidRPr="00D063B7">
        <w:rPr>
          <w:rFonts w:ascii="Bookman Old Style" w:hAnsi="Bookman Old Style" w:cs="Bookman Old Style"/>
          <w:b/>
          <w:spacing w:val="8"/>
          <w:position w:val="-6"/>
          <w:sz w:val="26"/>
          <w:szCs w:val="26"/>
        </w:rPr>
        <w:t xml:space="preserve"> oraz §</w:t>
      </w:r>
      <w:r w:rsidRPr="00D063B7">
        <w:rPr>
          <w:rFonts w:ascii="Bookman Old Style" w:hAnsi="Bookman Old Style" w:cs="Bookman Old Style"/>
          <w:b/>
          <w:spacing w:val="8"/>
          <w:position w:val="-6"/>
          <w:sz w:val="22"/>
          <w:szCs w:val="22"/>
        </w:rPr>
        <w:t xml:space="preserve"> 7</w:t>
      </w:r>
      <w:r w:rsidRPr="00D063B7">
        <w:rPr>
          <w:rFonts w:ascii="Bookman Old Style" w:hAnsi="Bookman Old Style" w:cs="Bookman Old Style"/>
          <w:b/>
          <w:spacing w:val="8"/>
          <w:position w:val="-6"/>
          <w:sz w:val="26"/>
          <w:szCs w:val="26"/>
          <w:vertAlign w:val="superscript"/>
        </w:rPr>
        <w:t>2</w:t>
      </w:r>
      <w:r w:rsidRPr="00D063B7">
        <w:rPr>
          <w:rFonts w:ascii="Bookman Old Style" w:hAnsi="Bookman Old Style" w:cs="Bookman Old Style"/>
          <w:b/>
          <w:spacing w:val="8"/>
          <w:position w:val="-6"/>
          <w:sz w:val="22"/>
          <w:szCs w:val="22"/>
        </w:rPr>
        <w:t>.</w:t>
      </w: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Pr="00BD0DA5" w:rsidRDefault="00F0440E" w:rsidP="00F0440E">
      <w:pPr>
        <w:spacing w:line="360" w:lineRule="auto"/>
        <w:jc w:val="both"/>
        <w:rPr>
          <w:rFonts w:ascii="Bookman Old Style" w:hAnsi="Bookman Old Style" w:cs="Bookman Old Style"/>
          <w:spacing w:val="8"/>
          <w:position w:val="-6"/>
          <w:sz w:val="22"/>
          <w:szCs w:val="22"/>
        </w:rPr>
      </w:pPr>
    </w:p>
    <w:p w:rsidR="00F0440E" w:rsidRDefault="00F0440E" w:rsidP="00F0440E">
      <w:pPr>
        <w:spacing w:line="360" w:lineRule="auto"/>
        <w:jc w:val="center"/>
        <w:rPr>
          <w:rFonts w:ascii="Bookman Old Style" w:hAnsi="Bookman Old Style" w:cs="Bookman Old Style"/>
          <w:spacing w:val="8"/>
          <w:position w:val="-6"/>
        </w:rPr>
      </w:pPr>
    </w:p>
    <w:p w:rsidR="00F0440E" w:rsidRDefault="00F0440E" w:rsidP="00F0440E">
      <w:pPr>
        <w:spacing w:line="360" w:lineRule="auto"/>
        <w:jc w:val="center"/>
        <w:rPr>
          <w:rFonts w:ascii="Bookman Old Style" w:hAnsi="Bookman Old Style" w:cs="Bookman Old Style"/>
          <w:spacing w:val="8"/>
          <w:position w:val="-6"/>
        </w:rPr>
      </w:pPr>
    </w:p>
    <w:p w:rsidR="00F0440E" w:rsidRPr="00BD0DA5" w:rsidRDefault="00F0440E" w:rsidP="00F0440E">
      <w:pPr>
        <w:spacing w:line="360" w:lineRule="auto"/>
        <w:jc w:val="center"/>
        <w:rPr>
          <w:rFonts w:ascii="Bookman Old Style" w:hAnsi="Bookman Old Style" w:cs="Bookman Old Style"/>
          <w:spacing w:val="8"/>
          <w:position w:val="-6"/>
        </w:rPr>
      </w:pPr>
    </w:p>
    <w:p w:rsidR="00F0440E" w:rsidRPr="00563845" w:rsidRDefault="00F0440E" w:rsidP="00F0440E">
      <w:pPr>
        <w:pStyle w:val="AODocTxt"/>
        <w:tabs>
          <w:tab w:val="left" w:pos="4962"/>
          <w:tab w:val="right" w:leader="hyphen" w:pos="9356"/>
        </w:tabs>
        <w:spacing w:before="0" w:line="240" w:lineRule="auto"/>
        <w:jc w:val="center"/>
        <w:rPr>
          <w:rFonts w:ascii="Bookman Old Style" w:hAnsi="Bookman Old Style" w:cs="Bookman Old Style"/>
          <w:bCs/>
          <w:sz w:val="26"/>
          <w:szCs w:val="26"/>
        </w:rPr>
      </w:pPr>
      <w:r w:rsidRPr="00563845">
        <w:rPr>
          <w:rFonts w:ascii="Bookman Old Style" w:hAnsi="Bookman Old Style" w:cs="Bookman Old Style"/>
          <w:bCs/>
          <w:sz w:val="26"/>
          <w:szCs w:val="26"/>
        </w:rPr>
        <w:t xml:space="preserve">STATUT SPÓŁKI </w:t>
      </w:r>
      <w:r w:rsidRPr="00563845">
        <w:rPr>
          <w:rFonts w:ascii="Bookman Old Style" w:hAnsi="Bookman Old Style" w:cs="Bookman Old Style"/>
          <w:bCs/>
          <w:snapToGrid w:val="0"/>
          <w:sz w:val="26"/>
          <w:szCs w:val="26"/>
        </w:rPr>
        <w:t xml:space="preserve">CHEMOSERVIS – DWORY </w:t>
      </w:r>
      <w:r w:rsidRPr="00563845">
        <w:rPr>
          <w:rFonts w:ascii="Bookman Old Style" w:hAnsi="Bookman Old Style" w:cs="Bookman Old Style"/>
          <w:bCs/>
          <w:sz w:val="26"/>
          <w:szCs w:val="26"/>
        </w:rPr>
        <w:t>SPÓŁKA AKCYJNA</w:t>
      </w:r>
    </w:p>
    <w:p w:rsidR="00F0440E" w:rsidRPr="0060238C" w:rsidRDefault="00F0440E" w:rsidP="00F0440E">
      <w:pPr>
        <w:tabs>
          <w:tab w:val="left" w:pos="357"/>
          <w:tab w:val="right" w:leader="hyphen" w:pos="9356"/>
        </w:tabs>
        <w:jc w:val="both"/>
        <w:rPr>
          <w:rFonts w:ascii="Bookman Old Style" w:hAnsi="Bookman Old Style" w:cs="Bookman Old Style"/>
          <w:sz w:val="26"/>
          <w:szCs w:val="26"/>
        </w:rPr>
      </w:pPr>
    </w:p>
    <w:p w:rsidR="00F0440E" w:rsidRPr="0056384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r w:rsidRPr="00563845">
        <w:rPr>
          <w:rFonts w:ascii="Bookman Old Style" w:hAnsi="Bookman Old Style" w:cs="Bookman Old Style"/>
          <w:b/>
          <w:bCs/>
          <w:i w:val="0"/>
          <w:iCs w:val="0"/>
          <w:sz w:val="26"/>
          <w:szCs w:val="26"/>
        </w:rPr>
        <w:t>I. POSTANOWIENIA OGÓLNE</w:t>
      </w:r>
    </w:p>
    <w:p w:rsidR="00F0440E" w:rsidRPr="00563845" w:rsidRDefault="00F0440E" w:rsidP="00F0440E">
      <w:pPr>
        <w:tabs>
          <w:tab w:val="right" w:leader="hyphen" w:pos="9356"/>
        </w:tabs>
        <w:jc w:val="both"/>
        <w:rPr>
          <w:rFonts w:ascii="Bookman Old Style" w:hAnsi="Bookman Old Style" w:cs="Bookman Old Style"/>
          <w:sz w:val="26"/>
          <w:szCs w:val="26"/>
        </w:rPr>
      </w:pPr>
    </w:p>
    <w:p w:rsidR="00F0440E" w:rsidRPr="00563845" w:rsidRDefault="00F0440E" w:rsidP="00584E9B">
      <w:pPr>
        <w:pStyle w:val="Style1"/>
        <w:tabs>
          <w:tab w:val="right" w:leader="hyphen" w:pos="9400"/>
        </w:tabs>
        <w:spacing w:before="0" w:line="360" w:lineRule="auto"/>
        <w:ind w:left="0" w:firstLine="0"/>
        <w:rPr>
          <w:rFonts w:ascii="Bookman Old Style" w:hAnsi="Bookman Old Style" w:cs="Bookman Old Style"/>
          <w:b w:val="0"/>
          <w:sz w:val="26"/>
          <w:szCs w:val="26"/>
          <w:vertAlign w:val="superscript"/>
        </w:rPr>
      </w:pPr>
      <w:r w:rsidRPr="009A7080">
        <w:rPr>
          <w:rFonts w:ascii="Bookman Old Style" w:hAnsi="Bookman Old Style" w:cs="Bookman Old Style"/>
          <w:sz w:val="26"/>
          <w:szCs w:val="26"/>
        </w:rPr>
        <w:t>§ 1</w:t>
      </w:r>
      <w:r w:rsidRPr="00563845">
        <w:rPr>
          <w:rFonts w:ascii="Bookman Old Style" w:hAnsi="Bookman Old Style" w:cs="Bookman Old Style"/>
          <w:b w:val="0"/>
          <w:sz w:val="26"/>
          <w:szCs w:val="26"/>
        </w:rPr>
        <w:t>.</w:t>
      </w:r>
      <w:r w:rsidRPr="00563845">
        <w:rPr>
          <w:rFonts w:ascii="Bookman Old Style" w:hAnsi="Bookman Old Style" w:cs="Bookman Old Style"/>
          <w:b w:val="0"/>
          <w:sz w:val="26"/>
          <w:szCs w:val="26"/>
          <w:vertAlign w:val="superscript"/>
        </w:rPr>
        <w:t>(</w:t>
      </w:r>
      <w:r w:rsidR="0060238C">
        <w:rPr>
          <w:rFonts w:ascii="Bookman Old Style" w:hAnsi="Bookman Old Style" w:cs="Bookman Old Style"/>
          <w:b w:val="0"/>
          <w:sz w:val="26"/>
          <w:szCs w:val="26"/>
          <w:vertAlign w:val="superscript"/>
        </w:rPr>
        <w:t>6,8</w:t>
      </w:r>
      <w:r w:rsidRPr="00563845">
        <w:rPr>
          <w:rFonts w:ascii="Bookman Old Style" w:hAnsi="Bookman Old Style" w:cs="Bookman Old Style"/>
          <w:b w:val="0"/>
          <w:sz w:val="26"/>
          <w:szCs w:val="26"/>
          <w:vertAlign w:val="superscript"/>
        </w:rPr>
        <w:t>)</w:t>
      </w:r>
    </w:p>
    <w:p w:rsidR="00F0440E" w:rsidRPr="00563845" w:rsidRDefault="00F0440E" w:rsidP="00F0440E">
      <w:pPr>
        <w:pStyle w:val="AODocTxt"/>
        <w:numPr>
          <w:ilvl w:val="0"/>
          <w:numId w:val="0"/>
        </w:numPr>
        <w:tabs>
          <w:tab w:val="right" w:leader="hyphen" w:pos="8780"/>
        </w:tabs>
        <w:spacing w:before="0" w:line="240" w:lineRule="auto"/>
        <w:rPr>
          <w:rFonts w:ascii="Bookman Old Style" w:hAnsi="Bookman Old Style" w:cs="Bookman Old Style"/>
          <w:bCs/>
          <w:sz w:val="26"/>
          <w:szCs w:val="26"/>
        </w:rPr>
      </w:pPr>
      <w:r w:rsidRPr="00563845">
        <w:rPr>
          <w:rFonts w:ascii="Bookman Old Style" w:hAnsi="Bookman Old Style" w:cs="Bookman Old Style"/>
          <w:bCs/>
          <w:sz w:val="26"/>
          <w:szCs w:val="26"/>
        </w:rPr>
        <w:t xml:space="preserve">Założycielami Spółki są: PETRO </w:t>
      </w:r>
      <w:r w:rsidRPr="00563845">
        <w:rPr>
          <w:rFonts w:ascii="Bookman Old Style" w:hAnsi="Bookman Old Style" w:cs="Bookman Old Style"/>
          <w:bCs/>
          <w:snapToGrid w:val="0"/>
          <w:sz w:val="26"/>
          <w:szCs w:val="26"/>
        </w:rPr>
        <w:t xml:space="preserve">Mechanika Spółka Akcyjna </w:t>
      </w:r>
      <w:r w:rsidRPr="00563845">
        <w:rPr>
          <w:rFonts w:ascii="Bookman Old Style" w:hAnsi="Bookman Old Style" w:cs="Bookman Old Style"/>
          <w:bCs/>
          <w:snapToGrid w:val="0"/>
          <w:sz w:val="26"/>
          <w:szCs w:val="26"/>
        </w:rPr>
        <w:br/>
        <w:t>z siedzibą w Płocku</w:t>
      </w:r>
      <w:r w:rsidRPr="00563845">
        <w:rPr>
          <w:rFonts w:ascii="Bookman Old Style" w:hAnsi="Bookman Old Style" w:cs="Bookman Old Style"/>
          <w:bCs/>
          <w:sz w:val="26"/>
          <w:szCs w:val="26"/>
        </w:rPr>
        <w:t xml:space="preserve">, </w:t>
      </w:r>
      <w:r w:rsidRPr="00563845">
        <w:rPr>
          <w:rFonts w:ascii="Bookman Old Style" w:hAnsi="Bookman Old Style" w:cs="Bookman Old Style"/>
          <w:bCs/>
          <w:snapToGrid w:val="0"/>
          <w:sz w:val="26"/>
          <w:szCs w:val="26"/>
        </w:rPr>
        <w:t xml:space="preserve">PETRO Remont Spółka z ograniczoną </w:t>
      </w:r>
      <w:r w:rsidRPr="00563845">
        <w:rPr>
          <w:rFonts w:ascii="Bookman Old Style" w:hAnsi="Bookman Old Style" w:cs="Bookman Old Style"/>
          <w:bCs/>
          <w:snapToGrid w:val="0"/>
          <w:sz w:val="26"/>
          <w:szCs w:val="26"/>
        </w:rPr>
        <w:br/>
        <w:t>odpowiedzialnością z siedzibą w Płocku ora</w:t>
      </w:r>
      <w:r w:rsidRPr="00563845">
        <w:rPr>
          <w:rFonts w:ascii="Bookman Old Style" w:hAnsi="Bookman Old Style" w:cs="Bookman Old Style"/>
          <w:bCs/>
          <w:sz w:val="26"/>
          <w:szCs w:val="26"/>
        </w:rPr>
        <w:t xml:space="preserve">z </w:t>
      </w:r>
      <w:r w:rsidR="00A754A8">
        <w:rPr>
          <w:rFonts w:ascii="Bookman Old Style" w:hAnsi="Bookman Old Style" w:cs="Bookman Old Style"/>
          <w:bCs/>
          <w:snapToGrid w:val="0"/>
          <w:sz w:val="26"/>
          <w:szCs w:val="26"/>
        </w:rPr>
        <w:t>REVICO Spółka Akcyjna</w:t>
      </w:r>
      <w:r w:rsidRPr="00563845">
        <w:rPr>
          <w:rFonts w:ascii="Bookman Old Style" w:hAnsi="Bookman Old Style" w:cs="Bookman Old Style"/>
          <w:bCs/>
          <w:snapToGrid w:val="0"/>
          <w:sz w:val="26"/>
          <w:szCs w:val="26"/>
        </w:rPr>
        <w:t xml:space="preserve"> z siedzibą w </w:t>
      </w:r>
      <w:proofErr w:type="spellStart"/>
      <w:r w:rsidR="00A754A8">
        <w:rPr>
          <w:rFonts w:ascii="Bookman Old Style" w:hAnsi="Bookman Old Style" w:cs="Bookman Old Style"/>
          <w:bCs/>
          <w:snapToGrid w:val="0"/>
          <w:sz w:val="26"/>
          <w:szCs w:val="26"/>
        </w:rPr>
        <w:t>Mirosławiu</w:t>
      </w:r>
      <w:proofErr w:type="spellEnd"/>
      <w:r w:rsidRPr="00563845">
        <w:rPr>
          <w:rFonts w:ascii="Bookman Old Style" w:hAnsi="Bookman Old Style" w:cs="Bookman Old Style"/>
          <w:bCs/>
          <w:snapToGrid w:val="0"/>
          <w:sz w:val="26"/>
          <w:szCs w:val="26"/>
        </w:rPr>
        <w:t>.</w:t>
      </w:r>
      <w:r w:rsidRPr="00563845">
        <w:rPr>
          <w:rFonts w:ascii="Bookman Old Style" w:hAnsi="Bookman Old Style" w:cs="Bookman Old Style"/>
          <w:bCs/>
          <w:snapToGrid w:val="0"/>
          <w:sz w:val="26"/>
          <w:szCs w:val="26"/>
        </w:rPr>
        <w:tab/>
      </w:r>
    </w:p>
    <w:p w:rsidR="00F0440E" w:rsidRPr="00563845" w:rsidRDefault="00F0440E" w:rsidP="00F0440E">
      <w:pPr>
        <w:pStyle w:val="AODocTxt"/>
        <w:tabs>
          <w:tab w:val="right" w:leader="hyphen" w:pos="9356"/>
          <w:tab w:val="right" w:leader="hyphen" w:pos="9581"/>
        </w:tabs>
        <w:spacing w:before="0" w:line="240" w:lineRule="auto"/>
        <w:jc w:val="center"/>
        <w:rPr>
          <w:rFonts w:ascii="Bookman Old Style" w:hAnsi="Bookman Old Style" w:cs="Bookman Old Style"/>
          <w:bCs/>
          <w:sz w:val="26"/>
          <w:szCs w:val="26"/>
        </w:rPr>
      </w:pPr>
    </w:p>
    <w:p w:rsidR="00F0440E" w:rsidRPr="00BD0DA5" w:rsidRDefault="00F0440E" w:rsidP="00584E9B">
      <w:pPr>
        <w:pStyle w:val="AODocTxt"/>
        <w:tabs>
          <w:tab w:val="right" w:pos="0"/>
          <w:tab w:val="right" w:leader="hyphen" w:pos="9400"/>
        </w:tabs>
        <w:spacing w:before="0" w:line="360" w:lineRule="auto"/>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w:t>
      </w:r>
    </w:p>
    <w:p w:rsidR="00F0440E" w:rsidRPr="00BD0DA5" w:rsidRDefault="00F0440E" w:rsidP="00F0440E">
      <w:pPr>
        <w:tabs>
          <w:tab w:val="left" w:pos="993"/>
          <w:tab w:val="right" w:leader="hyphen" w:pos="8780"/>
        </w:tabs>
        <w:autoSpaceDE/>
        <w:autoSpaceDN/>
        <w:ind w:left="567" w:hanging="567"/>
        <w:jc w:val="both"/>
        <w:rPr>
          <w:rFonts w:ascii="Bookman Old Style" w:hAnsi="Bookman Old Style" w:cs="Bookman Old Style"/>
          <w:snapToGrid w:val="0"/>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Spółka prowadzić będzie działalność pod firmą</w:t>
      </w:r>
      <w:r w:rsidRPr="00BD0DA5">
        <w:rPr>
          <w:rFonts w:ascii="Bookman Old Style" w:hAnsi="Bookman Old Style" w:cs="Bookman Old Style"/>
          <w:snapToGrid w:val="0"/>
          <w:sz w:val="26"/>
          <w:szCs w:val="26"/>
        </w:rPr>
        <w:t xml:space="preserve"> Chemoservis-Dwory Spółka Akcyjna, zwaną dalej „Spółką”.</w:t>
      </w:r>
      <w:r w:rsidRPr="00BD0DA5">
        <w:rPr>
          <w:rFonts w:ascii="Bookman Old Style" w:hAnsi="Bookman Old Style" w:cs="Bookman Old Style"/>
          <w:snapToGrid w:val="0"/>
          <w:sz w:val="26"/>
          <w:szCs w:val="26"/>
        </w:rPr>
        <w:tab/>
      </w:r>
    </w:p>
    <w:p w:rsidR="00F0440E" w:rsidRPr="00BD0DA5" w:rsidRDefault="00F0440E" w:rsidP="00F0440E">
      <w:pPr>
        <w:tabs>
          <w:tab w:val="right" w:leader="hyphen" w:pos="8780"/>
        </w:tabs>
        <w:autoSpaceDE/>
        <w:autoSpaceDN/>
        <w:ind w:left="567" w:hanging="567"/>
        <w:jc w:val="both"/>
        <w:rPr>
          <w:rFonts w:ascii="Bookman Old Style" w:hAnsi="Bookman Old Style" w:cs="Bookman Old Style"/>
          <w:snapToGrid w:val="0"/>
          <w:sz w:val="26"/>
          <w:szCs w:val="26"/>
        </w:rPr>
      </w:pPr>
      <w:r w:rsidRPr="00BD0DA5">
        <w:rPr>
          <w:rFonts w:ascii="Bookman Old Style" w:hAnsi="Bookman Old Style" w:cs="Bookman Old Style"/>
          <w:snapToGrid w:val="0"/>
          <w:sz w:val="26"/>
          <w:szCs w:val="26"/>
        </w:rPr>
        <w:t xml:space="preserve">2. </w:t>
      </w:r>
      <w:r>
        <w:rPr>
          <w:rFonts w:ascii="Bookman Old Style" w:hAnsi="Bookman Old Style" w:cs="Bookman Old Style"/>
          <w:snapToGrid w:val="0"/>
          <w:sz w:val="26"/>
          <w:szCs w:val="26"/>
        </w:rPr>
        <w:tab/>
      </w:r>
      <w:r w:rsidRPr="00BD0DA5">
        <w:rPr>
          <w:rFonts w:ascii="Bookman Old Style" w:hAnsi="Bookman Old Style" w:cs="Bookman Old Style"/>
          <w:snapToGrid w:val="0"/>
          <w:sz w:val="26"/>
          <w:szCs w:val="26"/>
        </w:rPr>
        <w:t>Spółka może w obrocie używać skrótu firmy Chemoservis-Dwory S.A. oraz wyróżniającego ją znaku graficznego.</w:t>
      </w:r>
      <w:r w:rsidRPr="00BD0DA5">
        <w:rPr>
          <w:rFonts w:ascii="Bookman Old Style" w:hAnsi="Bookman Old Style" w:cs="Bookman Old Style"/>
          <w:snapToGrid w:val="0"/>
          <w:sz w:val="26"/>
          <w:szCs w:val="26"/>
        </w:rPr>
        <w:tab/>
      </w:r>
    </w:p>
    <w:p w:rsidR="00F0440E" w:rsidRPr="00BD0DA5" w:rsidRDefault="00F0440E" w:rsidP="00F0440E">
      <w:pPr>
        <w:pStyle w:val="Tekstpodstawowy"/>
        <w:tabs>
          <w:tab w:val="right" w:leader="hyphen" w:pos="9356"/>
        </w:tabs>
        <w:spacing w:before="120"/>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Siedzibą Spółki jest miasto Oświęcim.</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Czas trwania Spółki jest nieograniczony.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 xml:space="preserve">Spółka prowadzi działalność na terytorium Rzeczypospolitej </w:t>
      </w:r>
      <w:r>
        <w:rPr>
          <w:rFonts w:ascii="Bookman Old Style" w:hAnsi="Bookman Old Style" w:cs="Bookman Old Style"/>
          <w:sz w:val="26"/>
          <w:szCs w:val="26"/>
        </w:rPr>
        <w:br/>
      </w:r>
      <w:r w:rsidRPr="00BD0DA5">
        <w:rPr>
          <w:rFonts w:ascii="Bookman Old Style" w:hAnsi="Bookman Old Style" w:cs="Bookman Old Style"/>
          <w:sz w:val="26"/>
          <w:szCs w:val="26"/>
        </w:rPr>
        <w:t>Polskiej i poza jej granicami.</w:t>
      </w:r>
      <w:r w:rsidRPr="00BD0DA5">
        <w:rPr>
          <w:rFonts w:ascii="Bookman Old Style" w:hAnsi="Bookman Old Style" w:cs="Bookman Old Style"/>
          <w:sz w:val="26"/>
          <w:szCs w:val="26"/>
        </w:rPr>
        <w:tab/>
      </w:r>
    </w:p>
    <w:p w:rsidR="00F0440E" w:rsidRPr="00BD0DA5" w:rsidRDefault="00F0440E" w:rsidP="00F0440E">
      <w:pPr>
        <w:pStyle w:val="AODocTxt"/>
        <w:numPr>
          <w:ilvl w:val="0"/>
          <w:numId w:val="0"/>
        </w:numPr>
        <w:tabs>
          <w:tab w:val="right" w:leader="hyphen" w:pos="8780"/>
        </w:tabs>
        <w:spacing w:before="0" w:line="240" w:lineRule="auto"/>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 xml:space="preserve">Spółka może otwierać i likwidować oddziały, zakłady, biura, przedstawicielstwa oraz inne jednostki, a także może uczestniczyć w innych spółkach i przedsięwzięciach na terytorium Rzeczypospolitej Polskiej i poza jej granicami, na zasadach </w:t>
      </w:r>
      <w:r w:rsidRPr="00BD0DA5">
        <w:rPr>
          <w:rFonts w:ascii="Bookman Old Style" w:hAnsi="Bookman Old Style" w:cs="Bookman Old Style"/>
          <w:sz w:val="26"/>
          <w:szCs w:val="26"/>
        </w:rPr>
        <w:br/>
        <w:t>i warunkach prawem przewidzianych.</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Spółka powstała w wyniku przekształcenia ze spółki działającej uprzednio w formie Spółki z ograniczoną odpowiedzialnością pod firmą Chemoservis-Dwory Sp. z o.o.</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584E9B" w:rsidP="00584E9B">
      <w:pPr>
        <w:pStyle w:val="Tekstpodstawowy"/>
        <w:tabs>
          <w:tab w:val="right" w:leader="hyphen" w:pos="9400"/>
        </w:tabs>
        <w:spacing w:line="360" w:lineRule="auto"/>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xml:space="preserve">§ </w:t>
      </w:r>
      <w:r>
        <w:rPr>
          <w:rFonts w:ascii="Bookman Old Style" w:hAnsi="Bookman Old Style" w:cs="Bookman Old Style"/>
          <w:b/>
          <w:bCs/>
          <w:sz w:val="26"/>
          <w:szCs w:val="26"/>
        </w:rPr>
        <w:t>5</w:t>
      </w:r>
      <w:r w:rsidRPr="00BD0DA5">
        <w:rPr>
          <w:rFonts w:ascii="Bookman Old Style" w:hAnsi="Bookman Old Style" w:cs="Bookman Old Style"/>
          <w:b/>
          <w:bCs/>
          <w:sz w:val="26"/>
          <w:szCs w:val="26"/>
        </w:rPr>
        <w:t>.</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Spółka może emitować obligacje zamienne oraz obligacje z prawem pierwszeństwa.</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2E2DE6" w:rsidRDefault="00F0440E" w:rsidP="00F0440E">
      <w:pPr>
        <w:pStyle w:val="Tekstpodstawowy"/>
        <w:tabs>
          <w:tab w:val="right" w:leader="hyphen" w:pos="9356"/>
        </w:tabs>
        <w:jc w:val="center"/>
        <w:rPr>
          <w:rFonts w:ascii="Bookman Old Style" w:hAnsi="Bookman Old Style" w:cs="Bookman Old Style"/>
          <w:b/>
          <w:bCs/>
          <w:iCs/>
          <w:sz w:val="26"/>
          <w:szCs w:val="26"/>
        </w:rPr>
      </w:pPr>
      <w:r>
        <w:rPr>
          <w:rFonts w:ascii="Bookman Old Style" w:hAnsi="Bookman Old Style" w:cs="Bookman Old Style"/>
          <w:sz w:val="26"/>
          <w:szCs w:val="26"/>
        </w:rPr>
        <w:br w:type="page"/>
      </w:r>
      <w:r w:rsidRPr="002E2DE6">
        <w:rPr>
          <w:rFonts w:ascii="Bookman Old Style" w:hAnsi="Bookman Old Style" w:cs="Bookman Old Style"/>
          <w:b/>
          <w:sz w:val="26"/>
          <w:szCs w:val="26"/>
        </w:rPr>
        <w:lastRenderedPageBreak/>
        <w:t xml:space="preserve">II. </w:t>
      </w:r>
      <w:r w:rsidRPr="002E2DE6">
        <w:rPr>
          <w:rFonts w:ascii="Bookman Old Style" w:hAnsi="Bookman Old Style" w:cs="Bookman Old Style"/>
          <w:b/>
          <w:bCs/>
          <w:iCs/>
          <w:sz w:val="26"/>
          <w:szCs w:val="26"/>
        </w:rPr>
        <w:t>PRZEDMIOT DZIAŁALNOŚCI SPÓŁKI</w:t>
      </w:r>
    </w:p>
    <w:p w:rsidR="00F0440E" w:rsidRPr="002E2DE6" w:rsidRDefault="00F0440E" w:rsidP="00F0440E">
      <w:pPr>
        <w:pStyle w:val="Tekstpodstawowy"/>
        <w:tabs>
          <w:tab w:val="right" w:leader="hyphen" w:pos="9356"/>
        </w:tabs>
        <w:rPr>
          <w:rFonts w:ascii="Bookman Old Style" w:hAnsi="Bookman Old Style" w:cs="Bookman Old Style"/>
          <w:b/>
          <w:sz w:val="26"/>
          <w:szCs w:val="26"/>
        </w:rPr>
      </w:pPr>
    </w:p>
    <w:p w:rsidR="00F0440E" w:rsidRPr="0060238C" w:rsidRDefault="00F0440E" w:rsidP="00584E9B">
      <w:pPr>
        <w:pStyle w:val="Tekstpodstawowy"/>
        <w:tabs>
          <w:tab w:val="right" w:leader="hyphen" w:pos="9400"/>
        </w:tabs>
        <w:spacing w:line="360" w:lineRule="auto"/>
        <w:jc w:val="center"/>
        <w:rPr>
          <w:rFonts w:ascii="Bookman Old Style" w:hAnsi="Bookman Old Style" w:cs="Bookman Old Style"/>
          <w:bCs/>
          <w:sz w:val="26"/>
          <w:szCs w:val="26"/>
          <w:vertAlign w:val="superscript"/>
        </w:rPr>
      </w:pPr>
      <w:r w:rsidRPr="002E2DE6">
        <w:rPr>
          <w:rFonts w:ascii="Bookman Old Style" w:hAnsi="Bookman Old Style" w:cs="Bookman Old Style"/>
          <w:b/>
          <w:bCs/>
          <w:sz w:val="26"/>
          <w:szCs w:val="26"/>
        </w:rPr>
        <w:t>§ 6.</w:t>
      </w:r>
      <w:r w:rsidRPr="0060238C">
        <w:rPr>
          <w:rFonts w:ascii="Bookman Old Style" w:hAnsi="Bookman Old Style" w:cs="Bookman Old Style"/>
          <w:bCs/>
          <w:sz w:val="26"/>
          <w:szCs w:val="26"/>
          <w:vertAlign w:val="superscript"/>
        </w:rPr>
        <w:t>(6</w:t>
      </w:r>
      <w:r w:rsidR="0060238C">
        <w:rPr>
          <w:rFonts w:ascii="Bookman Old Style" w:hAnsi="Bookman Old Style" w:cs="Bookman Old Style"/>
          <w:bCs/>
          <w:sz w:val="26"/>
          <w:szCs w:val="26"/>
          <w:vertAlign w:val="superscript"/>
        </w:rPr>
        <w:t>,8</w:t>
      </w:r>
      <w:r w:rsidRPr="0060238C">
        <w:rPr>
          <w:rFonts w:ascii="Bookman Old Style" w:hAnsi="Bookman Old Style" w:cs="Bookman Old Style"/>
          <w:bCs/>
          <w:sz w:val="26"/>
          <w:szCs w:val="26"/>
          <w:vertAlign w:val="superscript"/>
        </w:rPr>
        <w:t>)</w:t>
      </w:r>
    </w:p>
    <w:p w:rsidR="00F0440E" w:rsidRPr="007A345D" w:rsidRDefault="00F0440E" w:rsidP="00F0440E">
      <w:pPr>
        <w:numPr>
          <w:ilvl w:val="0"/>
          <w:numId w:val="36"/>
        </w:numPr>
        <w:ind w:hanging="720"/>
        <w:rPr>
          <w:rFonts w:ascii="Bookman Old Style" w:hAnsi="Bookman Old Style" w:cs="Bookman Old Style"/>
          <w:bCs/>
          <w:color w:val="000000"/>
          <w:sz w:val="26"/>
          <w:szCs w:val="26"/>
        </w:rPr>
      </w:pPr>
      <w:r w:rsidRPr="007A345D">
        <w:rPr>
          <w:rFonts w:ascii="Bookman Old Style" w:hAnsi="Bookman Old Style" w:cs="Bookman Old Style"/>
          <w:bCs/>
          <w:color w:val="000000"/>
          <w:sz w:val="26"/>
          <w:szCs w:val="26"/>
        </w:rPr>
        <w:t xml:space="preserve">Przedmiotem działalności Spółki jest: </w:t>
      </w:r>
    </w:p>
    <w:p w:rsidR="00F0440E" w:rsidRPr="00BD0DA5" w:rsidRDefault="00F0440E" w:rsidP="00F0440E">
      <w:pPr>
        <w:rPr>
          <w:rFonts w:ascii="Bookman Old Style" w:hAnsi="Bookman Old Style" w:cs="Bookman Old Style"/>
          <w:bCs/>
          <w:color w:val="000000"/>
        </w:rPr>
      </w:pPr>
    </w:p>
    <w:p w:rsidR="00F0440E" w:rsidRPr="00BD0DA5" w:rsidRDefault="00F0440E" w:rsidP="00F0440E">
      <w:pPr>
        <w:tabs>
          <w:tab w:val="left" w:pos="1418"/>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(16.23.Z) - </w:t>
      </w:r>
      <w:r>
        <w:rPr>
          <w:rFonts w:ascii="Bookman Old Style" w:hAnsi="Bookman Old Style" w:cs="Arial"/>
          <w:sz w:val="26"/>
          <w:szCs w:val="26"/>
        </w:rPr>
        <w:tab/>
      </w:r>
      <w:r w:rsidRPr="00BD0DA5">
        <w:rPr>
          <w:rFonts w:ascii="Bookman Old Style" w:hAnsi="Bookman Old Style" w:cs="Arial"/>
          <w:sz w:val="26"/>
          <w:szCs w:val="26"/>
        </w:rPr>
        <w:t>Produkcja pozostałych wyrobów stolarskich i ciesiel</w:t>
      </w:r>
      <w:r w:rsidR="00D063B7">
        <w:rPr>
          <w:rFonts w:ascii="Bookman Old Style" w:hAnsi="Bookman Old Style" w:cs="Arial"/>
          <w:sz w:val="26"/>
          <w:szCs w:val="26"/>
        </w:rPr>
        <w:t>skich budownictwa;</w:t>
      </w:r>
      <w:bookmarkStart w:id="0" w:name="_GoBack"/>
      <w:bookmarkEnd w:id="0"/>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(16.24.Z) - </w:t>
      </w:r>
      <w:r>
        <w:rPr>
          <w:rFonts w:ascii="Bookman Old Style" w:hAnsi="Bookman Old Style" w:cs="Arial"/>
          <w:sz w:val="26"/>
          <w:szCs w:val="26"/>
        </w:rPr>
        <w:tab/>
      </w:r>
      <w:r w:rsidRPr="00BD0DA5">
        <w:rPr>
          <w:rFonts w:ascii="Bookman Old Style" w:hAnsi="Bookman Old Style" w:cs="Arial"/>
          <w:sz w:val="26"/>
          <w:szCs w:val="26"/>
        </w:rPr>
        <w:t>Produkcja opakowań dr</w:t>
      </w:r>
      <w:r w:rsidR="00D063B7">
        <w:rPr>
          <w:rFonts w:ascii="Bookman Old Style" w:hAnsi="Bookman Old Style" w:cs="Arial"/>
          <w:sz w:val="26"/>
          <w:szCs w:val="26"/>
        </w:rPr>
        <w:t>ewnianych;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(22.22.Z</w:t>
      </w:r>
      <w:r>
        <w:rPr>
          <w:rFonts w:ascii="Bookman Old Style" w:hAnsi="Bookman Old Style" w:cs="Arial"/>
          <w:sz w:val="26"/>
          <w:szCs w:val="26"/>
        </w:rPr>
        <w:t xml:space="preserve">) - </w:t>
      </w:r>
      <w:r>
        <w:rPr>
          <w:rFonts w:ascii="Bookman Old Style" w:hAnsi="Bookman Old Style" w:cs="Arial"/>
          <w:sz w:val="26"/>
          <w:szCs w:val="26"/>
        </w:rPr>
        <w:tab/>
      </w:r>
      <w:r w:rsidRPr="00BD0DA5">
        <w:rPr>
          <w:rFonts w:ascii="Bookman Old Style" w:hAnsi="Bookman Old Style" w:cs="Arial"/>
          <w:sz w:val="26"/>
          <w:szCs w:val="26"/>
        </w:rPr>
        <w:t>Produkcja opakowań</w:t>
      </w:r>
      <w:r w:rsidR="00D063B7">
        <w:rPr>
          <w:rFonts w:ascii="Bookman Old Style" w:hAnsi="Bookman Old Style" w:cs="Arial"/>
          <w:sz w:val="26"/>
          <w:szCs w:val="26"/>
        </w:rPr>
        <w:t xml:space="preserve"> z tworzyw sztucznych;</w:t>
      </w:r>
    </w:p>
    <w:p w:rsidR="00F0440E" w:rsidRPr="00BD0DA5" w:rsidRDefault="00F0440E" w:rsidP="00F0440E">
      <w:pPr>
        <w:tabs>
          <w:tab w:val="left" w:pos="1418"/>
          <w:tab w:val="left" w:leader="hyphen" w:pos="8789"/>
        </w:tabs>
        <w:spacing w:line="360" w:lineRule="auto"/>
        <w:jc w:val="both"/>
        <w:rPr>
          <w:rFonts w:ascii="Bookman Old Style" w:hAnsi="Bookman Old Style" w:cs="Arial"/>
          <w:sz w:val="26"/>
          <w:szCs w:val="26"/>
        </w:rPr>
      </w:pPr>
      <w:r>
        <w:rPr>
          <w:rFonts w:ascii="Bookman Old Style" w:hAnsi="Bookman Old Style" w:cs="Arial"/>
          <w:sz w:val="26"/>
          <w:szCs w:val="26"/>
        </w:rPr>
        <w:t xml:space="preserve">(22.29.Z) - </w:t>
      </w:r>
      <w:r>
        <w:rPr>
          <w:rFonts w:ascii="Bookman Old Style" w:hAnsi="Bookman Old Style" w:cs="Arial"/>
          <w:sz w:val="26"/>
          <w:szCs w:val="26"/>
        </w:rPr>
        <w:tab/>
      </w:r>
      <w:r w:rsidRPr="00BD0DA5">
        <w:rPr>
          <w:rFonts w:ascii="Bookman Old Style" w:hAnsi="Bookman Old Style" w:cs="Arial"/>
          <w:sz w:val="26"/>
          <w:szCs w:val="26"/>
        </w:rPr>
        <w:t>Produkcja pozostałych wyrobów z tworzyw sztucz</w:t>
      </w:r>
      <w:r>
        <w:rPr>
          <w:rFonts w:ascii="Bookman Old Style" w:hAnsi="Bookman Old Style" w:cs="Arial"/>
          <w:sz w:val="26"/>
          <w:szCs w:val="26"/>
        </w:rPr>
        <w:t>nych;</w:t>
      </w:r>
      <w:r>
        <w:rPr>
          <w:rFonts w:ascii="Bookman Old Style" w:hAnsi="Bookman Old Style" w:cs="Arial"/>
          <w:sz w:val="26"/>
          <w:szCs w:val="26"/>
        </w:rPr>
        <w:tab/>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(25.11.Z) - </w:t>
      </w:r>
      <w:r>
        <w:rPr>
          <w:rFonts w:ascii="Bookman Old Style" w:hAnsi="Bookman Old Style" w:cs="Arial"/>
          <w:sz w:val="26"/>
          <w:szCs w:val="26"/>
        </w:rPr>
        <w:tab/>
      </w:r>
      <w:r w:rsidRPr="00BD0DA5">
        <w:rPr>
          <w:rFonts w:ascii="Bookman Old Style" w:hAnsi="Bookman Old Style" w:cs="Arial"/>
          <w:sz w:val="26"/>
          <w:szCs w:val="26"/>
        </w:rPr>
        <w:t>Produkcja konstrukcji</w:t>
      </w:r>
      <w:r w:rsidR="00D063B7">
        <w:rPr>
          <w:rFonts w:ascii="Bookman Old Style" w:hAnsi="Bookman Old Style" w:cs="Arial"/>
          <w:sz w:val="26"/>
          <w:szCs w:val="26"/>
        </w:rPr>
        <w:t xml:space="preserve"> metalowych i ich części;</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(25.12.Z) - </w:t>
      </w:r>
      <w:r>
        <w:rPr>
          <w:rFonts w:ascii="Bookman Old Style" w:hAnsi="Bookman Old Style" w:cs="Arial"/>
          <w:sz w:val="26"/>
          <w:szCs w:val="26"/>
        </w:rPr>
        <w:tab/>
      </w:r>
      <w:r w:rsidRPr="00BD0DA5">
        <w:rPr>
          <w:rFonts w:ascii="Bookman Old Style" w:hAnsi="Bookman Old Style" w:cs="Arial"/>
          <w:sz w:val="26"/>
          <w:szCs w:val="26"/>
        </w:rPr>
        <w:t>Produkcja metalowych elementów stolarki budowlanej;</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(25.21.Z) - </w:t>
      </w:r>
      <w:r>
        <w:rPr>
          <w:rFonts w:ascii="Bookman Old Style" w:hAnsi="Bookman Old Style" w:cs="Arial"/>
          <w:sz w:val="26"/>
          <w:szCs w:val="26"/>
        </w:rPr>
        <w:tab/>
      </w:r>
      <w:r w:rsidRPr="00BD0DA5">
        <w:rPr>
          <w:rFonts w:ascii="Bookman Old Style" w:hAnsi="Bookman Old Style" w:cs="Arial"/>
          <w:sz w:val="26"/>
          <w:szCs w:val="26"/>
        </w:rPr>
        <w:t>Produkcja grzejników i kotłów centralnego ogrze</w:t>
      </w:r>
      <w:r w:rsidR="00D063B7">
        <w:rPr>
          <w:rFonts w:ascii="Bookman Old Style" w:hAnsi="Bookman Old Style" w:cs="Arial"/>
          <w:sz w:val="26"/>
          <w:szCs w:val="26"/>
        </w:rPr>
        <w:t>wania;</w:t>
      </w:r>
    </w:p>
    <w:p w:rsidR="00F0440E" w:rsidRPr="00BD0DA5" w:rsidRDefault="00F0440E" w:rsidP="00F0440E">
      <w:pPr>
        <w:tabs>
          <w:tab w:val="left" w:pos="1418"/>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(25.29.Z) - </w:t>
      </w:r>
      <w:r>
        <w:rPr>
          <w:rFonts w:ascii="Bookman Old Style" w:hAnsi="Bookman Old Style" w:cs="Arial"/>
          <w:sz w:val="26"/>
          <w:szCs w:val="26"/>
        </w:rPr>
        <w:tab/>
      </w:r>
      <w:r w:rsidRPr="00BD0DA5">
        <w:rPr>
          <w:rFonts w:ascii="Bookman Old Style" w:hAnsi="Bookman Old Style" w:cs="Arial"/>
          <w:sz w:val="26"/>
          <w:szCs w:val="26"/>
        </w:rPr>
        <w:t>Produkcja pozostałych zbiorników, cystern i pojemni</w:t>
      </w:r>
      <w:r w:rsidR="00D063B7">
        <w:rPr>
          <w:rFonts w:ascii="Bookman Old Style" w:hAnsi="Bookman Old Style" w:cs="Arial"/>
          <w:sz w:val="26"/>
          <w:szCs w:val="26"/>
        </w:rPr>
        <w:t>ków metalowych;</w:t>
      </w:r>
      <w:r w:rsidRPr="00BD0DA5">
        <w:rPr>
          <w:rFonts w:ascii="Bookman Old Style" w:hAnsi="Bookman Old Style" w:cs="Arial"/>
          <w:sz w:val="26"/>
          <w:szCs w:val="26"/>
        </w:rPr>
        <w:t xml:space="preserv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(25.30.Z) - </w:t>
      </w:r>
      <w:r>
        <w:rPr>
          <w:rFonts w:ascii="Bookman Old Style" w:hAnsi="Bookman Old Style" w:cs="Arial"/>
          <w:sz w:val="26"/>
          <w:szCs w:val="26"/>
        </w:rPr>
        <w:tab/>
      </w:r>
      <w:r w:rsidRPr="00BD0DA5">
        <w:rPr>
          <w:rFonts w:ascii="Bookman Old Style" w:hAnsi="Bookman Old Style" w:cs="Arial"/>
          <w:sz w:val="26"/>
          <w:szCs w:val="26"/>
        </w:rPr>
        <w:t>Produkcja wytwornic pary, z wyłączeniem kotłów do centralnego ogrzewania gorącą wo</w:t>
      </w:r>
      <w:r w:rsidR="00D063B7">
        <w:rPr>
          <w:rFonts w:ascii="Bookman Old Style" w:hAnsi="Bookman Old Style" w:cs="Arial"/>
          <w:sz w:val="26"/>
          <w:szCs w:val="26"/>
        </w:rPr>
        <w:t>dą;</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(25.50.Z) - </w:t>
      </w:r>
      <w:r>
        <w:rPr>
          <w:rFonts w:ascii="Bookman Old Style" w:hAnsi="Bookman Old Style" w:cs="Arial"/>
          <w:sz w:val="26"/>
          <w:szCs w:val="26"/>
        </w:rPr>
        <w:tab/>
      </w:r>
      <w:r w:rsidRPr="00BD0DA5">
        <w:rPr>
          <w:rFonts w:ascii="Bookman Old Style" w:hAnsi="Bookman Old Style" w:cs="Arial"/>
          <w:sz w:val="26"/>
          <w:szCs w:val="26"/>
        </w:rPr>
        <w:t>Kucie, prasowanie, wytłaczanie i walcowanie metali, me</w:t>
      </w:r>
      <w:r>
        <w:rPr>
          <w:rFonts w:ascii="Bookman Old Style" w:hAnsi="Bookman Old Style" w:cs="Arial"/>
          <w:sz w:val="26"/>
          <w:szCs w:val="26"/>
        </w:rPr>
        <w:t>talurgia proszków;</w:t>
      </w:r>
      <w:r w:rsidRPr="00BD0DA5">
        <w:rPr>
          <w:rFonts w:ascii="Bookman Old Style" w:hAnsi="Bookman Old Style" w:cs="Arial"/>
          <w:sz w:val="26"/>
          <w:szCs w:val="26"/>
        </w:rPr>
        <w:t xml:space="preserv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(25.61.Z) - </w:t>
      </w:r>
      <w:r>
        <w:rPr>
          <w:rFonts w:ascii="Bookman Old Style" w:hAnsi="Bookman Old Style" w:cs="Arial"/>
          <w:sz w:val="26"/>
          <w:szCs w:val="26"/>
        </w:rPr>
        <w:tab/>
      </w:r>
      <w:r w:rsidRPr="00BD0DA5">
        <w:rPr>
          <w:rFonts w:ascii="Bookman Old Style" w:hAnsi="Bookman Old Style" w:cs="Arial"/>
          <w:sz w:val="26"/>
          <w:szCs w:val="26"/>
        </w:rPr>
        <w:t>Obróbka metali i nakła</w:t>
      </w:r>
      <w:r>
        <w:rPr>
          <w:rFonts w:ascii="Bookman Old Style" w:hAnsi="Bookman Old Style" w:cs="Arial"/>
          <w:sz w:val="26"/>
          <w:szCs w:val="26"/>
        </w:rPr>
        <w:t>danie</w:t>
      </w:r>
      <w:r w:rsidR="00D063B7">
        <w:rPr>
          <w:rFonts w:ascii="Bookman Old Style" w:hAnsi="Bookman Old Style" w:cs="Arial"/>
          <w:sz w:val="26"/>
          <w:szCs w:val="26"/>
        </w:rPr>
        <w:t xml:space="preserve"> powłok na metale;</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(25.62.Z) - </w:t>
      </w:r>
      <w:r>
        <w:rPr>
          <w:rFonts w:ascii="Bookman Old Style" w:hAnsi="Bookman Old Style" w:cs="Arial"/>
          <w:sz w:val="26"/>
          <w:szCs w:val="26"/>
        </w:rPr>
        <w:tab/>
      </w:r>
      <w:r w:rsidRPr="00BD0DA5">
        <w:rPr>
          <w:rFonts w:ascii="Bookman Old Style" w:hAnsi="Bookman Old Style" w:cs="Arial"/>
          <w:sz w:val="26"/>
          <w:szCs w:val="26"/>
        </w:rPr>
        <w:t>Obróbka mechanicz</w:t>
      </w:r>
      <w:r w:rsidR="00D063B7">
        <w:rPr>
          <w:rFonts w:ascii="Bookman Old Style" w:hAnsi="Bookman Old Style" w:cs="Arial"/>
          <w:sz w:val="26"/>
          <w:szCs w:val="26"/>
        </w:rPr>
        <w:t>na elementów metalowych;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(25.72.Z)</w:t>
      </w:r>
      <w:r>
        <w:rPr>
          <w:rFonts w:ascii="Bookman Old Style" w:hAnsi="Bookman Old Style" w:cs="Arial"/>
          <w:sz w:val="26"/>
          <w:szCs w:val="26"/>
        </w:rPr>
        <w:t xml:space="preserve"> </w:t>
      </w:r>
      <w:r w:rsidR="00D063B7">
        <w:rPr>
          <w:rFonts w:ascii="Bookman Old Style" w:hAnsi="Bookman Old Style" w:cs="Arial"/>
          <w:sz w:val="26"/>
          <w:szCs w:val="26"/>
        </w:rPr>
        <w:t xml:space="preserve">- </w:t>
      </w:r>
      <w:r w:rsidR="00D063B7">
        <w:rPr>
          <w:rFonts w:ascii="Bookman Old Style" w:hAnsi="Bookman Old Style" w:cs="Arial"/>
          <w:sz w:val="26"/>
          <w:szCs w:val="26"/>
        </w:rPr>
        <w:tab/>
        <w:t>Produkcja zamków i zawiasów;</w:t>
      </w:r>
      <w:r w:rsidRPr="00BD0DA5">
        <w:rPr>
          <w:rFonts w:ascii="Bookman Old Style" w:hAnsi="Bookman Old Style" w:cs="Arial"/>
          <w:sz w:val="26"/>
          <w:szCs w:val="26"/>
        </w:rPr>
        <w:t xml:space="preserve"> </w:t>
      </w:r>
    </w:p>
    <w:p w:rsidR="00F0440E" w:rsidRPr="00BD0DA5" w:rsidRDefault="00F0440E" w:rsidP="00F0440E">
      <w:pPr>
        <w:tabs>
          <w:tab w:val="left" w:leader="hyphen" w:pos="8789"/>
        </w:tabs>
        <w:spacing w:line="360" w:lineRule="auto"/>
        <w:ind w:left="1418" w:right="283" w:hanging="1418"/>
        <w:jc w:val="both"/>
        <w:rPr>
          <w:rFonts w:ascii="Bookman Old Style" w:hAnsi="Bookman Old Style" w:cs="Arial"/>
          <w:sz w:val="26"/>
          <w:szCs w:val="26"/>
        </w:rPr>
      </w:pPr>
      <w:r w:rsidRPr="00BD0DA5">
        <w:rPr>
          <w:rFonts w:ascii="Bookman Old Style" w:hAnsi="Bookman Old Style" w:cs="Arial"/>
          <w:sz w:val="26"/>
          <w:szCs w:val="26"/>
        </w:rPr>
        <w:t xml:space="preserve">(25.73.Z) - </w:t>
      </w:r>
      <w:r w:rsidR="00D063B7">
        <w:rPr>
          <w:rFonts w:ascii="Bookman Old Style" w:hAnsi="Bookman Old Style" w:cs="Arial"/>
          <w:sz w:val="26"/>
          <w:szCs w:val="26"/>
        </w:rPr>
        <w:tab/>
        <w:t>Produkcja narzędzi;</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(25.91.Z) - </w:t>
      </w:r>
      <w:r>
        <w:rPr>
          <w:rFonts w:ascii="Bookman Old Style" w:hAnsi="Bookman Old Style" w:cs="Arial"/>
          <w:sz w:val="26"/>
          <w:szCs w:val="26"/>
        </w:rPr>
        <w:tab/>
      </w:r>
      <w:r w:rsidRPr="00BD0DA5">
        <w:rPr>
          <w:rFonts w:ascii="Bookman Old Style" w:hAnsi="Bookman Old Style" w:cs="Arial"/>
          <w:sz w:val="26"/>
          <w:szCs w:val="26"/>
        </w:rPr>
        <w:t xml:space="preserve">Produkcja pojemników metalowych;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(25.92.Z) - </w:t>
      </w:r>
      <w:r>
        <w:rPr>
          <w:rFonts w:ascii="Bookman Old Style" w:hAnsi="Bookman Old Style" w:cs="Arial"/>
          <w:sz w:val="26"/>
          <w:szCs w:val="26"/>
        </w:rPr>
        <w:tab/>
      </w:r>
      <w:r w:rsidRPr="00BD0DA5">
        <w:rPr>
          <w:rFonts w:ascii="Bookman Old Style" w:hAnsi="Bookman Old Style" w:cs="Arial"/>
          <w:sz w:val="26"/>
          <w:szCs w:val="26"/>
        </w:rPr>
        <w:t>Produkcja z opakowań z metal</w:t>
      </w:r>
      <w:r w:rsidR="00D063B7">
        <w:rPr>
          <w:rFonts w:ascii="Bookman Old Style" w:hAnsi="Bookman Old Style" w:cs="Arial"/>
          <w:sz w:val="26"/>
          <w:szCs w:val="26"/>
        </w:rPr>
        <w:t>i;</w:t>
      </w:r>
    </w:p>
    <w:p w:rsidR="00F0440E" w:rsidRPr="00BD0DA5" w:rsidRDefault="00F0440E" w:rsidP="00F0440E">
      <w:pPr>
        <w:tabs>
          <w:tab w:val="left" w:pos="1418"/>
          <w:tab w:val="left" w:leader="hyphen" w:pos="8789"/>
        </w:tabs>
        <w:spacing w:line="360" w:lineRule="auto"/>
        <w:jc w:val="both"/>
        <w:rPr>
          <w:rFonts w:ascii="Bookman Old Style" w:hAnsi="Bookman Old Style" w:cs="Arial"/>
          <w:sz w:val="26"/>
          <w:szCs w:val="26"/>
        </w:rPr>
      </w:pPr>
      <w:r w:rsidRPr="00BD0DA5">
        <w:rPr>
          <w:rFonts w:ascii="Bookman Old Style" w:hAnsi="Bookman Old Style" w:cs="Arial"/>
          <w:sz w:val="26"/>
          <w:szCs w:val="26"/>
        </w:rPr>
        <w:t xml:space="preserve">(25.93.Z) - </w:t>
      </w:r>
      <w:r>
        <w:rPr>
          <w:rFonts w:ascii="Bookman Old Style" w:hAnsi="Bookman Old Style" w:cs="Arial"/>
          <w:sz w:val="26"/>
          <w:szCs w:val="26"/>
        </w:rPr>
        <w:tab/>
      </w:r>
      <w:r w:rsidRPr="00BD0DA5">
        <w:rPr>
          <w:rFonts w:ascii="Bookman Old Style" w:hAnsi="Bookman Old Style" w:cs="Arial"/>
          <w:sz w:val="26"/>
          <w:szCs w:val="26"/>
        </w:rPr>
        <w:t>Produkcja wyrobów z drutu, łańcuchów i sprę</w:t>
      </w:r>
      <w:r>
        <w:rPr>
          <w:rFonts w:ascii="Bookman Old Style" w:hAnsi="Bookman Old Style" w:cs="Arial"/>
          <w:sz w:val="26"/>
          <w:szCs w:val="26"/>
        </w:rPr>
        <w:t>żyn;</w:t>
      </w:r>
      <w:r>
        <w:rPr>
          <w:rFonts w:ascii="Bookman Old Style" w:hAnsi="Bookman Old Style" w:cs="Arial"/>
          <w:sz w:val="26"/>
          <w:szCs w:val="26"/>
        </w:rPr>
        <w:tab/>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(25.94.Z) - </w:t>
      </w:r>
      <w:r>
        <w:rPr>
          <w:rFonts w:ascii="Bookman Old Style" w:hAnsi="Bookman Old Style" w:cs="Arial"/>
          <w:sz w:val="26"/>
          <w:szCs w:val="26"/>
        </w:rPr>
        <w:tab/>
      </w:r>
      <w:r w:rsidRPr="00BD0DA5">
        <w:rPr>
          <w:rFonts w:ascii="Bookman Old Style" w:hAnsi="Bookman Old Style" w:cs="Arial"/>
          <w:sz w:val="26"/>
          <w:szCs w:val="26"/>
        </w:rPr>
        <w:t xml:space="preserve">Produkcja złączy i śrub;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(25.99.Z) - </w:t>
      </w:r>
      <w:r>
        <w:rPr>
          <w:rFonts w:ascii="Bookman Old Style" w:hAnsi="Bookman Old Style" w:cs="Arial"/>
          <w:sz w:val="26"/>
          <w:szCs w:val="26"/>
        </w:rPr>
        <w:tab/>
      </w:r>
      <w:r w:rsidRPr="00BD0DA5">
        <w:rPr>
          <w:rFonts w:ascii="Bookman Old Style" w:hAnsi="Bookman Old Style" w:cs="Arial"/>
          <w:sz w:val="26"/>
          <w:szCs w:val="26"/>
        </w:rPr>
        <w:t>Produkcja pozostałych gotowych wyrobów metalowych, gdzie indzie  niesklas</w:t>
      </w:r>
      <w:r w:rsidR="00D063B7">
        <w:rPr>
          <w:rFonts w:ascii="Bookman Old Style" w:hAnsi="Bookman Old Style" w:cs="Arial"/>
          <w:sz w:val="26"/>
          <w:szCs w:val="26"/>
        </w:rPr>
        <w:t>yfikowana;</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lastRenderedPageBreak/>
        <w:t xml:space="preserve">(27.90.Z) - </w:t>
      </w:r>
      <w:r>
        <w:rPr>
          <w:rFonts w:ascii="Bookman Old Style" w:hAnsi="Bookman Old Style" w:cs="Arial"/>
          <w:sz w:val="26"/>
          <w:szCs w:val="26"/>
        </w:rPr>
        <w:tab/>
      </w:r>
      <w:r w:rsidRPr="00BD0DA5">
        <w:rPr>
          <w:rFonts w:ascii="Bookman Old Style" w:hAnsi="Bookman Old Style" w:cs="Arial"/>
          <w:sz w:val="26"/>
          <w:szCs w:val="26"/>
        </w:rPr>
        <w:t>Produkcja pozostałego sprzętu</w:t>
      </w:r>
      <w:r w:rsidR="00D063B7">
        <w:rPr>
          <w:rFonts w:ascii="Bookman Old Style" w:hAnsi="Bookman Old Style" w:cs="Arial"/>
          <w:sz w:val="26"/>
          <w:szCs w:val="26"/>
        </w:rPr>
        <w:t xml:space="preserve"> elektrycznego;</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(28.11.Z) - </w:t>
      </w:r>
      <w:r>
        <w:rPr>
          <w:rFonts w:ascii="Bookman Old Style" w:hAnsi="Bookman Old Style" w:cs="Arial"/>
          <w:sz w:val="26"/>
          <w:szCs w:val="26"/>
        </w:rPr>
        <w:tab/>
      </w:r>
      <w:r w:rsidRPr="00BD0DA5">
        <w:rPr>
          <w:rFonts w:ascii="Bookman Old Style" w:hAnsi="Bookman Old Style" w:cs="Arial"/>
          <w:sz w:val="26"/>
          <w:szCs w:val="26"/>
        </w:rPr>
        <w:t>Produkcja silników i turbin, z wyłączeniem silników lotniczych, samochodowych i motocyklo</w:t>
      </w:r>
      <w:r w:rsidR="00D063B7">
        <w:rPr>
          <w:rFonts w:ascii="Bookman Old Style" w:hAnsi="Bookman Old Style" w:cs="Arial"/>
          <w:sz w:val="26"/>
          <w:szCs w:val="26"/>
        </w:rPr>
        <w:t>wych;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(28.13.Z) - Produkcja pozostałych </w:t>
      </w:r>
      <w:r w:rsidR="00D063B7">
        <w:rPr>
          <w:rFonts w:ascii="Bookman Old Style" w:hAnsi="Bookman Old Style" w:cs="Arial"/>
          <w:sz w:val="26"/>
          <w:szCs w:val="26"/>
        </w:rPr>
        <w:t>pomp i sprężarek;</w:t>
      </w:r>
      <w:r w:rsidRPr="00BD0DA5">
        <w:rPr>
          <w:rFonts w:ascii="Bookman Old Style" w:hAnsi="Bookman Old Style" w:cs="Arial"/>
          <w:sz w:val="26"/>
          <w:szCs w:val="26"/>
        </w:rPr>
        <w:t xml:space="preserv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(28.14.Z) - </w:t>
      </w:r>
      <w:r>
        <w:rPr>
          <w:rFonts w:ascii="Bookman Old Style" w:hAnsi="Bookman Old Style" w:cs="Arial"/>
          <w:sz w:val="26"/>
          <w:szCs w:val="26"/>
        </w:rPr>
        <w:tab/>
      </w:r>
      <w:r w:rsidRPr="00BD0DA5">
        <w:rPr>
          <w:rFonts w:ascii="Bookman Old Style" w:hAnsi="Bookman Old Style" w:cs="Arial"/>
          <w:sz w:val="26"/>
          <w:szCs w:val="26"/>
        </w:rPr>
        <w:t>Produkcja pozostałych</w:t>
      </w:r>
      <w:r w:rsidR="00D063B7">
        <w:rPr>
          <w:rFonts w:ascii="Bookman Old Style" w:hAnsi="Bookman Old Style" w:cs="Arial"/>
          <w:sz w:val="26"/>
          <w:szCs w:val="26"/>
        </w:rPr>
        <w:t xml:space="preserve"> kurków i zaworów;</w:t>
      </w:r>
      <w:r w:rsidRPr="00BD0DA5">
        <w:rPr>
          <w:rFonts w:ascii="Bookman Old Style" w:hAnsi="Bookman Old Style" w:cs="Arial"/>
          <w:sz w:val="26"/>
          <w:szCs w:val="26"/>
        </w:rPr>
        <w:t xml:space="preserv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(28.15.Z) - </w:t>
      </w:r>
      <w:r>
        <w:rPr>
          <w:rFonts w:ascii="Bookman Old Style" w:hAnsi="Bookman Old Style" w:cs="Arial"/>
          <w:sz w:val="26"/>
          <w:szCs w:val="26"/>
        </w:rPr>
        <w:tab/>
      </w:r>
      <w:r w:rsidRPr="00BD0DA5">
        <w:rPr>
          <w:rFonts w:ascii="Bookman Old Style" w:hAnsi="Bookman Old Style" w:cs="Arial"/>
          <w:sz w:val="26"/>
          <w:szCs w:val="26"/>
        </w:rPr>
        <w:t xml:space="preserve">Produkcja łożysk, kół zębatych, przekładni zębatych </w:t>
      </w:r>
      <w:r w:rsidR="00D063B7">
        <w:rPr>
          <w:rFonts w:ascii="Bookman Old Style" w:hAnsi="Bookman Old Style" w:cs="Arial"/>
          <w:sz w:val="26"/>
          <w:szCs w:val="26"/>
        </w:rPr>
        <w:br/>
        <w:t>i elementów napędowych;</w:t>
      </w:r>
      <w:r w:rsidRPr="00BD0DA5">
        <w:rPr>
          <w:rFonts w:ascii="Bookman Old Style" w:hAnsi="Bookman Old Style" w:cs="Arial"/>
          <w:sz w:val="26"/>
          <w:szCs w:val="26"/>
        </w:rPr>
        <w:t xml:space="preserv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(28.21.Z) - </w:t>
      </w:r>
      <w:r>
        <w:rPr>
          <w:rFonts w:ascii="Bookman Old Style" w:hAnsi="Bookman Old Style" w:cs="Arial"/>
          <w:sz w:val="26"/>
          <w:szCs w:val="26"/>
        </w:rPr>
        <w:tab/>
      </w:r>
      <w:r w:rsidRPr="00BD0DA5">
        <w:rPr>
          <w:rFonts w:ascii="Bookman Old Style" w:hAnsi="Bookman Old Style" w:cs="Arial"/>
          <w:sz w:val="26"/>
          <w:szCs w:val="26"/>
        </w:rPr>
        <w:t>Produkcja pieców, palenisk i palników pieco</w:t>
      </w:r>
      <w:r w:rsidR="00D063B7">
        <w:rPr>
          <w:rFonts w:ascii="Bookman Old Style" w:hAnsi="Bookman Old Style" w:cs="Arial"/>
          <w:sz w:val="26"/>
          <w:szCs w:val="26"/>
        </w:rPr>
        <w:t>wych;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(28.25.Z) - </w:t>
      </w:r>
      <w:r>
        <w:rPr>
          <w:rFonts w:ascii="Bookman Old Style" w:hAnsi="Bookman Old Style" w:cs="Arial"/>
          <w:sz w:val="26"/>
          <w:szCs w:val="26"/>
        </w:rPr>
        <w:tab/>
      </w:r>
      <w:r w:rsidRPr="00BD0DA5">
        <w:rPr>
          <w:rFonts w:ascii="Bookman Old Style" w:hAnsi="Bookman Old Style" w:cs="Arial"/>
          <w:sz w:val="26"/>
          <w:szCs w:val="26"/>
        </w:rPr>
        <w:t>Produkcja przemysłowych urządzeń chłodni</w:t>
      </w:r>
      <w:r>
        <w:rPr>
          <w:rFonts w:ascii="Bookman Old Style" w:hAnsi="Bookman Old Style" w:cs="Arial"/>
          <w:sz w:val="26"/>
          <w:szCs w:val="26"/>
        </w:rPr>
        <w:t xml:space="preserve">czych </w:t>
      </w:r>
      <w:r>
        <w:rPr>
          <w:rFonts w:ascii="Bookman Old Style" w:hAnsi="Bookman Old Style" w:cs="Arial"/>
          <w:sz w:val="26"/>
          <w:szCs w:val="26"/>
        </w:rPr>
        <w:br/>
        <w:t>i wentylacyjnych;</w:t>
      </w:r>
      <w:r w:rsidRPr="00BD0DA5">
        <w:rPr>
          <w:rFonts w:ascii="Bookman Old Style" w:hAnsi="Bookman Old Style" w:cs="Arial"/>
          <w:sz w:val="26"/>
          <w:szCs w:val="26"/>
        </w:rPr>
        <w:t xml:space="preserv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(28.29.Z) - </w:t>
      </w:r>
      <w:r>
        <w:rPr>
          <w:rFonts w:ascii="Bookman Old Style" w:hAnsi="Bookman Old Style" w:cs="Arial"/>
          <w:sz w:val="26"/>
          <w:szCs w:val="26"/>
        </w:rPr>
        <w:tab/>
      </w:r>
      <w:r w:rsidRPr="00BD0DA5">
        <w:rPr>
          <w:rFonts w:ascii="Bookman Old Style" w:hAnsi="Bookman Old Style" w:cs="Arial"/>
          <w:sz w:val="26"/>
          <w:szCs w:val="26"/>
        </w:rPr>
        <w:t>Produkcja pozostałych maszyn ogólnego przeznaczenia, gdzie indziej nieskl</w:t>
      </w:r>
      <w:r w:rsidR="00D063B7">
        <w:rPr>
          <w:rFonts w:ascii="Bookman Old Style" w:hAnsi="Bookman Old Style" w:cs="Arial"/>
          <w:sz w:val="26"/>
          <w:szCs w:val="26"/>
        </w:rPr>
        <w:t>asyfikowana;</w:t>
      </w:r>
      <w:r w:rsidRPr="00BD0DA5">
        <w:rPr>
          <w:rFonts w:ascii="Bookman Old Style" w:hAnsi="Bookman Old Style" w:cs="Arial"/>
          <w:sz w:val="26"/>
          <w:szCs w:val="26"/>
        </w:rPr>
        <w:t xml:space="preserv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(28.30.Z) - </w:t>
      </w:r>
      <w:r>
        <w:rPr>
          <w:rFonts w:ascii="Bookman Old Style" w:hAnsi="Bookman Old Style" w:cs="Arial"/>
          <w:sz w:val="26"/>
          <w:szCs w:val="26"/>
        </w:rPr>
        <w:tab/>
      </w:r>
      <w:r w:rsidRPr="00BD0DA5">
        <w:rPr>
          <w:rFonts w:ascii="Bookman Old Style" w:hAnsi="Bookman Old Style" w:cs="Arial"/>
          <w:sz w:val="26"/>
          <w:szCs w:val="26"/>
        </w:rPr>
        <w:t>Produkcja maszyn dla ro</w:t>
      </w:r>
      <w:r w:rsidR="00D063B7">
        <w:rPr>
          <w:rFonts w:ascii="Bookman Old Style" w:hAnsi="Bookman Old Style" w:cs="Arial"/>
          <w:sz w:val="26"/>
          <w:szCs w:val="26"/>
        </w:rPr>
        <w:t>lnictwa i leśnictwa;</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(28.41.Z) - </w:t>
      </w:r>
      <w:r>
        <w:rPr>
          <w:rFonts w:ascii="Bookman Old Style" w:hAnsi="Bookman Old Style" w:cs="Arial"/>
          <w:sz w:val="26"/>
          <w:szCs w:val="26"/>
        </w:rPr>
        <w:tab/>
      </w:r>
      <w:r w:rsidRPr="00BD0DA5">
        <w:rPr>
          <w:rFonts w:ascii="Bookman Old Style" w:hAnsi="Bookman Old Style" w:cs="Arial"/>
          <w:sz w:val="26"/>
          <w:szCs w:val="26"/>
        </w:rPr>
        <w:t>Produkcja maszyn do obró</w:t>
      </w:r>
      <w:r w:rsidR="00D063B7">
        <w:rPr>
          <w:rFonts w:ascii="Bookman Old Style" w:hAnsi="Bookman Old Style" w:cs="Arial"/>
          <w:sz w:val="26"/>
          <w:szCs w:val="26"/>
        </w:rPr>
        <w:t>bki metalu;</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(28.49.Z) - </w:t>
      </w:r>
      <w:r>
        <w:rPr>
          <w:rFonts w:ascii="Bookman Old Style" w:hAnsi="Bookman Old Style" w:cs="Arial"/>
          <w:sz w:val="26"/>
          <w:szCs w:val="26"/>
        </w:rPr>
        <w:tab/>
      </w:r>
      <w:r w:rsidRPr="00BD0DA5">
        <w:rPr>
          <w:rFonts w:ascii="Bookman Old Style" w:hAnsi="Bookman Old Style" w:cs="Arial"/>
          <w:sz w:val="26"/>
          <w:szCs w:val="26"/>
        </w:rPr>
        <w:t>Produkcja pozostałych narzędzi mechanicz</w:t>
      </w:r>
      <w:r w:rsidR="00D063B7">
        <w:rPr>
          <w:rFonts w:ascii="Bookman Old Style" w:hAnsi="Bookman Old Style" w:cs="Arial"/>
          <w:sz w:val="26"/>
          <w:szCs w:val="26"/>
        </w:rPr>
        <w:t>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(28.91.Z) - </w:t>
      </w:r>
      <w:r>
        <w:rPr>
          <w:rFonts w:ascii="Bookman Old Style" w:hAnsi="Bookman Old Style" w:cs="Arial"/>
          <w:sz w:val="26"/>
          <w:szCs w:val="26"/>
        </w:rPr>
        <w:tab/>
      </w:r>
      <w:r w:rsidRPr="00BD0DA5">
        <w:rPr>
          <w:rFonts w:ascii="Bookman Old Style" w:hAnsi="Bookman Old Style" w:cs="Arial"/>
          <w:sz w:val="26"/>
          <w:szCs w:val="26"/>
        </w:rPr>
        <w:t>Produkcja maszyn dla met</w:t>
      </w:r>
      <w:r w:rsidR="00D063B7">
        <w:rPr>
          <w:rFonts w:ascii="Bookman Old Style" w:hAnsi="Bookman Old Style" w:cs="Arial"/>
          <w:sz w:val="26"/>
          <w:szCs w:val="26"/>
        </w:rPr>
        <w:t>alurgii</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(28.92.Z) - </w:t>
      </w:r>
      <w:r>
        <w:rPr>
          <w:rFonts w:ascii="Bookman Old Style" w:hAnsi="Bookman Old Style" w:cs="Arial"/>
          <w:sz w:val="26"/>
          <w:szCs w:val="26"/>
        </w:rPr>
        <w:tab/>
      </w:r>
      <w:r w:rsidRPr="00BD0DA5">
        <w:rPr>
          <w:rFonts w:ascii="Bookman Old Style" w:hAnsi="Bookman Old Style" w:cs="Arial"/>
          <w:sz w:val="26"/>
          <w:szCs w:val="26"/>
        </w:rPr>
        <w:t>Produkcja maszyn dla górnictwa i do wydobywania oraz</w:t>
      </w:r>
      <w:r w:rsidR="00D063B7">
        <w:rPr>
          <w:rFonts w:ascii="Bookman Old Style" w:hAnsi="Bookman Old Style" w:cs="Arial"/>
          <w:sz w:val="26"/>
          <w:szCs w:val="26"/>
        </w:rPr>
        <w:t xml:space="preserve"> budownictwa;</w:t>
      </w:r>
    </w:p>
    <w:p w:rsidR="00F0440E" w:rsidRPr="00BD0DA5" w:rsidRDefault="00F0440E" w:rsidP="00AB10E7">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(28.93.Z) - </w:t>
      </w:r>
      <w:r>
        <w:rPr>
          <w:rFonts w:ascii="Bookman Old Style" w:hAnsi="Bookman Old Style" w:cs="Arial"/>
          <w:sz w:val="26"/>
          <w:szCs w:val="26"/>
        </w:rPr>
        <w:tab/>
      </w:r>
      <w:r w:rsidRPr="00BD0DA5">
        <w:rPr>
          <w:rFonts w:ascii="Bookman Old Style" w:hAnsi="Bookman Old Style" w:cs="Arial"/>
          <w:sz w:val="26"/>
          <w:szCs w:val="26"/>
        </w:rPr>
        <w:t>Produkcja maszyn stosowanych w przetwórstwie żywności, tytoniu i produkcji</w:t>
      </w:r>
      <w:r w:rsidR="00D063B7">
        <w:rPr>
          <w:rFonts w:ascii="Bookman Old Style" w:hAnsi="Bookman Old Style" w:cs="Arial"/>
          <w:sz w:val="26"/>
          <w:szCs w:val="26"/>
        </w:rPr>
        <w:t xml:space="preserve"> napojów;</w:t>
      </w:r>
    </w:p>
    <w:p w:rsidR="00F0440E" w:rsidRPr="00BD0DA5" w:rsidRDefault="00F0440E" w:rsidP="00F0440E">
      <w:pPr>
        <w:tabs>
          <w:tab w:val="left" w:leader="hyphen" w:pos="8789"/>
        </w:tabs>
        <w:spacing w:line="360" w:lineRule="auto"/>
        <w:ind w:left="1418" w:hanging="1418"/>
        <w:rPr>
          <w:rFonts w:ascii="Bookman Old Style" w:hAnsi="Bookman Old Style" w:cs="Arial"/>
          <w:sz w:val="26"/>
          <w:szCs w:val="26"/>
        </w:rPr>
      </w:pPr>
      <w:r w:rsidRPr="00BD0DA5">
        <w:rPr>
          <w:rFonts w:ascii="Bookman Old Style" w:hAnsi="Bookman Old Style" w:cs="Arial"/>
          <w:sz w:val="26"/>
          <w:szCs w:val="26"/>
        </w:rPr>
        <w:t xml:space="preserve">(28.94.Z) - </w:t>
      </w:r>
      <w:r>
        <w:rPr>
          <w:rFonts w:ascii="Bookman Old Style" w:hAnsi="Bookman Old Style" w:cs="Arial"/>
          <w:sz w:val="26"/>
          <w:szCs w:val="26"/>
        </w:rPr>
        <w:tab/>
      </w:r>
      <w:r w:rsidRPr="00BD0DA5">
        <w:rPr>
          <w:rFonts w:ascii="Bookman Old Style" w:hAnsi="Bookman Old Style" w:cs="Arial"/>
          <w:sz w:val="26"/>
          <w:szCs w:val="26"/>
        </w:rPr>
        <w:t>Produkcja maszyn dla przemysłu tekstylnego, odzieżowe</w:t>
      </w:r>
      <w:r>
        <w:rPr>
          <w:rFonts w:ascii="Bookman Old Style" w:hAnsi="Bookman Old Style" w:cs="Arial"/>
          <w:sz w:val="26"/>
          <w:szCs w:val="26"/>
        </w:rPr>
        <w:t>go i skórzaneg</w:t>
      </w:r>
      <w:r w:rsidR="00D063B7">
        <w:rPr>
          <w:rFonts w:ascii="Bookman Old Style" w:hAnsi="Bookman Old Style" w:cs="Arial"/>
          <w:sz w:val="26"/>
          <w:szCs w:val="26"/>
        </w:rPr>
        <w:t>o;</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(28.95.Z) - </w:t>
      </w:r>
      <w:r>
        <w:rPr>
          <w:rFonts w:ascii="Bookman Old Style" w:hAnsi="Bookman Old Style" w:cs="Arial"/>
          <w:sz w:val="26"/>
          <w:szCs w:val="26"/>
        </w:rPr>
        <w:tab/>
      </w:r>
      <w:r w:rsidRPr="00BD0DA5">
        <w:rPr>
          <w:rFonts w:ascii="Bookman Old Style" w:hAnsi="Bookman Old Style" w:cs="Arial"/>
          <w:sz w:val="26"/>
          <w:szCs w:val="26"/>
        </w:rPr>
        <w:t>Produkcja maszyn d</w:t>
      </w:r>
      <w:r w:rsidR="00D063B7">
        <w:rPr>
          <w:rFonts w:ascii="Bookman Old Style" w:hAnsi="Bookman Old Style" w:cs="Arial"/>
          <w:sz w:val="26"/>
          <w:szCs w:val="26"/>
        </w:rPr>
        <w:t>la przemysłu papierniczego;</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(28.96.Z) - </w:t>
      </w:r>
      <w:r>
        <w:rPr>
          <w:rFonts w:ascii="Bookman Old Style" w:hAnsi="Bookman Old Style" w:cs="Arial"/>
          <w:sz w:val="26"/>
          <w:szCs w:val="26"/>
        </w:rPr>
        <w:tab/>
      </w:r>
      <w:r w:rsidRPr="00BD0DA5">
        <w:rPr>
          <w:rFonts w:ascii="Bookman Old Style" w:hAnsi="Bookman Old Style" w:cs="Arial"/>
          <w:sz w:val="26"/>
          <w:szCs w:val="26"/>
        </w:rPr>
        <w:t>Produkcja maszyn do obróbki gumy lub tworzyw sztucznych oraz wytwarzania wyrobów z tych materia</w:t>
      </w:r>
      <w:r w:rsidR="00D063B7">
        <w:rPr>
          <w:rFonts w:ascii="Bookman Old Style" w:hAnsi="Bookman Old Style" w:cs="Arial"/>
          <w:sz w:val="26"/>
          <w:szCs w:val="26"/>
        </w:rPr>
        <w:t>łów;</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(29.20.Z) - </w:t>
      </w:r>
      <w:r>
        <w:rPr>
          <w:rFonts w:ascii="Bookman Old Style" w:hAnsi="Bookman Old Style" w:cs="Arial"/>
          <w:sz w:val="26"/>
          <w:szCs w:val="26"/>
        </w:rPr>
        <w:tab/>
      </w:r>
      <w:r w:rsidRPr="00BD0DA5">
        <w:rPr>
          <w:rFonts w:ascii="Bookman Old Style" w:hAnsi="Bookman Old Style" w:cs="Arial"/>
          <w:sz w:val="26"/>
          <w:szCs w:val="26"/>
        </w:rPr>
        <w:t>Produkcja nadwozi do pojazdów silnikowych; produk</w:t>
      </w:r>
      <w:r>
        <w:rPr>
          <w:rFonts w:ascii="Bookman Old Style" w:hAnsi="Bookman Old Style" w:cs="Arial"/>
          <w:sz w:val="26"/>
          <w:szCs w:val="26"/>
        </w:rPr>
        <w:t>cja przyczep i n</w:t>
      </w:r>
      <w:r w:rsidR="00D063B7">
        <w:rPr>
          <w:rFonts w:ascii="Bookman Old Style" w:hAnsi="Bookman Old Style" w:cs="Arial"/>
          <w:sz w:val="26"/>
          <w:szCs w:val="26"/>
        </w:rPr>
        <w:t>aczep;</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(29.32.Z) - </w:t>
      </w:r>
      <w:r>
        <w:rPr>
          <w:rFonts w:ascii="Bookman Old Style" w:hAnsi="Bookman Old Style" w:cs="Arial"/>
          <w:sz w:val="26"/>
          <w:szCs w:val="26"/>
        </w:rPr>
        <w:tab/>
      </w:r>
      <w:r w:rsidRPr="00BD0DA5">
        <w:rPr>
          <w:rFonts w:ascii="Bookman Old Style" w:hAnsi="Bookman Old Style" w:cs="Arial"/>
          <w:sz w:val="26"/>
          <w:szCs w:val="26"/>
        </w:rPr>
        <w:t>Produkcja pozostałych części i akcesoriów do pojazdów silnikowych, z wyłączeniem moto</w:t>
      </w:r>
      <w:r w:rsidR="00D063B7">
        <w:rPr>
          <w:rFonts w:ascii="Bookman Old Style" w:hAnsi="Bookman Old Style" w:cs="Arial"/>
          <w:sz w:val="26"/>
          <w:szCs w:val="26"/>
        </w:rPr>
        <w:t>cykli;</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(32.50.Z) - </w:t>
      </w:r>
      <w:r>
        <w:rPr>
          <w:rFonts w:ascii="Bookman Old Style" w:hAnsi="Bookman Old Style" w:cs="Arial"/>
          <w:sz w:val="26"/>
          <w:szCs w:val="26"/>
        </w:rPr>
        <w:tab/>
      </w:r>
      <w:r w:rsidRPr="00BD0DA5">
        <w:rPr>
          <w:rFonts w:ascii="Bookman Old Style" w:hAnsi="Bookman Old Style" w:cs="Arial"/>
          <w:sz w:val="26"/>
          <w:szCs w:val="26"/>
        </w:rPr>
        <w:t>Produkcja urządzeń, instrumentów oraz wyrobów medycznych, włączając dent</w:t>
      </w:r>
      <w:r w:rsidR="00D063B7">
        <w:rPr>
          <w:rFonts w:ascii="Bookman Old Style" w:hAnsi="Bookman Old Style" w:cs="Arial"/>
          <w:sz w:val="26"/>
          <w:szCs w:val="26"/>
        </w:rPr>
        <w:t>ystyczne;</w:t>
      </w:r>
    </w:p>
    <w:p w:rsidR="00F0440E" w:rsidRPr="00BD0DA5" w:rsidRDefault="00F0440E" w:rsidP="00F0440E">
      <w:pPr>
        <w:tabs>
          <w:tab w:val="left" w:pos="1418"/>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lastRenderedPageBreak/>
        <w:t xml:space="preserve">(32.99.Z) - </w:t>
      </w:r>
      <w:r>
        <w:rPr>
          <w:rFonts w:ascii="Bookman Old Style" w:hAnsi="Bookman Old Style" w:cs="Arial"/>
          <w:sz w:val="26"/>
          <w:szCs w:val="26"/>
        </w:rPr>
        <w:tab/>
      </w:r>
      <w:r w:rsidRPr="00BD0DA5">
        <w:rPr>
          <w:rFonts w:ascii="Bookman Old Style" w:hAnsi="Bookman Old Style" w:cs="Arial"/>
          <w:sz w:val="26"/>
          <w:szCs w:val="26"/>
        </w:rPr>
        <w:t>Produkcja pozostałych wyrobów, gdzie indziej niesklasyfi</w:t>
      </w:r>
      <w:r w:rsidR="00D063B7">
        <w:rPr>
          <w:rFonts w:ascii="Bookman Old Style" w:hAnsi="Bookman Old Style" w:cs="Arial"/>
          <w:sz w:val="26"/>
          <w:szCs w:val="26"/>
        </w:rPr>
        <w:t>kowana;</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(33.11.Z) - </w:t>
      </w:r>
      <w:r>
        <w:rPr>
          <w:rFonts w:ascii="Bookman Old Style" w:hAnsi="Bookman Old Style" w:cs="Arial"/>
          <w:sz w:val="26"/>
          <w:szCs w:val="26"/>
        </w:rPr>
        <w:tab/>
      </w:r>
      <w:r w:rsidRPr="00BD0DA5">
        <w:rPr>
          <w:rFonts w:ascii="Bookman Old Style" w:hAnsi="Bookman Old Style" w:cs="Arial"/>
          <w:sz w:val="26"/>
          <w:szCs w:val="26"/>
        </w:rPr>
        <w:t>Naprawa i konserwacja metalowych wyrobów gotowych;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(33.12.Z) - </w:t>
      </w:r>
      <w:r>
        <w:rPr>
          <w:rFonts w:ascii="Bookman Old Style" w:hAnsi="Bookman Old Style" w:cs="Arial"/>
          <w:sz w:val="26"/>
          <w:szCs w:val="26"/>
        </w:rPr>
        <w:tab/>
      </w:r>
      <w:r w:rsidRPr="00BD0DA5">
        <w:rPr>
          <w:rFonts w:ascii="Bookman Old Style" w:hAnsi="Bookman Old Style" w:cs="Arial"/>
          <w:sz w:val="26"/>
          <w:szCs w:val="26"/>
        </w:rPr>
        <w:t>Naprawa i konserwacja maszyn;</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(33.13.Z) - </w:t>
      </w:r>
      <w:r>
        <w:rPr>
          <w:rFonts w:ascii="Bookman Old Style" w:hAnsi="Bookman Old Style" w:cs="Arial"/>
          <w:sz w:val="26"/>
          <w:szCs w:val="26"/>
        </w:rPr>
        <w:tab/>
      </w:r>
      <w:r w:rsidRPr="00BD0DA5">
        <w:rPr>
          <w:rFonts w:ascii="Bookman Old Style" w:hAnsi="Bookman Old Style" w:cs="Arial"/>
          <w:sz w:val="26"/>
          <w:szCs w:val="26"/>
        </w:rPr>
        <w:t xml:space="preserve">Naprawa i konserwacja urządzeń elektronicznych </w:t>
      </w:r>
      <w:r>
        <w:rPr>
          <w:rFonts w:ascii="Bookman Old Style" w:hAnsi="Bookman Old Style" w:cs="Arial"/>
          <w:sz w:val="26"/>
          <w:szCs w:val="26"/>
        </w:rPr>
        <w:br/>
      </w:r>
      <w:r w:rsidRPr="00BD0DA5">
        <w:rPr>
          <w:rFonts w:ascii="Bookman Old Style" w:hAnsi="Bookman Old Style" w:cs="Arial"/>
          <w:sz w:val="26"/>
          <w:szCs w:val="26"/>
        </w:rPr>
        <w:t>i optycznych;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(33.14.Z) - </w:t>
      </w:r>
      <w:r>
        <w:rPr>
          <w:rFonts w:ascii="Bookman Old Style" w:hAnsi="Bookman Old Style" w:cs="Arial"/>
          <w:sz w:val="26"/>
          <w:szCs w:val="26"/>
        </w:rPr>
        <w:tab/>
      </w:r>
      <w:r w:rsidRPr="00BD0DA5">
        <w:rPr>
          <w:rFonts w:ascii="Bookman Old Style" w:hAnsi="Bookman Old Style" w:cs="Arial"/>
          <w:sz w:val="26"/>
          <w:szCs w:val="26"/>
        </w:rPr>
        <w:t>Naprawa i konserwac</w:t>
      </w:r>
      <w:r>
        <w:rPr>
          <w:rFonts w:ascii="Bookman Old Style" w:hAnsi="Bookman Old Style" w:cs="Arial"/>
          <w:sz w:val="26"/>
          <w:szCs w:val="26"/>
        </w:rPr>
        <w:t>ja urzą</w:t>
      </w:r>
      <w:r w:rsidR="00D063B7">
        <w:rPr>
          <w:rFonts w:ascii="Bookman Old Style" w:hAnsi="Bookman Old Style" w:cs="Arial"/>
          <w:sz w:val="26"/>
          <w:szCs w:val="26"/>
        </w:rPr>
        <w:t>dzeń elektrycznych;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(33.15.Z) - </w:t>
      </w:r>
      <w:r>
        <w:rPr>
          <w:rFonts w:ascii="Bookman Old Style" w:hAnsi="Bookman Old Style" w:cs="Arial"/>
          <w:sz w:val="26"/>
          <w:szCs w:val="26"/>
        </w:rPr>
        <w:tab/>
      </w:r>
      <w:r w:rsidRPr="00BD0DA5">
        <w:rPr>
          <w:rFonts w:ascii="Bookman Old Style" w:hAnsi="Bookman Old Style" w:cs="Arial"/>
          <w:sz w:val="26"/>
          <w:szCs w:val="26"/>
        </w:rPr>
        <w:t>Naprawa i konserwacja sta</w:t>
      </w:r>
      <w:r w:rsidR="00D063B7">
        <w:rPr>
          <w:rFonts w:ascii="Bookman Old Style" w:hAnsi="Bookman Old Style" w:cs="Arial"/>
          <w:sz w:val="26"/>
          <w:szCs w:val="26"/>
        </w:rPr>
        <w:t>tków i łodzi;</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(33.17.Z) - </w:t>
      </w:r>
      <w:r>
        <w:rPr>
          <w:rFonts w:ascii="Bookman Old Style" w:hAnsi="Bookman Old Style" w:cs="Arial"/>
          <w:sz w:val="26"/>
          <w:szCs w:val="26"/>
        </w:rPr>
        <w:tab/>
      </w:r>
      <w:r w:rsidRPr="00BD0DA5">
        <w:rPr>
          <w:rFonts w:ascii="Bookman Old Style" w:hAnsi="Bookman Old Style" w:cs="Arial"/>
          <w:sz w:val="26"/>
          <w:szCs w:val="26"/>
        </w:rPr>
        <w:t>Naprawa i konserwacja pozostałego sprzętu transportowego;</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(33.20.Z) - </w:t>
      </w:r>
      <w:r>
        <w:rPr>
          <w:rFonts w:ascii="Bookman Old Style" w:hAnsi="Bookman Old Style" w:cs="Arial"/>
          <w:sz w:val="26"/>
          <w:szCs w:val="26"/>
        </w:rPr>
        <w:tab/>
      </w:r>
      <w:r w:rsidRPr="00BD0DA5">
        <w:rPr>
          <w:rFonts w:ascii="Bookman Old Style" w:hAnsi="Bookman Old Style" w:cs="Arial"/>
          <w:sz w:val="26"/>
          <w:szCs w:val="26"/>
        </w:rPr>
        <w:t xml:space="preserve">Instalowanie maszyn przemysłowych, sprzętu </w:t>
      </w:r>
      <w:r w:rsidR="0060238C">
        <w:rPr>
          <w:rFonts w:ascii="Bookman Old Style" w:hAnsi="Bookman Old Style" w:cs="Arial"/>
          <w:sz w:val="26"/>
          <w:szCs w:val="26"/>
        </w:rPr>
        <w:t xml:space="preserve">                           </w:t>
      </w:r>
      <w:r w:rsidRPr="00BD0DA5">
        <w:rPr>
          <w:rFonts w:ascii="Bookman Old Style" w:hAnsi="Bookman Old Style" w:cs="Arial"/>
          <w:sz w:val="26"/>
          <w:szCs w:val="26"/>
        </w:rPr>
        <w:t>i wyposażenia;</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(35.21.Z) - Wytwarzanie paliw gazowych;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(35.22.Z) - </w:t>
      </w:r>
      <w:r>
        <w:rPr>
          <w:rFonts w:ascii="Bookman Old Style" w:hAnsi="Bookman Old Style" w:cs="Arial"/>
          <w:sz w:val="26"/>
          <w:szCs w:val="26"/>
        </w:rPr>
        <w:tab/>
      </w:r>
      <w:r w:rsidRPr="00BD0DA5">
        <w:rPr>
          <w:rFonts w:ascii="Bookman Old Style" w:hAnsi="Bookman Old Style" w:cs="Arial"/>
          <w:sz w:val="26"/>
          <w:szCs w:val="26"/>
        </w:rPr>
        <w:t>Dystrybucja paliw gazowych w systemie sieciowym;</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(35.23.Z) - </w:t>
      </w:r>
      <w:r>
        <w:rPr>
          <w:rFonts w:ascii="Bookman Old Style" w:hAnsi="Bookman Old Style" w:cs="Arial"/>
          <w:sz w:val="26"/>
          <w:szCs w:val="26"/>
        </w:rPr>
        <w:tab/>
      </w:r>
      <w:r w:rsidRPr="00BD0DA5">
        <w:rPr>
          <w:rFonts w:ascii="Bookman Old Style" w:hAnsi="Bookman Old Style" w:cs="Arial"/>
          <w:sz w:val="26"/>
          <w:szCs w:val="26"/>
        </w:rPr>
        <w:t>Handel paliwami gazowymi w systemie siecio</w:t>
      </w:r>
      <w:r w:rsidR="00D063B7">
        <w:rPr>
          <w:rFonts w:ascii="Bookman Old Style" w:hAnsi="Bookman Old Style" w:cs="Arial"/>
          <w:sz w:val="26"/>
          <w:szCs w:val="26"/>
        </w:rPr>
        <w:t>wym;</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(35.30.Z) - </w:t>
      </w:r>
      <w:r>
        <w:rPr>
          <w:rFonts w:ascii="Bookman Old Style" w:hAnsi="Bookman Old Style" w:cs="Arial"/>
          <w:sz w:val="26"/>
          <w:szCs w:val="26"/>
        </w:rPr>
        <w:tab/>
      </w:r>
      <w:r w:rsidRPr="00BD0DA5">
        <w:rPr>
          <w:rFonts w:ascii="Bookman Old Style" w:hAnsi="Bookman Old Style" w:cs="Arial"/>
          <w:sz w:val="26"/>
          <w:szCs w:val="26"/>
        </w:rPr>
        <w:t>Wytwarzanie i zaopatrywanie w parę wodną, gorącą wodę i powietrze do układów klimatyzacyj</w:t>
      </w:r>
      <w:r w:rsidR="00D063B7">
        <w:rPr>
          <w:rFonts w:ascii="Bookman Old Style" w:hAnsi="Bookman Old Style" w:cs="Arial"/>
          <w:sz w:val="26"/>
          <w:szCs w:val="26"/>
        </w:rPr>
        <w:t>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(36.00.Z) - </w:t>
      </w:r>
      <w:r>
        <w:rPr>
          <w:rFonts w:ascii="Bookman Old Style" w:hAnsi="Bookman Old Style" w:cs="Arial"/>
          <w:sz w:val="26"/>
          <w:szCs w:val="26"/>
        </w:rPr>
        <w:tab/>
      </w:r>
      <w:r w:rsidRPr="00BD0DA5">
        <w:rPr>
          <w:rFonts w:ascii="Bookman Old Style" w:hAnsi="Bookman Old Style" w:cs="Arial"/>
          <w:sz w:val="26"/>
          <w:szCs w:val="26"/>
        </w:rPr>
        <w:t>Pobór, uzdatnianie i dostarczanie wody;</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(37.00.Z) - </w:t>
      </w:r>
      <w:r>
        <w:rPr>
          <w:rFonts w:ascii="Bookman Old Style" w:hAnsi="Bookman Old Style" w:cs="Arial"/>
          <w:sz w:val="26"/>
          <w:szCs w:val="26"/>
        </w:rPr>
        <w:tab/>
      </w:r>
      <w:r w:rsidRPr="00BD0DA5">
        <w:rPr>
          <w:rFonts w:ascii="Bookman Old Style" w:hAnsi="Bookman Old Style" w:cs="Arial"/>
          <w:sz w:val="26"/>
          <w:szCs w:val="26"/>
        </w:rPr>
        <w:t>Odprowadzanie i oczyszczanie ścieków;</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(38.11.Z) - </w:t>
      </w:r>
      <w:r>
        <w:rPr>
          <w:rFonts w:ascii="Bookman Old Style" w:hAnsi="Bookman Old Style" w:cs="Arial"/>
          <w:sz w:val="26"/>
          <w:szCs w:val="26"/>
        </w:rPr>
        <w:tab/>
      </w:r>
      <w:r w:rsidRPr="00BD0DA5">
        <w:rPr>
          <w:rFonts w:ascii="Bookman Old Style" w:hAnsi="Bookman Old Style" w:cs="Arial"/>
          <w:sz w:val="26"/>
          <w:szCs w:val="26"/>
        </w:rPr>
        <w:t>Zbieranie odpadów innych niż niebezpieczne;</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(38.12.Z) - </w:t>
      </w:r>
      <w:r>
        <w:rPr>
          <w:rFonts w:ascii="Bookman Old Style" w:hAnsi="Bookman Old Style" w:cs="Arial"/>
          <w:sz w:val="26"/>
          <w:szCs w:val="26"/>
        </w:rPr>
        <w:tab/>
      </w:r>
      <w:r w:rsidRPr="00BD0DA5">
        <w:rPr>
          <w:rFonts w:ascii="Bookman Old Style" w:hAnsi="Bookman Old Style" w:cs="Arial"/>
          <w:sz w:val="26"/>
          <w:szCs w:val="26"/>
        </w:rPr>
        <w:t>Zbieranie odpadów niebezpiecznych;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(38.21.Z) - </w:t>
      </w:r>
      <w:r>
        <w:rPr>
          <w:rFonts w:ascii="Bookman Old Style" w:hAnsi="Bookman Old Style" w:cs="Arial"/>
          <w:sz w:val="26"/>
          <w:szCs w:val="26"/>
        </w:rPr>
        <w:tab/>
      </w:r>
      <w:r w:rsidRPr="00BD0DA5">
        <w:rPr>
          <w:rFonts w:ascii="Bookman Old Style" w:hAnsi="Bookman Old Style" w:cs="Arial"/>
          <w:sz w:val="26"/>
          <w:szCs w:val="26"/>
        </w:rPr>
        <w:t>Obróbka i usuwanie odpadów innych niż niebezpieczne;</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(38.22.Z) - </w:t>
      </w:r>
      <w:r>
        <w:rPr>
          <w:rFonts w:ascii="Bookman Old Style" w:hAnsi="Bookman Old Style" w:cs="Arial"/>
          <w:sz w:val="26"/>
          <w:szCs w:val="26"/>
        </w:rPr>
        <w:tab/>
      </w:r>
      <w:r w:rsidRPr="00BD0DA5">
        <w:rPr>
          <w:rFonts w:ascii="Bookman Old Style" w:hAnsi="Bookman Old Style" w:cs="Arial"/>
          <w:sz w:val="26"/>
          <w:szCs w:val="26"/>
        </w:rPr>
        <w:t>Przetwarzanie i unieszkodliwianie odpadów niebezpiecznych;</w:t>
      </w:r>
    </w:p>
    <w:p w:rsidR="00F0440E"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(38.31.Z) - </w:t>
      </w:r>
      <w:r>
        <w:rPr>
          <w:rFonts w:ascii="Bookman Old Style" w:hAnsi="Bookman Old Style" w:cs="Arial"/>
          <w:sz w:val="26"/>
          <w:szCs w:val="26"/>
        </w:rPr>
        <w:tab/>
      </w:r>
      <w:r w:rsidRPr="00BD0DA5">
        <w:rPr>
          <w:rFonts w:ascii="Bookman Old Style" w:hAnsi="Bookman Old Style" w:cs="Arial"/>
          <w:sz w:val="26"/>
          <w:szCs w:val="26"/>
        </w:rPr>
        <w:t>Demontaż wyrobów zużytych;</w:t>
      </w:r>
    </w:p>
    <w:p w:rsidR="00AB10E7" w:rsidRPr="00BD0DA5" w:rsidRDefault="00AB10E7"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(38.32.Z) -</w:t>
      </w:r>
      <w:r>
        <w:rPr>
          <w:rFonts w:ascii="Bookman Old Style" w:hAnsi="Bookman Old Style" w:cs="Arial"/>
          <w:sz w:val="26"/>
          <w:szCs w:val="26"/>
        </w:rPr>
        <w:tab/>
        <w:t>Odzysk surow</w:t>
      </w:r>
      <w:r w:rsidR="00D063B7">
        <w:rPr>
          <w:rFonts w:ascii="Bookman Old Style" w:hAnsi="Bookman Old Style" w:cs="Arial"/>
          <w:sz w:val="26"/>
          <w:szCs w:val="26"/>
        </w:rPr>
        <w:t>ców z materiałów segregowanych;</w:t>
      </w:r>
    </w:p>
    <w:p w:rsidR="00F944E2" w:rsidRDefault="00F944E2"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 xml:space="preserve">(40.30.A) </w:t>
      </w:r>
      <w:r w:rsidR="00AB10E7">
        <w:rPr>
          <w:rFonts w:ascii="Bookman Old Style" w:hAnsi="Bookman Old Style" w:cs="Arial"/>
          <w:sz w:val="26"/>
          <w:szCs w:val="26"/>
        </w:rPr>
        <w:t>-</w:t>
      </w:r>
      <w:r>
        <w:rPr>
          <w:rFonts w:ascii="Bookman Old Style" w:hAnsi="Bookman Old Style" w:cs="Arial"/>
          <w:sz w:val="26"/>
          <w:szCs w:val="26"/>
        </w:rPr>
        <w:t xml:space="preserve"> Produkcja ciepła (pary wodnej i gorącej wody)</w:t>
      </w:r>
      <w:r w:rsidR="00D063B7">
        <w:rPr>
          <w:rFonts w:ascii="Bookman Old Style" w:hAnsi="Bookman Old Style" w:cs="Arial"/>
          <w:sz w:val="26"/>
          <w:szCs w:val="26"/>
        </w:rPr>
        <w:t>;</w:t>
      </w:r>
    </w:p>
    <w:p w:rsidR="00F944E2" w:rsidRPr="00BD0DA5" w:rsidRDefault="00F944E2"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 xml:space="preserve">(40.30.B) </w:t>
      </w:r>
      <w:r w:rsidR="00AB10E7">
        <w:rPr>
          <w:rFonts w:ascii="Bookman Old Style" w:hAnsi="Bookman Old Style" w:cs="Arial"/>
          <w:sz w:val="26"/>
          <w:szCs w:val="26"/>
        </w:rPr>
        <w:t>-</w:t>
      </w:r>
      <w:r>
        <w:rPr>
          <w:rFonts w:ascii="Bookman Old Style" w:hAnsi="Bookman Old Style" w:cs="Arial"/>
          <w:sz w:val="26"/>
          <w:szCs w:val="26"/>
        </w:rPr>
        <w:t xml:space="preserve"> Dystrybucja ciepła (pary wodnej i gorącej wody)</w:t>
      </w:r>
      <w:r w:rsidR="00D063B7">
        <w:rPr>
          <w:rFonts w:ascii="Bookman Old Style" w:hAnsi="Bookman Old Style" w:cs="Arial"/>
          <w:sz w:val="26"/>
          <w:szCs w:val="26"/>
        </w:rPr>
        <w:t>;</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(41.10.Z) - </w:t>
      </w:r>
      <w:r>
        <w:rPr>
          <w:rFonts w:ascii="Bookman Old Style" w:hAnsi="Bookman Old Style" w:cs="Arial"/>
          <w:sz w:val="26"/>
          <w:szCs w:val="26"/>
        </w:rPr>
        <w:tab/>
      </w:r>
      <w:r w:rsidRPr="00BD0DA5">
        <w:rPr>
          <w:rFonts w:ascii="Bookman Old Style" w:hAnsi="Bookman Old Style" w:cs="Arial"/>
          <w:sz w:val="26"/>
          <w:szCs w:val="26"/>
        </w:rPr>
        <w:t>Realizacja projektów budowlanych związanych ze wznoszeniem budynków;</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lastRenderedPageBreak/>
        <w:t xml:space="preserve">(41.20.Z) - </w:t>
      </w:r>
      <w:r>
        <w:rPr>
          <w:rFonts w:ascii="Bookman Old Style" w:hAnsi="Bookman Old Style" w:cs="Arial"/>
          <w:sz w:val="26"/>
          <w:szCs w:val="26"/>
        </w:rPr>
        <w:tab/>
      </w:r>
      <w:r w:rsidRPr="00BD0DA5">
        <w:rPr>
          <w:rFonts w:ascii="Bookman Old Style" w:hAnsi="Bookman Old Style" w:cs="Arial"/>
          <w:sz w:val="26"/>
          <w:szCs w:val="26"/>
        </w:rPr>
        <w:t>Roboty budowlane związane ze wznoszeniem budynków mieszkalnych i niemieszkalnych;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(42.11.Z) - </w:t>
      </w:r>
      <w:r>
        <w:rPr>
          <w:rFonts w:ascii="Bookman Old Style" w:hAnsi="Bookman Old Style" w:cs="Arial"/>
          <w:sz w:val="26"/>
          <w:szCs w:val="26"/>
        </w:rPr>
        <w:tab/>
      </w:r>
      <w:r w:rsidRPr="00BD0DA5">
        <w:rPr>
          <w:rFonts w:ascii="Bookman Old Style" w:hAnsi="Bookman Old Style" w:cs="Arial"/>
          <w:sz w:val="26"/>
          <w:szCs w:val="26"/>
        </w:rPr>
        <w:t>Roboty związane z budową dróg i autostrad;</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(42.12.Z) - </w:t>
      </w:r>
      <w:r>
        <w:rPr>
          <w:rFonts w:ascii="Bookman Old Style" w:hAnsi="Bookman Old Style" w:cs="Arial"/>
          <w:sz w:val="26"/>
          <w:szCs w:val="26"/>
        </w:rPr>
        <w:tab/>
      </w:r>
      <w:r w:rsidRPr="00BD0DA5">
        <w:rPr>
          <w:rFonts w:ascii="Bookman Old Style" w:hAnsi="Bookman Old Style" w:cs="Arial"/>
          <w:sz w:val="26"/>
          <w:szCs w:val="26"/>
        </w:rPr>
        <w:t>Roboty związane z budową dróg szynowych i kolei podziemnej;</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(42.13.Z) - </w:t>
      </w:r>
      <w:r>
        <w:rPr>
          <w:rFonts w:ascii="Bookman Old Style" w:hAnsi="Bookman Old Style" w:cs="Arial"/>
          <w:sz w:val="26"/>
          <w:szCs w:val="26"/>
        </w:rPr>
        <w:tab/>
      </w:r>
      <w:r w:rsidRPr="00BD0DA5">
        <w:rPr>
          <w:rFonts w:ascii="Bookman Old Style" w:hAnsi="Bookman Old Style" w:cs="Arial"/>
          <w:sz w:val="26"/>
          <w:szCs w:val="26"/>
        </w:rPr>
        <w:t>Roboty związane z budową mostów i tuneli;</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(42.21.Z) - </w:t>
      </w:r>
      <w:r>
        <w:rPr>
          <w:rFonts w:ascii="Bookman Old Style" w:hAnsi="Bookman Old Style" w:cs="Arial"/>
          <w:sz w:val="26"/>
          <w:szCs w:val="26"/>
        </w:rPr>
        <w:tab/>
      </w:r>
      <w:r w:rsidRPr="00BD0DA5">
        <w:rPr>
          <w:rFonts w:ascii="Bookman Old Style" w:hAnsi="Bookman Old Style" w:cs="Arial"/>
          <w:sz w:val="26"/>
          <w:szCs w:val="26"/>
        </w:rPr>
        <w:t xml:space="preserve">Roboty związane z budową rurociągów przesyłowych </w:t>
      </w:r>
      <w:r>
        <w:rPr>
          <w:rFonts w:ascii="Bookman Old Style" w:hAnsi="Bookman Old Style" w:cs="Arial"/>
          <w:sz w:val="26"/>
          <w:szCs w:val="26"/>
        </w:rPr>
        <w:br/>
      </w:r>
      <w:r w:rsidRPr="00BD0DA5">
        <w:rPr>
          <w:rFonts w:ascii="Bookman Old Style" w:hAnsi="Bookman Old Style" w:cs="Arial"/>
          <w:sz w:val="26"/>
          <w:szCs w:val="26"/>
        </w:rPr>
        <w:t>i sieci rozdzielczych;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(42.22.Z) - </w:t>
      </w:r>
      <w:r>
        <w:rPr>
          <w:rFonts w:ascii="Bookman Old Style" w:hAnsi="Bookman Old Style" w:cs="Arial"/>
          <w:sz w:val="26"/>
          <w:szCs w:val="26"/>
        </w:rPr>
        <w:tab/>
      </w:r>
      <w:r w:rsidRPr="00BD0DA5">
        <w:rPr>
          <w:rFonts w:ascii="Bookman Old Style" w:hAnsi="Bookman Old Style" w:cs="Arial"/>
          <w:sz w:val="26"/>
          <w:szCs w:val="26"/>
        </w:rPr>
        <w:t xml:space="preserve">Roboty związane z budową linii telekomunikacyjnych </w:t>
      </w:r>
      <w:r w:rsidR="00D063B7">
        <w:rPr>
          <w:rFonts w:ascii="Bookman Old Style" w:hAnsi="Bookman Old Style" w:cs="Arial"/>
          <w:sz w:val="26"/>
          <w:szCs w:val="26"/>
        </w:rPr>
        <w:br/>
        <w:t>i elektroenergetycznych;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(42.91.Z) - </w:t>
      </w:r>
      <w:r>
        <w:rPr>
          <w:rFonts w:ascii="Bookman Old Style" w:hAnsi="Bookman Old Style" w:cs="Arial"/>
          <w:sz w:val="26"/>
          <w:szCs w:val="26"/>
        </w:rPr>
        <w:tab/>
      </w:r>
      <w:r w:rsidRPr="00BD0DA5">
        <w:rPr>
          <w:rFonts w:ascii="Bookman Old Style" w:hAnsi="Bookman Old Style" w:cs="Arial"/>
          <w:sz w:val="26"/>
          <w:szCs w:val="26"/>
        </w:rPr>
        <w:t>Roboty związane z budową obiektów inżynierii wodnej;</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(42.99.Z) - </w:t>
      </w:r>
      <w:r>
        <w:rPr>
          <w:rFonts w:ascii="Bookman Old Style" w:hAnsi="Bookman Old Style" w:cs="Arial"/>
          <w:sz w:val="26"/>
          <w:szCs w:val="26"/>
        </w:rPr>
        <w:tab/>
      </w:r>
      <w:r w:rsidRPr="00BD0DA5">
        <w:rPr>
          <w:rFonts w:ascii="Bookman Old Style" w:hAnsi="Bookman Old Style" w:cs="Arial"/>
          <w:sz w:val="26"/>
          <w:szCs w:val="26"/>
        </w:rPr>
        <w:t>Roboty związane z budową pozostałych obiektów inżyni</w:t>
      </w:r>
      <w:r>
        <w:rPr>
          <w:rFonts w:ascii="Bookman Old Style" w:hAnsi="Bookman Old Style" w:cs="Arial"/>
          <w:sz w:val="26"/>
          <w:szCs w:val="26"/>
        </w:rPr>
        <w:t>e</w:t>
      </w:r>
      <w:r w:rsidRPr="00BD0DA5">
        <w:rPr>
          <w:rFonts w:ascii="Bookman Old Style" w:hAnsi="Bookman Old Style" w:cs="Arial"/>
          <w:sz w:val="26"/>
          <w:szCs w:val="26"/>
        </w:rPr>
        <w:t>rii lądowej i wodnej, gdzie indziej niesklasyfikowane;</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(43.11.Z) - </w:t>
      </w:r>
      <w:r>
        <w:rPr>
          <w:rFonts w:ascii="Bookman Old Style" w:hAnsi="Bookman Old Style" w:cs="Arial"/>
          <w:sz w:val="26"/>
          <w:szCs w:val="26"/>
        </w:rPr>
        <w:tab/>
      </w:r>
      <w:r w:rsidRPr="00BD0DA5">
        <w:rPr>
          <w:rFonts w:ascii="Bookman Old Style" w:hAnsi="Bookman Old Style" w:cs="Arial"/>
          <w:sz w:val="26"/>
          <w:szCs w:val="26"/>
        </w:rPr>
        <w:t>Rozbiórka i burzenie obiektów budowla</w:t>
      </w:r>
      <w:r w:rsidR="00D063B7">
        <w:rPr>
          <w:rFonts w:ascii="Bookman Old Style" w:hAnsi="Bookman Old Style" w:cs="Arial"/>
          <w:sz w:val="26"/>
          <w:szCs w:val="26"/>
        </w:rPr>
        <w:t>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(43.12.Z) - </w:t>
      </w:r>
      <w:r>
        <w:rPr>
          <w:rFonts w:ascii="Bookman Old Style" w:hAnsi="Bookman Old Style" w:cs="Arial"/>
          <w:sz w:val="26"/>
          <w:szCs w:val="26"/>
        </w:rPr>
        <w:tab/>
      </w:r>
      <w:r w:rsidRPr="00BD0DA5">
        <w:rPr>
          <w:rFonts w:ascii="Bookman Old Style" w:hAnsi="Bookman Old Style" w:cs="Arial"/>
          <w:sz w:val="26"/>
          <w:szCs w:val="26"/>
        </w:rPr>
        <w:t>Przygotowanie terenu pod</w:t>
      </w:r>
      <w:r w:rsidR="00D063B7">
        <w:rPr>
          <w:rFonts w:ascii="Bookman Old Style" w:hAnsi="Bookman Old Style" w:cs="Arial"/>
          <w:sz w:val="26"/>
          <w:szCs w:val="26"/>
        </w:rPr>
        <w:t xml:space="preserve"> budowę;</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(43.13.Z) - </w:t>
      </w:r>
      <w:r>
        <w:rPr>
          <w:rFonts w:ascii="Bookman Old Style" w:hAnsi="Bookman Old Style" w:cs="Arial"/>
          <w:sz w:val="26"/>
          <w:szCs w:val="26"/>
        </w:rPr>
        <w:tab/>
      </w:r>
      <w:r w:rsidRPr="00BD0DA5">
        <w:rPr>
          <w:rFonts w:ascii="Bookman Old Style" w:hAnsi="Bookman Old Style" w:cs="Arial"/>
          <w:sz w:val="26"/>
          <w:szCs w:val="26"/>
        </w:rPr>
        <w:t>Wykonywanie wykopów i wierceń geologiczno-inżynierskich;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(43.21.Z) - </w:t>
      </w:r>
      <w:r>
        <w:rPr>
          <w:rFonts w:ascii="Bookman Old Style" w:hAnsi="Bookman Old Style" w:cs="Arial"/>
          <w:sz w:val="26"/>
          <w:szCs w:val="26"/>
        </w:rPr>
        <w:tab/>
      </w:r>
      <w:r w:rsidRPr="00BD0DA5">
        <w:rPr>
          <w:rFonts w:ascii="Bookman Old Style" w:hAnsi="Bookman Old Style" w:cs="Arial"/>
          <w:sz w:val="26"/>
          <w:szCs w:val="26"/>
        </w:rPr>
        <w:t xml:space="preserve">Wykonywanie instalacji elektrycznych; </w:t>
      </w:r>
    </w:p>
    <w:p w:rsidR="00F0440E"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(43.22.Z) - </w:t>
      </w:r>
      <w:r>
        <w:rPr>
          <w:rFonts w:ascii="Bookman Old Style" w:hAnsi="Bookman Old Style" w:cs="Arial"/>
          <w:sz w:val="26"/>
          <w:szCs w:val="26"/>
        </w:rPr>
        <w:tab/>
      </w:r>
      <w:r w:rsidRPr="00BD0DA5">
        <w:rPr>
          <w:rFonts w:ascii="Bookman Old Style" w:hAnsi="Bookman Old Style" w:cs="Arial"/>
          <w:sz w:val="26"/>
          <w:szCs w:val="26"/>
        </w:rPr>
        <w:t>Wykonywanie instalacji wodno-kanalizacyjnych, cieplnych, gazowych i  klimatyzacyjnych;</w:t>
      </w:r>
    </w:p>
    <w:p w:rsidR="00AB10E7" w:rsidRPr="00BD0DA5" w:rsidRDefault="00AB10E7"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(43.29.Z) -</w:t>
      </w:r>
      <w:r>
        <w:rPr>
          <w:rFonts w:ascii="Bookman Old Style" w:hAnsi="Bookman Old Style" w:cs="Arial"/>
          <w:sz w:val="26"/>
          <w:szCs w:val="26"/>
        </w:rPr>
        <w:tab/>
        <w:t>Wykonywanie pozo</w:t>
      </w:r>
      <w:r w:rsidR="00D063B7">
        <w:rPr>
          <w:rFonts w:ascii="Bookman Old Style" w:hAnsi="Bookman Old Style" w:cs="Arial"/>
          <w:sz w:val="26"/>
          <w:szCs w:val="26"/>
        </w:rPr>
        <w:t>stałych instalacji budowlanych;</w:t>
      </w:r>
    </w:p>
    <w:p w:rsidR="00133B78" w:rsidRDefault="00133B78"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 xml:space="preserve">(43.31.Z) </w:t>
      </w:r>
      <w:r w:rsidR="00AB10E7">
        <w:rPr>
          <w:rFonts w:ascii="Bookman Old Style" w:hAnsi="Bookman Old Style" w:cs="Arial"/>
          <w:sz w:val="26"/>
          <w:szCs w:val="26"/>
        </w:rPr>
        <w:t>-</w:t>
      </w:r>
      <w:r>
        <w:rPr>
          <w:rFonts w:ascii="Bookman Old Style" w:hAnsi="Bookman Old Style" w:cs="Arial"/>
          <w:sz w:val="26"/>
          <w:szCs w:val="26"/>
        </w:rPr>
        <w:t xml:space="preserve"> Tynkowanie</w:t>
      </w:r>
      <w:r w:rsidR="00D063B7">
        <w:rPr>
          <w:rFonts w:ascii="Bookman Old Style" w:hAnsi="Bookman Old Style" w:cs="Arial"/>
          <w:sz w:val="26"/>
          <w:szCs w:val="26"/>
        </w:rPr>
        <w:t>;</w:t>
      </w:r>
    </w:p>
    <w:p w:rsidR="00133B78" w:rsidRDefault="00AB10E7"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(43.32.Z) -</w:t>
      </w:r>
      <w:r w:rsidR="00133B78">
        <w:rPr>
          <w:rFonts w:ascii="Bookman Old Style" w:hAnsi="Bookman Old Style" w:cs="Arial"/>
          <w:sz w:val="26"/>
          <w:szCs w:val="26"/>
        </w:rPr>
        <w:t xml:space="preserve"> Zakładanie stolarki budowlanej</w:t>
      </w:r>
      <w:r w:rsidR="00D063B7">
        <w:rPr>
          <w:rFonts w:ascii="Bookman Old Style" w:hAnsi="Bookman Old Style" w:cs="Arial"/>
          <w:sz w:val="26"/>
          <w:szCs w:val="26"/>
        </w:rPr>
        <w:t>;</w:t>
      </w:r>
    </w:p>
    <w:p w:rsidR="00133B78" w:rsidRDefault="00133B78"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(43.33.Z)</w:t>
      </w:r>
      <w:r w:rsidR="00AB10E7">
        <w:rPr>
          <w:rFonts w:ascii="Bookman Old Style" w:hAnsi="Bookman Old Style" w:cs="Arial"/>
          <w:sz w:val="26"/>
          <w:szCs w:val="26"/>
        </w:rPr>
        <w:t xml:space="preserve"> -</w:t>
      </w:r>
      <w:r>
        <w:rPr>
          <w:rFonts w:ascii="Bookman Old Style" w:hAnsi="Bookman Old Style" w:cs="Arial"/>
          <w:sz w:val="26"/>
          <w:szCs w:val="26"/>
        </w:rPr>
        <w:t xml:space="preserve"> Posadzkarstwo; Tapetowanie i oblicowywanie ścian</w:t>
      </w:r>
      <w:r w:rsidR="00D063B7">
        <w:rPr>
          <w:rFonts w:ascii="Bookman Old Style" w:hAnsi="Bookman Old Style" w:cs="Arial"/>
          <w:sz w:val="26"/>
          <w:szCs w:val="26"/>
        </w:rPr>
        <w:t>;</w:t>
      </w:r>
    </w:p>
    <w:p w:rsidR="00133B78" w:rsidRDefault="00133B78"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 xml:space="preserve">(43.34.Z) </w:t>
      </w:r>
      <w:r w:rsidR="00AB10E7">
        <w:rPr>
          <w:rFonts w:ascii="Bookman Old Style" w:hAnsi="Bookman Old Style" w:cs="Arial"/>
          <w:sz w:val="26"/>
          <w:szCs w:val="26"/>
        </w:rPr>
        <w:t>-</w:t>
      </w:r>
      <w:r>
        <w:rPr>
          <w:rFonts w:ascii="Bookman Old Style" w:hAnsi="Bookman Old Style" w:cs="Arial"/>
          <w:sz w:val="26"/>
          <w:szCs w:val="26"/>
        </w:rPr>
        <w:t xml:space="preserve"> Malowanie i szklenie</w:t>
      </w:r>
      <w:r w:rsidR="00D063B7">
        <w:rPr>
          <w:rFonts w:ascii="Bookman Old Style" w:hAnsi="Bookman Old Style" w:cs="Arial"/>
          <w:sz w:val="26"/>
          <w:szCs w:val="26"/>
        </w:rPr>
        <w:t>;</w:t>
      </w:r>
    </w:p>
    <w:p w:rsidR="00133B78" w:rsidRDefault="00133B78" w:rsidP="00AB10E7">
      <w:pPr>
        <w:tabs>
          <w:tab w:val="left" w:leader="hyphen" w:pos="8789"/>
        </w:tabs>
        <w:spacing w:line="360" w:lineRule="auto"/>
        <w:ind w:left="1418" w:hanging="1418"/>
        <w:rPr>
          <w:rFonts w:ascii="Bookman Old Style" w:hAnsi="Bookman Old Style" w:cs="Arial"/>
          <w:sz w:val="26"/>
          <w:szCs w:val="26"/>
        </w:rPr>
      </w:pPr>
      <w:r>
        <w:rPr>
          <w:rFonts w:ascii="Bookman Old Style" w:hAnsi="Bookman Old Style" w:cs="Arial"/>
          <w:sz w:val="26"/>
          <w:szCs w:val="26"/>
        </w:rPr>
        <w:t>(43.39.Z)</w:t>
      </w:r>
      <w:r w:rsidR="00AB10E7">
        <w:rPr>
          <w:rFonts w:ascii="Bookman Old Style" w:hAnsi="Bookman Old Style" w:cs="Arial"/>
          <w:sz w:val="26"/>
          <w:szCs w:val="26"/>
        </w:rPr>
        <w:t xml:space="preserve"> - </w:t>
      </w:r>
      <w:r>
        <w:rPr>
          <w:rFonts w:ascii="Bookman Old Style" w:hAnsi="Bookman Old Style" w:cs="Arial"/>
          <w:sz w:val="26"/>
          <w:szCs w:val="26"/>
        </w:rPr>
        <w:t xml:space="preserve">Wykonywanie </w:t>
      </w:r>
      <w:r w:rsidR="00AB10E7">
        <w:rPr>
          <w:rFonts w:ascii="Bookman Old Style" w:hAnsi="Bookman Old Style" w:cs="Arial"/>
          <w:sz w:val="26"/>
          <w:szCs w:val="26"/>
        </w:rPr>
        <w:t xml:space="preserve">     </w:t>
      </w:r>
      <w:r>
        <w:rPr>
          <w:rFonts w:ascii="Bookman Old Style" w:hAnsi="Bookman Old Style" w:cs="Arial"/>
          <w:sz w:val="26"/>
          <w:szCs w:val="26"/>
        </w:rPr>
        <w:t xml:space="preserve">pozostałych </w:t>
      </w:r>
      <w:r w:rsidR="00AB10E7">
        <w:rPr>
          <w:rFonts w:ascii="Bookman Old Style" w:hAnsi="Bookman Old Style" w:cs="Arial"/>
          <w:sz w:val="26"/>
          <w:szCs w:val="26"/>
        </w:rPr>
        <w:t xml:space="preserve">      </w:t>
      </w:r>
      <w:r>
        <w:rPr>
          <w:rFonts w:ascii="Bookman Old Style" w:hAnsi="Bookman Old Style" w:cs="Arial"/>
          <w:sz w:val="26"/>
          <w:szCs w:val="26"/>
        </w:rPr>
        <w:t xml:space="preserve">robót </w:t>
      </w:r>
      <w:r w:rsidR="00AB10E7">
        <w:rPr>
          <w:rFonts w:ascii="Bookman Old Style" w:hAnsi="Bookman Old Style" w:cs="Arial"/>
          <w:sz w:val="26"/>
          <w:szCs w:val="26"/>
        </w:rPr>
        <w:t xml:space="preserve">      </w:t>
      </w:r>
      <w:r>
        <w:rPr>
          <w:rFonts w:ascii="Bookman Old Style" w:hAnsi="Bookman Old Style" w:cs="Arial"/>
          <w:sz w:val="26"/>
          <w:szCs w:val="26"/>
        </w:rPr>
        <w:t>budowlanych wykończeniowych</w:t>
      </w:r>
      <w:r w:rsidR="00D063B7">
        <w:rPr>
          <w:rFonts w:ascii="Bookman Old Style" w:hAnsi="Bookman Old Style" w:cs="Arial"/>
          <w:sz w:val="26"/>
          <w:szCs w:val="26"/>
        </w:rPr>
        <w:t>;</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(43.91.Z) - </w:t>
      </w:r>
      <w:r>
        <w:rPr>
          <w:rFonts w:ascii="Bookman Old Style" w:hAnsi="Bookman Old Style" w:cs="Arial"/>
          <w:sz w:val="26"/>
          <w:szCs w:val="26"/>
        </w:rPr>
        <w:tab/>
      </w:r>
      <w:r w:rsidRPr="00BD0DA5">
        <w:rPr>
          <w:rFonts w:ascii="Bookman Old Style" w:hAnsi="Bookman Old Style" w:cs="Arial"/>
          <w:sz w:val="26"/>
          <w:szCs w:val="26"/>
        </w:rPr>
        <w:t>Wykonywanie konstrukcji i pokryć dachowyc</w:t>
      </w:r>
      <w:r w:rsidR="00D063B7">
        <w:rPr>
          <w:rFonts w:ascii="Bookman Old Style" w:hAnsi="Bookman Old Style" w:cs="Arial"/>
          <w:sz w:val="26"/>
          <w:szCs w:val="26"/>
        </w:rPr>
        <w:t>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(43.99.Z) - </w:t>
      </w:r>
      <w:r>
        <w:rPr>
          <w:rFonts w:ascii="Bookman Old Style" w:hAnsi="Bookman Old Style" w:cs="Arial"/>
          <w:sz w:val="26"/>
          <w:szCs w:val="26"/>
        </w:rPr>
        <w:tab/>
      </w:r>
      <w:r w:rsidRPr="00BD0DA5">
        <w:rPr>
          <w:rFonts w:ascii="Bookman Old Style" w:hAnsi="Bookman Old Style" w:cs="Arial"/>
          <w:sz w:val="26"/>
          <w:szCs w:val="26"/>
        </w:rPr>
        <w:t>Pozostałe specjalistyczne roboty budowlane, gdzie in</w:t>
      </w:r>
      <w:r w:rsidR="00D063B7">
        <w:rPr>
          <w:rFonts w:ascii="Bookman Old Style" w:hAnsi="Bookman Old Style" w:cs="Arial"/>
          <w:sz w:val="26"/>
          <w:szCs w:val="26"/>
        </w:rPr>
        <w:t>dziej niesklasyfikowane;</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lastRenderedPageBreak/>
        <w:t xml:space="preserve">(46.12.Z) - </w:t>
      </w:r>
      <w:r>
        <w:rPr>
          <w:rFonts w:ascii="Bookman Old Style" w:hAnsi="Bookman Old Style" w:cs="Arial"/>
          <w:sz w:val="26"/>
          <w:szCs w:val="26"/>
        </w:rPr>
        <w:tab/>
      </w:r>
      <w:r w:rsidRPr="00BD0DA5">
        <w:rPr>
          <w:rFonts w:ascii="Bookman Old Style" w:hAnsi="Bookman Old Style" w:cs="Arial"/>
          <w:sz w:val="26"/>
          <w:szCs w:val="26"/>
        </w:rPr>
        <w:t>Działalność agentów zajmujących się sprzedażą paliw, rud, metali i  chemikaliów przemy</w:t>
      </w:r>
      <w:r w:rsidR="00D063B7">
        <w:rPr>
          <w:rFonts w:ascii="Bookman Old Style" w:hAnsi="Bookman Old Style" w:cs="Arial"/>
          <w:sz w:val="26"/>
          <w:szCs w:val="26"/>
        </w:rPr>
        <w:t>słowych;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(46.13.Z) - </w:t>
      </w:r>
      <w:r>
        <w:rPr>
          <w:rFonts w:ascii="Bookman Old Style" w:hAnsi="Bookman Old Style" w:cs="Arial"/>
          <w:sz w:val="26"/>
          <w:szCs w:val="26"/>
        </w:rPr>
        <w:tab/>
      </w:r>
      <w:r w:rsidRPr="00BD0DA5">
        <w:rPr>
          <w:rFonts w:ascii="Bookman Old Style" w:hAnsi="Bookman Old Style" w:cs="Arial"/>
          <w:sz w:val="26"/>
          <w:szCs w:val="26"/>
        </w:rPr>
        <w:t xml:space="preserve">Działalność agentów zajmujących się sprzedażą drewna </w:t>
      </w:r>
      <w:r w:rsidRPr="00BD0DA5">
        <w:rPr>
          <w:rFonts w:ascii="Bookman Old Style" w:hAnsi="Bookman Old Style" w:cs="Arial"/>
          <w:sz w:val="26"/>
          <w:szCs w:val="26"/>
        </w:rPr>
        <w:br/>
      </w:r>
      <w:r>
        <w:rPr>
          <w:rFonts w:ascii="Bookman Old Style" w:hAnsi="Bookman Old Style" w:cs="Arial"/>
          <w:sz w:val="26"/>
          <w:szCs w:val="26"/>
        </w:rPr>
        <w:t>i materiałów  budow</w:t>
      </w:r>
      <w:r w:rsidR="00D063B7">
        <w:rPr>
          <w:rFonts w:ascii="Bookman Old Style" w:hAnsi="Bookman Old Style" w:cs="Arial"/>
          <w:sz w:val="26"/>
          <w:szCs w:val="26"/>
        </w:rPr>
        <w:t>lanych;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(46.14.Z) - </w:t>
      </w:r>
      <w:r>
        <w:rPr>
          <w:rFonts w:ascii="Bookman Old Style" w:hAnsi="Bookman Old Style" w:cs="Arial"/>
          <w:sz w:val="26"/>
          <w:szCs w:val="26"/>
        </w:rPr>
        <w:tab/>
      </w:r>
      <w:r w:rsidRPr="00BD0DA5">
        <w:rPr>
          <w:rFonts w:ascii="Bookman Old Style" w:hAnsi="Bookman Old Style" w:cs="Arial"/>
          <w:sz w:val="26"/>
          <w:szCs w:val="26"/>
        </w:rPr>
        <w:t>Działalność agentów zajmujących się sprzedażą maszyn, urządzeń przemysłowych, statków i samolotów;</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(46.15.Z) - </w:t>
      </w:r>
      <w:r>
        <w:rPr>
          <w:rFonts w:ascii="Bookman Old Style" w:hAnsi="Bookman Old Style" w:cs="Arial"/>
          <w:sz w:val="26"/>
          <w:szCs w:val="26"/>
        </w:rPr>
        <w:tab/>
      </w:r>
      <w:r w:rsidRPr="00BD0DA5">
        <w:rPr>
          <w:rFonts w:ascii="Bookman Old Style" w:hAnsi="Bookman Old Style" w:cs="Arial"/>
          <w:sz w:val="26"/>
          <w:szCs w:val="26"/>
        </w:rPr>
        <w:t>Działalność agentów zajmujących się sprzedażą mebli, artykułów gospodarstwa domowego i drobnych wyrobów metalo</w:t>
      </w:r>
      <w:r w:rsidR="00D063B7">
        <w:rPr>
          <w:rFonts w:ascii="Bookman Old Style" w:hAnsi="Bookman Old Style" w:cs="Arial"/>
          <w:sz w:val="26"/>
          <w:szCs w:val="26"/>
        </w:rPr>
        <w:t>wych;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(46.19.Z) - </w:t>
      </w:r>
      <w:r>
        <w:rPr>
          <w:rFonts w:ascii="Bookman Old Style" w:hAnsi="Bookman Old Style" w:cs="Arial"/>
          <w:sz w:val="26"/>
          <w:szCs w:val="26"/>
        </w:rPr>
        <w:tab/>
      </w:r>
      <w:r w:rsidRPr="00BD0DA5">
        <w:rPr>
          <w:rFonts w:ascii="Bookman Old Style" w:hAnsi="Bookman Old Style" w:cs="Arial"/>
          <w:sz w:val="26"/>
          <w:szCs w:val="26"/>
        </w:rPr>
        <w:t>Działalność agentów zajmujących się sprzedażą towarów różnego rodzaju;</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(46.71.Z) - </w:t>
      </w:r>
      <w:r>
        <w:rPr>
          <w:rFonts w:ascii="Bookman Old Style" w:hAnsi="Bookman Old Style" w:cs="Arial"/>
          <w:sz w:val="26"/>
          <w:szCs w:val="26"/>
        </w:rPr>
        <w:tab/>
      </w:r>
      <w:r w:rsidRPr="00BD0DA5">
        <w:rPr>
          <w:rFonts w:ascii="Bookman Old Style" w:hAnsi="Bookman Old Style" w:cs="Arial"/>
          <w:sz w:val="26"/>
          <w:szCs w:val="26"/>
        </w:rPr>
        <w:t>Sprzedaż hurtowa paliw i produktów pochod</w:t>
      </w:r>
      <w:r w:rsidR="00D063B7">
        <w:rPr>
          <w:rFonts w:ascii="Bookman Old Style" w:hAnsi="Bookman Old Style" w:cs="Arial"/>
          <w:sz w:val="26"/>
          <w:szCs w:val="26"/>
        </w:rPr>
        <w:t>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(46.72.Z) - Sprzedaż hurtowa metali i rud metali;</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(46.73.Z) - </w:t>
      </w:r>
      <w:r>
        <w:rPr>
          <w:rFonts w:ascii="Bookman Old Style" w:hAnsi="Bookman Old Style" w:cs="Arial"/>
          <w:sz w:val="26"/>
          <w:szCs w:val="26"/>
        </w:rPr>
        <w:tab/>
      </w:r>
      <w:r w:rsidRPr="00BD0DA5">
        <w:rPr>
          <w:rFonts w:ascii="Bookman Old Style" w:hAnsi="Bookman Old Style" w:cs="Arial"/>
          <w:sz w:val="26"/>
          <w:szCs w:val="26"/>
        </w:rPr>
        <w:t xml:space="preserve">Sprzedaż hurtowa drewna, materiałów budowlanych </w:t>
      </w:r>
      <w:r w:rsidRPr="00BD0DA5">
        <w:rPr>
          <w:rFonts w:ascii="Bookman Old Style" w:hAnsi="Bookman Old Style" w:cs="Arial"/>
          <w:sz w:val="26"/>
          <w:szCs w:val="26"/>
        </w:rPr>
        <w:br/>
        <w:t>i wyposażenia sanitarnego;</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(46.74.Z) - </w:t>
      </w:r>
      <w:r>
        <w:rPr>
          <w:rFonts w:ascii="Bookman Old Style" w:hAnsi="Bookman Old Style" w:cs="Arial"/>
          <w:sz w:val="26"/>
          <w:szCs w:val="26"/>
        </w:rPr>
        <w:tab/>
      </w:r>
      <w:r w:rsidRPr="00BD0DA5">
        <w:rPr>
          <w:rFonts w:ascii="Bookman Old Style" w:hAnsi="Bookman Old Style" w:cs="Arial"/>
          <w:sz w:val="26"/>
          <w:szCs w:val="26"/>
        </w:rPr>
        <w:t xml:space="preserve">Sprzedaż hurtowa wyrobów metalowych oraz sprzętu </w:t>
      </w:r>
      <w:r>
        <w:rPr>
          <w:rFonts w:ascii="Bookman Old Style" w:hAnsi="Bookman Old Style" w:cs="Arial"/>
          <w:sz w:val="26"/>
          <w:szCs w:val="26"/>
        </w:rPr>
        <w:br/>
      </w:r>
      <w:r w:rsidRPr="00BD0DA5">
        <w:rPr>
          <w:rFonts w:ascii="Bookman Old Style" w:hAnsi="Bookman Old Style" w:cs="Arial"/>
          <w:sz w:val="26"/>
          <w:szCs w:val="26"/>
        </w:rPr>
        <w:t>i dodatkowego wyposażenia hydrauliczne</w:t>
      </w:r>
      <w:r w:rsidR="00D063B7">
        <w:rPr>
          <w:rFonts w:ascii="Bookman Old Style" w:hAnsi="Bookman Old Style" w:cs="Arial"/>
          <w:sz w:val="26"/>
          <w:szCs w:val="26"/>
        </w:rPr>
        <w:t>go i grzejnego;</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(46.75.Z) - </w:t>
      </w:r>
      <w:r>
        <w:rPr>
          <w:rFonts w:ascii="Bookman Old Style" w:hAnsi="Bookman Old Style" w:cs="Arial"/>
          <w:sz w:val="26"/>
          <w:szCs w:val="26"/>
        </w:rPr>
        <w:tab/>
      </w:r>
      <w:r w:rsidRPr="00BD0DA5">
        <w:rPr>
          <w:rFonts w:ascii="Bookman Old Style" w:hAnsi="Bookman Old Style" w:cs="Arial"/>
          <w:sz w:val="26"/>
          <w:szCs w:val="26"/>
        </w:rPr>
        <w:t>Sprzedaż hurtowa wyrobów chemicznych;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(46.77.Z) - </w:t>
      </w:r>
      <w:r>
        <w:rPr>
          <w:rFonts w:ascii="Bookman Old Style" w:hAnsi="Bookman Old Style" w:cs="Arial"/>
          <w:sz w:val="26"/>
          <w:szCs w:val="26"/>
        </w:rPr>
        <w:tab/>
      </w:r>
      <w:r w:rsidRPr="00BD0DA5">
        <w:rPr>
          <w:rFonts w:ascii="Bookman Old Style" w:hAnsi="Bookman Old Style" w:cs="Arial"/>
          <w:sz w:val="26"/>
          <w:szCs w:val="26"/>
        </w:rPr>
        <w:t xml:space="preserve">Sprzedaż hurtowa odpadów i złomu;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(62.03.Z) - </w:t>
      </w:r>
      <w:r>
        <w:rPr>
          <w:rFonts w:ascii="Bookman Old Style" w:hAnsi="Bookman Old Style" w:cs="Arial"/>
          <w:sz w:val="26"/>
          <w:szCs w:val="26"/>
        </w:rPr>
        <w:tab/>
      </w:r>
      <w:r w:rsidRPr="00BD0DA5">
        <w:rPr>
          <w:rFonts w:ascii="Bookman Old Style" w:hAnsi="Bookman Old Style" w:cs="Arial"/>
          <w:sz w:val="26"/>
          <w:szCs w:val="26"/>
        </w:rPr>
        <w:t xml:space="preserve">Działalność związana z zarządzaniem urządzeniami </w:t>
      </w:r>
      <w:r>
        <w:rPr>
          <w:rFonts w:ascii="Bookman Old Style" w:hAnsi="Bookman Old Style" w:cs="Arial"/>
          <w:sz w:val="26"/>
          <w:szCs w:val="26"/>
        </w:rPr>
        <w:br/>
      </w:r>
      <w:r w:rsidRPr="00BD0DA5">
        <w:rPr>
          <w:rFonts w:ascii="Bookman Old Style" w:hAnsi="Bookman Old Style" w:cs="Arial"/>
          <w:sz w:val="26"/>
          <w:szCs w:val="26"/>
        </w:rPr>
        <w:t>informatycznymi;</w:t>
      </w:r>
    </w:p>
    <w:p w:rsidR="00A754A8"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(63.12.Z) - </w:t>
      </w:r>
      <w:r>
        <w:rPr>
          <w:rFonts w:ascii="Bookman Old Style" w:hAnsi="Bookman Old Style" w:cs="Arial"/>
          <w:sz w:val="26"/>
          <w:szCs w:val="26"/>
        </w:rPr>
        <w:tab/>
      </w:r>
      <w:r w:rsidRPr="00BD0DA5">
        <w:rPr>
          <w:rFonts w:ascii="Bookman Old Style" w:hAnsi="Bookman Old Style" w:cs="Arial"/>
          <w:sz w:val="26"/>
          <w:szCs w:val="26"/>
        </w:rPr>
        <w:t>Działalność portali internetowych;</w:t>
      </w:r>
    </w:p>
    <w:p w:rsidR="00F0440E" w:rsidRPr="00BD0DA5" w:rsidRDefault="00A754A8"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(64.92.Z) -</w:t>
      </w:r>
      <w:r>
        <w:rPr>
          <w:rFonts w:ascii="Bookman Old Style" w:hAnsi="Bookman Old Style" w:cs="Arial"/>
          <w:sz w:val="26"/>
          <w:szCs w:val="26"/>
        </w:rPr>
        <w:tab/>
        <w:t>Pozostałe formy udzielania kredytów;</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(68.10.Z) - </w:t>
      </w:r>
      <w:r>
        <w:rPr>
          <w:rFonts w:ascii="Bookman Old Style" w:hAnsi="Bookman Old Style" w:cs="Arial"/>
          <w:sz w:val="26"/>
          <w:szCs w:val="26"/>
        </w:rPr>
        <w:tab/>
      </w:r>
      <w:r w:rsidRPr="00BD0DA5">
        <w:rPr>
          <w:rFonts w:ascii="Bookman Old Style" w:hAnsi="Bookman Old Style" w:cs="Arial"/>
          <w:sz w:val="26"/>
          <w:szCs w:val="26"/>
        </w:rPr>
        <w:t>Kupno i sprzedaż nieruchomości na własny rachunek;</w:t>
      </w:r>
    </w:p>
    <w:p w:rsidR="00F0440E"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(68.20.Z) - </w:t>
      </w:r>
      <w:r>
        <w:rPr>
          <w:rFonts w:ascii="Bookman Old Style" w:hAnsi="Bookman Old Style" w:cs="Arial"/>
          <w:sz w:val="26"/>
          <w:szCs w:val="26"/>
        </w:rPr>
        <w:tab/>
      </w:r>
      <w:r w:rsidRPr="00BD0DA5">
        <w:rPr>
          <w:rFonts w:ascii="Bookman Old Style" w:hAnsi="Bookman Old Style" w:cs="Arial"/>
          <w:sz w:val="26"/>
          <w:szCs w:val="26"/>
        </w:rPr>
        <w:t>Wynajem i zarządzanie nieruchomościami własnymi lub dzierżawionymi;</w:t>
      </w:r>
    </w:p>
    <w:p w:rsidR="00AB10E7" w:rsidRDefault="00AB10E7"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(68.32.Z) - Zarządzani</w:t>
      </w:r>
      <w:r w:rsidR="00D063B7">
        <w:rPr>
          <w:rFonts w:ascii="Bookman Old Style" w:hAnsi="Bookman Old Style" w:cs="Arial"/>
          <w:sz w:val="26"/>
          <w:szCs w:val="26"/>
        </w:rPr>
        <w:t>e nieruchomościami na zlecenie;</w:t>
      </w:r>
    </w:p>
    <w:p w:rsidR="00A754A8" w:rsidRDefault="00A754A8"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 xml:space="preserve">(69.20.Z) </w:t>
      </w:r>
      <w:r w:rsidR="00AB10E7">
        <w:rPr>
          <w:rFonts w:ascii="Bookman Old Style" w:hAnsi="Bookman Old Style" w:cs="Arial"/>
          <w:sz w:val="26"/>
          <w:szCs w:val="26"/>
        </w:rPr>
        <w:t>-</w:t>
      </w:r>
      <w:r>
        <w:rPr>
          <w:rFonts w:ascii="Bookman Old Style" w:hAnsi="Bookman Old Style" w:cs="Arial"/>
          <w:sz w:val="26"/>
          <w:szCs w:val="26"/>
        </w:rPr>
        <w:t xml:space="preserve"> D</w:t>
      </w:r>
      <w:r w:rsidR="00D063B7">
        <w:rPr>
          <w:rFonts w:ascii="Bookman Old Style" w:hAnsi="Bookman Old Style" w:cs="Arial"/>
          <w:sz w:val="26"/>
          <w:szCs w:val="26"/>
        </w:rPr>
        <w:t>ziałalność rachunkowo-księgowa;</w:t>
      </w:r>
    </w:p>
    <w:p w:rsidR="00AB10E7"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(70.10.Z) - </w:t>
      </w:r>
      <w:r>
        <w:rPr>
          <w:rFonts w:ascii="Bookman Old Style" w:hAnsi="Bookman Old Style" w:cs="Arial"/>
          <w:sz w:val="26"/>
          <w:szCs w:val="26"/>
        </w:rPr>
        <w:tab/>
      </w:r>
      <w:r w:rsidRPr="00BD0DA5">
        <w:rPr>
          <w:rFonts w:ascii="Bookman Old Style" w:hAnsi="Bookman Old Style" w:cs="Arial"/>
          <w:sz w:val="26"/>
          <w:szCs w:val="26"/>
        </w:rPr>
        <w:t>Działalność firm centralnych (</w:t>
      </w:r>
      <w:proofErr w:type="spellStart"/>
      <w:r w:rsidRPr="00BD0DA5">
        <w:rPr>
          <w:rFonts w:ascii="Bookman Old Style" w:hAnsi="Bookman Old Style" w:cs="Arial"/>
          <w:sz w:val="26"/>
          <w:szCs w:val="26"/>
        </w:rPr>
        <w:t>head</w:t>
      </w:r>
      <w:proofErr w:type="spellEnd"/>
      <w:r w:rsidRPr="00BD0DA5">
        <w:rPr>
          <w:rFonts w:ascii="Bookman Old Style" w:hAnsi="Bookman Old Style" w:cs="Arial"/>
          <w:sz w:val="26"/>
          <w:szCs w:val="26"/>
        </w:rPr>
        <w:t xml:space="preserve"> </w:t>
      </w:r>
      <w:proofErr w:type="spellStart"/>
      <w:r w:rsidRPr="00BD0DA5">
        <w:rPr>
          <w:rFonts w:ascii="Bookman Old Style" w:hAnsi="Bookman Old Style" w:cs="Arial"/>
          <w:sz w:val="26"/>
          <w:szCs w:val="26"/>
        </w:rPr>
        <w:t>offices</w:t>
      </w:r>
      <w:proofErr w:type="spellEnd"/>
      <w:r w:rsidRPr="00BD0DA5">
        <w:rPr>
          <w:rFonts w:ascii="Bookman Old Style" w:hAnsi="Bookman Old Style" w:cs="Arial"/>
          <w:sz w:val="26"/>
          <w:szCs w:val="26"/>
        </w:rPr>
        <w:t>) i holdingów,</w:t>
      </w:r>
    </w:p>
    <w:p w:rsidR="00AB10E7" w:rsidRDefault="00AB10E7"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ab/>
        <w:t>z wyłączeniem holdingów</w:t>
      </w:r>
      <w:r w:rsidR="00D063B7">
        <w:rPr>
          <w:rFonts w:ascii="Bookman Old Style" w:hAnsi="Bookman Old Style" w:cs="Arial"/>
          <w:sz w:val="26"/>
          <w:szCs w:val="26"/>
        </w:rPr>
        <w:t xml:space="preserve"> finansowych;</w:t>
      </w:r>
      <w:r w:rsidR="00F0440E" w:rsidRPr="00BD0DA5">
        <w:rPr>
          <w:rFonts w:ascii="Bookman Old Style" w:hAnsi="Bookman Old Style" w:cs="Arial"/>
          <w:sz w:val="26"/>
          <w:szCs w:val="26"/>
        </w:rPr>
        <w:t xml:space="preserve"> </w:t>
      </w:r>
    </w:p>
    <w:p w:rsidR="00B90835" w:rsidRDefault="00AB10E7" w:rsidP="00AB10E7">
      <w:pPr>
        <w:tabs>
          <w:tab w:val="left" w:leader="hyphen" w:pos="8789"/>
        </w:tabs>
        <w:spacing w:line="360" w:lineRule="auto"/>
        <w:ind w:left="1418" w:hanging="1418"/>
        <w:rPr>
          <w:rFonts w:ascii="Bookman Old Style" w:hAnsi="Bookman Old Style" w:cs="Arial"/>
          <w:sz w:val="26"/>
          <w:szCs w:val="26"/>
        </w:rPr>
      </w:pPr>
      <w:r>
        <w:rPr>
          <w:rFonts w:ascii="Bookman Old Style" w:hAnsi="Bookman Old Style" w:cs="Arial"/>
          <w:sz w:val="26"/>
          <w:szCs w:val="26"/>
        </w:rPr>
        <w:lastRenderedPageBreak/>
        <w:t>(70.11.Z) -</w:t>
      </w:r>
      <w:r w:rsidR="00B90835">
        <w:rPr>
          <w:rFonts w:ascii="Bookman Old Style" w:hAnsi="Bookman Old Style" w:cs="Arial"/>
          <w:sz w:val="26"/>
          <w:szCs w:val="26"/>
        </w:rPr>
        <w:t xml:space="preserve"> Zagospodarowanie</w:t>
      </w:r>
      <w:r>
        <w:rPr>
          <w:rFonts w:ascii="Bookman Old Style" w:hAnsi="Bookman Old Style" w:cs="Arial"/>
          <w:sz w:val="26"/>
          <w:szCs w:val="26"/>
        </w:rPr>
        <w:t xml:space="preserve"> </w:t>
      </w:r>
      <w:r w:rsidR="00B90835">
        <w:rPr>
          <w:rFonts w:ascii="Bookman Old Style" w:hAnsi="Bookman Old Style" w:cs="Arial"/>
          <w:sz w:val="26"/>
          <w:szCs w:val="26"/>
        </w:rPr>
        <w:t xml:space="preserve"> i sprzedaż</w:t>
      </w:r>
      <w:r>
        <w:rPr>
          <w:rFonts w:ascii="Bookman Old Style" w:hAnsi="Bookman Old Style" w:cs="Arial"/>
          <w:sz w:val="26"/>
          <w:szCs w:val="26"/>
        </w:rPr>
        <w:t xml:space="preserve"> </w:t>
      </w:r>
      <w:r w:rsidR="00B90835">
        <w:rPr>
          <w:rFonts w:ascii="Bookman Old Style" w:hAnsi="Bookman Old Style" w:cs="Arial"/>
          <w:sz w:val="26"/>
          <w:szCs w:val="26"/>
        </w:rPr>
        <w:t xml:space="preserve"> nieruchomości </w:t>
      </w:r>
      <w:r>
        <w:rPr>
          <w:rFonts w:ascii="Bookman Old Style" w:hAnsi="Bookman Old Style" w:cs="Arial"/>
          <w:sz w:val="26"/>
          <w:szCs w:val="26"/>
        </w:rPr>
        <w:t xml:space="preserve"> </w:t>
      </w:r>
      <w:r w:rsidR="00B90835">
        <w:rPr>
          <w:rFonts w:ascii="Bookman Old Style" w:hAnsi="Bookman Old Style" w:cs="Arial"/>
          <w:sz w:val="26"/>
          <w:szCs w:val="26"/>
        </w:rPr>
        <w:t>na własny rachunek</w:t>
      </w:r>
      <w:r w:rsidR="00D063B7">
        <w:rPr>
          <w:rFonts w:ascii="Bookman Old Style" w:hAnsi="Bookman Old Style" w:cs="Arial"/>
          <w:sz w:val="26"/>
          <w:szCs w:val="26"/>
        </w:rPr>
        <w:t>;</w:t>
      </w:r>
    </w:p>
    <w:p w:rsidR="00B90835" w:rsidRDefault="00B90835"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 xml:space="preserve">(70.12.Z) </w:t>
      </w:r>
      <w:r w:rsidR="00AB10E7">
        <w:rPr>
          <w:rFonts w:ascii="Bookman Old Style" w:hAnsi="Bookman Old Style" w:cs="Arial"/>
          <w:sz w:val="26"/>
          <w:szCs w:val="26"/>
        </w:rPr>
        <w:t>-</w:t>
      </w:r>
      <w:r>
        <w:rPr>
          <w:rFonts w:ascii="Bookman Old Style" w:hAnsi="Bookman Old Style" w:cs="Arial"/>
          <w:sz w:val="26"/>
          <w:szCs w:val="26"/>
        </w:rPr>
        <w:t xml:space="preserve"> Kupno i sprzedaż nieruchomości na własny rachunek</w:t>
      </w:r>
      <w:r w:rsidR="00D063B7">
        <w:rPr>
          <w:rFonts w:ascii="Bookman Old Style" w:hAnsi="Bookman Old Style" w:cs="Arial"/>
          <w:sz w:val="26"/>
          <w:szCs w:val="26"/>
        </w:rPr>
        <w:t>;</w:t>
      </w:r>
    </w:p>
    <w:p w:rsidR="00B90835" w:rsidRPr="00BD0DA5" w:rsidRDefault="00B90835"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 xml:space="preserve">(70.20.Z) </w:t>
      </w:r>
      <w:r w:rsidR="00AB10E7">
        <w:rPr>
          <w:rFonts w:ascii="Bookman Old Style" w:hAnsi="Bookman Old Style" w:cs="Arial"/>
          <w:sz w:val="26"/>
          <w:szCs w:val="26"/>
        </w:rPr>
        <w:t>-</w:t>
      </w:r>
      <w:r>
        <w:rPr>
          <w:rFonts w:ascii="Bookman Old Style" w:hAnsi="Bookman Old Style" w:cs="Arial"/>
          <w:sz w:val="26"/>
          <w:szCs w:val="26"/>
        </w:rPr>
        <w:t xml:space="preserve"> Wynajem nieruchomości na własny rachunek</w:t>
      </w:r>
      <w:r w:rsidR="00D063B7">
        <w:rPr>
          <w:rFonts w:ascii="Bookman Old Style" w:hAnsi="Bookman Old Style" w:cs="Arial"/>
          <w:sz w:val="26"/>
          <w:szCs w:val="26"/>
        </w:rPr>
        <w:t>;</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(70.21.Z</w:t>
      </w:r>
      <w:r>
        <w:rPr>
          <w:rFonts w:ascii="Bookman Old Style" w:hAnsi="Bookman Old Style" w:cs="Arial"/>
          <w:sz w:val="26"/>
          <w:szCs w:val="26"/>
        </w:rPr>
        <w:t xml:space="preserve">) </w:t>
      </w:r>
      <w:r w:rsidRPr="00BD0DA5">
        <w:rPr>
          <w:rFonts w:ascii="Bookman Old Style" w:hAnsi="Bookman Old Style" w:cs="Arial"/>
          <w:sz w:val="26"/>
          <w:szCs w:val="26"/>
        </w:rPr>
        <w:t>-</w:t>
      </w:r>
      <w:r>
        <w:rPr>
          <w:rFonts w:ascii="Bookman Old Style" w:hAnsi="Bookman Old Style" w:cs="Arial"/>
          <w:sz w:val="26"/>
          <w:szCs w:val="26"/>
        </w:rPr>
        <w:t xml:space="preserve"> Stosunki </w:t>
      </w:r>
      <w:r w:rsidRPr="00BD0DA5">
        <w:rPr>
          <w:rFonts w:ascii="Bookman Old Style" w:hAnsi="Bookman Old Style" w:cs="Arial"/>
          <w:sz w:val="26"/>
          <w:szCs w:val="26"/>
        </w:rPr>
        <w:t>międzyludzkie (public relations) i komunikacja;</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(70.22.Z) - </w:t>
      </w:r>
      <w:r>
        <w:rPr>
          <w:rFonts w:ascii="Bookman Old Style" w:hAnsi="Bookman Old Style" w:cs="Arial"/>
          <w:sz w:val="26"/>
          <w:szCs w:val="26"/>
        </w:rPr>
        <w:tab/>
      </w:r>
      <w:r w:rsidRPr="00BD0DA5">
        <w:rPr>
          <w:rFonts w:ascii="Bookman Old Style" w:hAnsi="Bookman Old Style" w:cs="Arial"/>
          <w:sz w:val="26"/>
          <w:szCs w:val="26"/>
        </w:rPr>
        <w:t>Pozostałe doradztwo w zakresie prowadzenia działalności gospodarczej i zarządzania;</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(71.11.Z) - </w:t>
      </w:r>
      <w:r>
        <w:rPr>
          <w:rFonts w:ascii="Bookman Old Style" w:hAnsi="Bookman Old Style" w:cs="Arial"/>
          <w:sz w:val="26"/>
          <w:szCs w:val="26"/>
        </w:rPr>
        <w:tab/>
      </w:r>
      <w:r w:rsidRPr="00BD0DA5">
        <w:rPr>
          <w:rFonts w:ascii="Bookman Old Style" w:hAnsi="Bookman Old Style" w:cs="Arial"/>
          <w:sz w:val="26"/>
          <w:szCs w:val="26"/>
        </w:rPr>
        <w:t>Działalność w zakresie architektury;</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(71.12.Z) - </w:t>
      </w:r>
      <w:r>
        <w:rPr>
          <w:rFonts w:ascii="Bookman Old Style" w:hAnsi="Bookman Old Style" w:cs="Arial"/>
          <w:sz w:val="26"/>
          <w:szCs w:val="26"/>
        </w:rPr>
        <w:tab/>
      </w:r>
      <w:r w:rsidRPr="00BD0DA5">
        <w:rPr>
          <w:rFonts w:ascii="Bookman Old Style" w:hAnsi="Bookman Old Style" w:cs="Arial"/>
          <w:sz w:val="26"/>
          <w:szCs w:val="26"/>
        </w:rPr>
        <w:t xml:space="preserve">Działalność w zakresie inżynierii i związane z nią doradztwo techniczne;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(71.20.B) - Pozostałe badania i analizy techniczne;</w:t>
      </w:r>
    </w:p>
    <w:p w:rsidR="00F0440E" w:rsidRPr="00BD0DA5" w:rsidRDefault="00F0440E" w:rsidP="00F0440E">
      <w:pPr>
        <w:tabs>
          <w:tab w:val="left" w:pos="1418"/>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(72.11.Z) - </w:t>
      </w:r>
      <w:r>
        <w:rPr>
          <w:rFonts w:ascii="Bookman Old Style" w:hAnsi="Bookman Old Style" w:cs="Arial"/>
          <w:sz w:val="26"/>
          <w:szCs w:val="26"/>
        </w:rPr>
        <w:tab/>
      </w:r>
      <w:r w:rsidRPr="00BD0DA5">
        <w:rPr>
          <w:rFonts w:ascii="Bookman Old Style" w:hAnsi="Bookman Old Style" w:cs="Arial"/>
          <w:sz w:val="26"/>
          <w:szCs w:val="26"/>
        </w:rPr>
        <w:t xml:space="preserve">Badania naukowe i prace rozwojowe w dziedzinie </w:t>
      </w:r>
      <w:r>
        <w:rPr>
          <w:rFonts w:ascii="Bookman Old Style" w:hAnsi="Bookman Old Style" w:cs="Arial"/>
          <w:sz w:val="26"/>
          <w:szCs w:val="26"/>
        </w:rPr>
        <w:br/>
      </w:r>
      <w:r w:rsidRPr="00BD0DA5">
        <w:rPr>
          <w:rFonts w:ascii="Bookman Old Style" w:hAnsi="Bookman Old Style" w:cs="Arial"/>
          <w:sz w:val="26"/>
          <w:szCs w:val="26"/>
        </w:rPr>
        <w:t>biotechnologii;</w:t>
      </w:r>
    </w:p>
    <w:p w:rsidR="00F0440E" w:rsidRPr="00BD0DA5" w:rsidRDefault="00F0440E" w:rsidP="00F0440E">
      <w:pPr>
        <w:tabs>
          <w:tab w:val="left" w:pos="1418"/>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(73.12.B) -</w:t>
      </w:r>
      <w:r>
        <w:rPr>
          <w:rFonts w:ascii="Bookman Old Style" w:hAnsi="Bookman Old Style" w:cs="Arial"/>
          <w:sz w:val="26"/>
          <w:szCs w:val="26"/>
        </w:rPr>
        <w:tab/>
      </w:r>
      <w:r w:rsidRPr="00BD0DA5">
        <w:rPr>
          <w:rFonts w:ascii="Bookman Old Style" w:hAnsi="Bookman Old Style" w:cs="Arial"/>
          <w:sz w:val="26"/>
          <w:szCs w:val="26"/>
        </w:rPr>
        <w:t xml:space="preserve">Pośrednictwo w sprzedaży miejsca na cele reklamowe </w:t>
      </w:r>
      <w:r w:rsidR="00D063B7">
        <w:rPr>
          <w:rFonts w:ascii="Bookman Old Style" w:hAnsi="Bookman Old Style" w:cs="Arial"/>
          <w:sz w:val="26"/>
          <w:szCs w:val="26"/>
        </w:rPr>
        <w:br/>
        <w:t>w mediach drukowanych;</w:t>
      </w:r>
    </w:p>
    <w:p w:rsidR="00F0440E" w:rsidRPr="00BD0DA5" w:rsidRDefault="00F0440E" w:rsidP="00F0440E">
      <w:pPr>
        <w:tabs>
          <w:tab w:val="left" w:pos="1418"/>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(73.12.C)</w:t>
      </w:r>
      <w:r>
        <w:rPr>
          <w:rFonts w:ascii="Bookman Old Style" w:hAnsi="Bookman Old Style" w:cs="Arial"/>
          <w:sz w:val="26"/>
          <w:szCs w:val="26"/>
        </w:rPr>
        <w:t xml:space="preserve"> </w:t>
      </w:r>
      <w:r w:rsidRPr="00BD0DA5">
        <w:rPr>
          <w:rFonts w:ascii="Bookman Old Style" w:hAnsi="Bookman Old Style" w:cs="Arial"/>
          <w:sz w:val="26"/>
          <w:szCs w:val="26"/>
        </w:rPr>
        <w:t>-</w:t>
      </w:r>
      <w:r>
        <w:rPr>
          <w:rFonts w:ascii="Bookman Old Style" w:hAnsi="Bookman Old Style" w:cs="Arial"/>
          <w:sz w:val="26"/>
          <w:szCs w:val="26"/>
        </w:rPr>
        <w:tab/>
      </w:r>
      <w:r w:rsidRPr="00BD0DA5">
        <w:rPr>
          <w:rFonts w:ascii="Bookman Old Style" w:hAnsi="Bookman Old Style" w:cs="Arial"/>
          <w:sz w:val="26"/>
          <w:szCs w:val="26"/>
        </w:rPr>
        <w:t>Pośrednictwo w sprzedaży czasu i miejsca na cele reklamowe w   mediach  elektronicznych (Inter</w:t>
      </w:r>
      <w:r w:rsidR="00D063B7">
        <w:rPr>
          <w:rFonts w:ascii="Bookman Old Style" w:hAnsi="Bookman Old Style" w:cs="Arial"/>
          <w:sz w:val="26"/>
          <w:szCs w:val="26"/>
        </w:rPr>
        <w:t>net);</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(73.12.D)</w:t>
      </w:r>
      <w:r>
        <w:rPr>
          <w:rFonts w:ascii="Bookman Old Style" w:hAnsi="Bookman Old Style" w:cs="Arial"/>
          <w:sz w:val="26"/>
          <w:szCs w:val="26"/>
        </w:rPr>
        <w:t xml:space="preserve"> </w:t>
      </w:r>
      <w:r w:rsidRPr="00BD0DA5">
        <w:rPr>
          <w:rFonts w:ascii="Bookman Old Style" w:hAnsi="Bookman Old Style" w:cs="Arial"/>
          <w:sz w:val="26"/>
          <w:szCs w:val="26"/>
        </w:rPr>
        <w:t>-</w:t>
      </w:r>
      <w:r>
        <w:rPr>
          <w:rFonts w:ascii="Bookman Old Style" w:hAnsi="Bookman Old Style" w:cs="Arial"/>
          <w:sz w:val="26"/>
          <w:szCs w:val="26"/>
        </w:rPr>
        <w:tab/>
      </w:r>
      <w:r w:rsidRPr="00BD0DA5">
        <w:rPr>
          <w:rFonts w:ascii="Bookman Old Style" w:hAnsi="Bookman Old Style" w:cs="Arial"/>
          <w:sz w:val="26"/>
          <w:szCs w:val="26"/>
        </w:rPr>
        <w:t xml:space="preserve">Pośrednictwo w sprzedaży miejsca na cele reklamowe </w:t>
      </w:r>
      <w:r>
        <w:rPr>
          <w:rFonts w:ascii="Bookman Old Style" w:hAnsi="Bookman Old Style" w:cs="Arial"/>
          <w:sz w:val="26"/>
          <w:szCs w:val="26"/>
        </w:rPr>
        <w:br/>
      </w:r>
      <w:r w:rsidRPr="00BD0DA5">
        <w:rPr>
          <w:rFonts w:ascii="Bookman Old Style" w:hAnsi="Bookman Old Style" w:cs="Arial"/>
          <w:sz w:val="26"/>
          <w:szCs w:val="26"/>
        </w:rPr>
        <w:t>w pozostałych mediach;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(73.20.Z) - Badanie rynku i opinii publicznej;</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(74.90.Z)</w:t>
      </w:r>
      <w:r>
        <w:rPr>
          <w:rFonts w:ascii="Bookman Old Style" w:hAnsi="Bookman Old Style" w:cs="Arial"/>
          <w:sz w:val="26"/>
          <w:szCs w:val="26"/>
        </w:rPr>
        <w:t xml:space="preserve"> </w:t>
      </w:r>
      <w:r w:rsidRPr="00BD0DA5">
        <w:rPr>
          <w:rFonts w:ascii="Bookman Old Style" w:hAnsi="Bookman Old Style" w:cs="Arial"/>
          <w:sz w:val="26"/>
          <w:szCs w:val="26"/>
        </w:rPr>
        <w:t>-</w:t>
      </w:r>
      <w:r>
        <w:rPr>
          <w:rFonts w:ascii="Bookman Old Style" w:hAnsi="Bookman Old Style" w:cs="Arial"/>
          <w:sz w:val="26"/>
          <w:szCs w:val="26"/>
        </w:rPr>
        <w:tab/>
      </w:r>
      <w:r w:rsidRPr="00BD0DA5">
        <w:rPr>
          <w:rFonts w:ascii="Bookman Old Style" w:hAnsi="Bookman Old Style" w:cs="Arial"/>
          <w:sz w:val="26"/>
          <w:szCs w:val="26"/>
        </w:rPr>
        <w:t xml:space="preserve">Pozostała działalność profesjonalna, naukowa </w:t>
      </w:r>
      <w:r w:rsidR="0060238C">
        <w:rPr>
          <w:rFonts w:ascii="Bookman Old Style" w:hAnsi="Bookman Old Style" w:cs="Arial"/>
          <w:sz w:val="26"/>
          <w:szCs w:val="26"/>
        </w:rPr>
        <w:t xml:space="preserve">                         </w:t>
      </w:r>
      <w:r w:rsidRPr="00BD0DA5">
        <w:rPr>
          <w:rFonts w:ascii="Bookman Old Style" w:hAnsi="Bookman Old Style" w:cs="Arial"/>
          <w:sz w:val="26"/>
          <w:szCs w:val="26"/>
        </w:rPr>
        <w:t>i techniczna, gdzie indzie</w:t>
      </w:r>
      <w:r w:rsidR="00D063B7">
        <w:rPr>
          <w:rFonts w:ascii="Bookman Old Style" w:hAnsi="Bookman Old Style" w:cs="Arial"/>
          <w:sz w:val="26"/>
          <w:szCs w:val="26"/>
        </w:rPr>
        <w:t>j niesklasyfikowana;</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 xml:space="preserve">(77.11.Z) </w:t>
      </w:r>
      <w:r w:rsidRPr="00BD0DA5">
        <w:rPr>
          <w:rFonts w:ascii="Bookman Old Style" w:hAnsi="Bookman Old Style" w:cs="Arial"/>
          <w:sz w:val="26"/>
          <w:szCs w:val="26"/>
        </w:rPr>
        <w:t>-</w:t>
      </w:r>
      <w:r>
        <w:rPr>
          <w:rFonts w:ascii="Bookman Old Style" w:hAnsi="Bookman Old Style" w:cs="Arial"/>
          <w:sz w:val="26"/>
          <w:szCs w:val="26"/>
        </w:rPr>
        <w:tab/>
      </w:r>
      <w:r w:rsidRPr="00BD0DA5">
        <w:rPr>
          <w:rFonts w:ascii="Bookman Old Style" w:hAnsi="Bookman Old Style" w:cs="Arial"/>
          <w:sz w:val="26"/>
          <w:szCs w:val="26"/>
        </w:rPr>
        <w:t xml:space="preserve">Wynajem i dzierżawa samochodów osobowych </w:t>
      </w:r>
      <w:r w:rsidR="0060238C">
        <w:rPr>
          <w:rFonts w:ascii="Bookman Old Style" w:hAnsi="Bookman Old Style" w:cs="Arial"/>
          <w:sz w:val="26"/>
          <w:szCs w:val="26"/>
        </w:rPr>
        <w:t xml:space="preserve">                         </w:t>
      </w:r>
      <w:r w:rsidRPr="00BD0DA5">
        <w:rPr>
          <w:rFonts w:ascii="Bookman Old Style" w:hAnsi="Bookman Old Style" w:cs="Arial"/>
          <w:sz w:val="26"/>
          <w:szCs w:val="26"/>
        </w:rPr>
        <w:t>i furgonetek;</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(77.12.Z) -</w:t>
      </w:r>
      <w:r>
        <w:rPr>
          <w:rFonts w:ascii="Bookman Old Style" w:hAnsi="Bookman Old Style" w:cs="Arial"/>
          <w:sz w:val="26"/>
          <w:szCs w:val="26"/>
        </w:rPr>
        <w:tab/>
      </w:r>
      <w:r w:rsidRPr="00BD0DA5">
        <w:rPr>
          <w:rFonts w:ascii="Bookman Old Style" w:hAnsi="Bookman Old Style" w:cs="Arial"/>
          <w:sz w:val="26"/>
          <w:szCs w:val="26"/>
        </w:rPr>
        <w:t>Wynajem i dzierżawa pozostałych pojazdów samochodowych, z  wyłączeniem motocykli;</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(77.32.Z) - Wynajem i dzierżawa maszyn i urządzeń budowlanych;</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(77.39.Z) -</w:t>
      </w:r>
      <w:r>
        <w:rPr>
          <w:rFonts w:ascii="Bookman Old Style" w:hAnsi="Bookman Old Style" w:cs="Arial"/>
          <w:sz w:val="26"/>
          <w:szCs w:val="26"/>
        </w:rPr>
        <w:tab/>
      </w:r>
      <w:r w:rsidRPr="00BD0DA5">
        <w:rPr>
          <w:rFonts w:ascii="Bookman Old Style" w:hAnsi="Bookman Old Style" w:cs="Arial"/>
          <w:sz w:val="26"/>
          <w:szCs w:val="26"/>
        </w:rPr>
        <w:t xml:space="preserve">Wynajem i dzierżawa pozostałych maszyn, urządzeń oraz dóbr materialnych, gdzie indziej niesklasyfikowane; </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Pr>
          <w:rFonts w:ascii="Bookman Old Style" w:hAnsi="Bookman Old Style" w:cs="Arial"/>
          <w:sz w:val="26"/>
          <w:szCs w:val="26"/>
        </w:rPr>
        <w:t>(78.30.Z) -</w:t>
      </w:r>
      <w:r>
        <w:rPr>
          <w:rFonts w:ascii="Bookman Old Style" w:hAnsi="Bookman Old Style" w:cs="Arial"/>
          <w:sz w:val="26"/>
          <w:szCs w:val="26"/>
        </w:rPr>
        <w:tab/>
      </w:r>
      <w:r w:rsidRPr="00BD0DA5">
        <w:rPr>
          <w:rFonts w:ascii="Bookman Old Style" w:hAnsi="Bookman Old Style" w:cs="Arial"/>
          <w:sz w:val="26"/>
          <w:szCs w:val="26"/>
        </w:rPr>
        <w:t>Pozostała działalność związana z udostępnianiem pracowników;</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lastRenderedPageBreak/>
        <w:t xml:space="preserve">(80.20.Z) - </w:t>
      </w:r>
      <w:r>
        <w:rPr>
          <w:rFonts w:ascii="Bookman Old Style" w:hAnsi="Bookman Old Style" w:cs="Arial"/>
          <w:sz w:val="26"/>
          <w:szCs w:val="26"/>
        </w:rPr>
        <w:tab/>
      </w:r>
      <w:r w:rsidRPr="00BD0DA5">
        <w:rPr>
          <w:rFonts w:ascii="Bookman Old Style" w:hAnsi="Bookman Old Style" w:cs="Arial"/>
          <w:sz w:val="26"/>
          <w:szCs w:val="26"/>
        </w:rPr>
        <w:t>Działalność ochroniarska w zakresie obsługi   systemów bezpieczeństwa;</w:t>
      </w:r>
    </w:p>
    <w:p w:rsidR="00F0440E" w:rsidRPr="00BD0DA5"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(81.21.Z) - </w:t>
      </w:r>
      <w:r>
        <w:rPr>
          <w:rFonts w:ascii="Bookman Old Style" w:hAnsi="Bookman Old Style" w:cs="Arial"/>
          <w:sz w:val="26"/>
          <w:szCs w:val="26"/>
        </w:rPr>
        <w:tab/>
      </w:r>
      <w:r w:rsidRPr="00BD0DA5">
        <w:rPr>
          <w:rFonts w:ascii="Bookman Old Style" w:hAnsi="Bookman Old Style" w:cs="Arial"/>
          <w:sz w:val="26"/>
          <w:szCs w:val="26"/>
        </w:rPr>
        <w:t>Niespecjalistyczne sprzątanie budynków i obiektów przemysłowych;</w:t>
      </w:r>
    </w:p>
    <w:p w:rsidR="00AB10E7" w:rsidRDefault="00F0440E" w:rsidP="00F0440E">
      <w:pPr>
        <w:tabs>
          <w:tab w:val="left" w:leader="hyphen" w:pos="8789"/>
        </w:tabs>
        <w:spacing w:line="360" w:lineRule="auto"/>
        <w:ind w:left="1418" w:hanging="1418"/>
        <w:jc w:val="both"/>
        <w:rPr>
          <w:rFonts w:ascii="Bookman Old Style" w:hAnsi="Bookman Old Style" w:cs="Arial"/>
          <w:sz w:val="26"/>
          <w:szCs w:val="26"/>
        </w:rPr>
      </w:pPr>
      <w:r w:rsidRPr="00BD0DA5">
        <w:rPr>
          <w:rFonts w:ascii="Bookman Old Style" w:hAnsi="Bookman Old Style" w:cs="Arial"/>
          <w:sz w:val="26"/>
          <w:szCs w:val="26"/>
        </w:rPr>
        <w:t xml:space="preserve">(81.22.Z) - </w:t>
      </w:r>
      <w:r>
        <w:rPr>
          <w:rFonts w:ascii="Bookman Old Style" w:hAnsi="Bookman Old Style" w:cs="Arial"/>
          <w:sz w:val="26"/>
          <w:szCs w:val="26"/>
        </w:rPr>
        <w:tab/>
      </w:r>
      <w:r w:rsidRPr="00BD0DA5">
        <w:rPr>
          <w:rFonts w:ascii="Bookman Old Style" w:hAnsi="Bookman Old Style" w:cs="Arial"/>
          <w:sz w:val="26"/>
          <w:szCs w:val="26"/>
        </w:rPr>
        <w:t>Specjalistyczne sprzątanie budynków i obiektów</w:t>
      </w:r>
      <w:r w:rsidR="00AB10E7">
        <w:rPr>
          <w:rFonts w:ascii="Bookman Old Style" w:hAnsi="Bookman Old Style" w:cs="Arial"/>
          <w:sz w:val="26"/>
          <w:szCs w:val="26"/>
        </w:rPr>
        <w:t xml:space="preserve"> pr</w:t>
      </w:r>
      <w:r w:rsidR="00D063B7">
        <w:rPr>
          <w:rFonts w:ascii="Bookman Old Style" w:hAnsi="Bookman Old Style" w:cs="Arial"/>
          <w:sz w:val="26"/>
          <w:szCs w:val="26"/>
        </w:rPr>
        <w:t>zemysłowych;</w:t>
      </w:r>
      <w:r w:rsidRPr="00BD0DA5">
        <w:rPr>
          <w:rFonts w:ascii="Bookman Old Style" w:hAnsi="Bookman Old Style" w:cs="Arial"/>
          <w:sz w:val="26"/>
          <w:szCs w:val="26"/>
        </w:rPr>
        <w:t xml:space="preserve"> </w:t>
      </w:r>
    </w:p>
    <w:p w:rsidR="00B90835" w:rsidRPr="00BD0DA5" w:rsidRDefault="00B90835" w:rsidP="00AB10E7">
      <w:pPr>
        <w:tabs>
          <w:tab w:val="left" w:leader="hyphen" w:pos="8789"/>
        </w:tabs>
        <w:spacing w:line="360" w:lineRule="auto"/>
        <w:ind w:left="1418" w:hanging="1418"/>
        <w:rPr>
          <w:rFonts w:ascii="Bookman Old Style" w:hAnsi="Bookman Old Style" w:cs="Arial"/>
          <w:sz w:val="26"/>
          <w:szCs w:val="26"/>
        </w:rPr>
      </w:pPr>
      <w:r>
        <w:rPr>
          <w:rFonts w:ascii="Bookman Old Style" w:hAnsi="Bookman Old Style" w:cs="Arial"/>
          <w:sz w:val="26"/>
          <w:szCs w:val="26"/>
        </w:rPr>
        <w:t xml:space="preserve">(82.99.Z) </w:t>
      </w:r>
      <w:r w:rsidR="00AB10E7">
        <w:rPr>
          <w:rFonts w:ascii="Bookman Old Style" w:hAnsi="Bookman Old Style" w:cs="Arial"/>
          <w:sz w:val="26"/>
          <w:szCs w:val="26"/>
        </w:rPr>
        <w:t>-</w:t>
      </w:r>
      <w:r>
        <w:rPr>
          <w:rFonts w:ascii="Bookman Old Style" w:hAnsi="Bookman Old Style" w:cs="Arial"/>
          <w:sz w:val="26"/>
          <w:szCs w:val="26"/>
        </w:rPr>
        <w:t xml:space="preserve"> Pozostała </w:t>
      </w:r>
      <w:r w:rsidR="00AB10E7">
        <w:rPr>
          <w:rFonts w:ascii="Bookman Old Style" w:hAnsi="Bookman Old Style" w:cs="Arial"/>
          <w:sz w:val="26"/>
          <w:szCs w:val="26"/>
        </w:rPr>
        <w:t xml:space="preserve">    </w:t>
      </w:r>
      <w:r>
        <w:rPr>
          <w:rFonts w:ascii="Bookman Old Style" w:hAnsi="Bookman Old Style" w:cs="Arial"/>
          <w:sz w:val="26"/>
          <w:szCs w:val="26"/>
        </w:rPr>
        <w:t>działalność</w:t>
      </w:r>
      <w:r w:rsidR="00AB10E7">
        <w:rPr>
          <w:rFonts w:ascii="Bookman Old Style" w:hAnsi="Bookman Old Style" w:cs="Arial"/>
          <w:sz w:val="26"/>
          <w:szCs w:val="26"/>
        </w:rPr>
        <w:t xml:space="preserve">   </w:t>
      </w:r>
      <w:r>
        <w:rPr>
          <w:rFonts w:ascii="Bookman Old Style" w:hAnsi="Bookman Old Style" w:cs="Arial"/>
          <w:sz w:val="26"/>
          <w:szCs w:val="26"/>
        </w:rPr>
        <w:t xml:space="preserve"> </w:t>
      </w:r>
      <w:r w:rsidR="00AB10E7">
        <w:rPr>
          <w:rFonts w:ascii="Bookman Old Style" w:hAnsi="Bookman Old Style" w:cs="Arial"/>
          <w:sz w:val="26"/>
          <w:szCs w:val="26"/>
        </w:rPr>
        <w:t xml:space="preserve"> </w:t>
      </w:r>
      <w:r>
        <w:rPr>
          <w:rFonts w:ascii="Bookman Old Style" w:hAnsi="Bookman Old Style" w:cs="Arial"/>
          <w:sz w:val="26"/>
          <w:szCs w:val="26"/>
        </w:rPr>
        <w:t xml:space="preserve">wspomagająca </w:t>
      </w:r>
      <w:r w:rsidR="00AB10E7">
        <w:rPr>
          <w:rFonts w:ascii="Bookman Old Style" w:hAnsi="Bookman Old Style" w:cs="Arial"/>
          <w:sz w:val="26"/>
          <w:szCs w:val="26"/>
        </w:rPr>
        <w:t xml:space="preserve">    </w:t>
      </w:r>
      <w:r>
        <w:rPr>
          <w:rFonts w:ascii="Bookman Old Style" w:hAnsi="Bookman Old Style" w:cs="Arial"/>
          <w:sz w:val="26"/>
          <w:szCs w:val="26"/>
        </w:rPr>
        <w:t>prowadzenie działalności gospodarczej, gdzie indziej niesklasyfikowana</w:t>
      </w:r>
    </w:p>
    <w:p w:rsidR="00F0440E" w:rsidRPr="00BD0DA5" w:rsidRDefault="00F0440E" w:rsidP="00F0440E">
      <w:pPr>
        <w:tabs>
          <w:tab w:val="left" w:leader="hyphen" w:pos="8789"/>
        </w:tabs>
        <w:adjustRightInd w:val="0"/>
        <w:spacing w:line="360" w:lineRule="auto"/>
        <w:ind w:left="1418" w:hanging="1418"/>
        <w:jc w:val="both"/>
        <w:rPr>
          <w:rFonts w:ascii="Bookman Old Style" w:hAnsi="Bookman Old Style" w:cs="Arial"/>
        </w:rPr>
      </w:pPr>
      <w:r w:rsidRPr="00BD0DA5">
        <w:rPr>
          <w:rFonts w:ascii="Bookman Old Style" w:hAnsi="Bookman Old Style" w:cs="Arial"/>
          <w:sz w:val="26"/>
          <w:szCs w:val="26"/>
        </w:rPr>
        <w:t>(95.22.Z) -</w:t>
      </w:r>
      <w:r>
        <w:rPr>
          <w:rFonts w:ascii="Bookman Old Style" w:hAnsi="Bookman Old Style" w:cs="Arial"/>
          <w:sz w:val="26"/>
          <w:szCs w:val="26"/>
        </w:rPr>
        <w:tab/>
      </w:r>
      <w:r w:rsidRPr="00BD0DA5">
        <w:rPr>
          <w:rFonts w:ascii="Bookman Old Style" w:hAnsi="Bookman Old Style" w:cs="Arial"/>
          <w:sz w:val="26"/>
          <w:szCs w:val="26"/>
        </w:rPr>
        <w:t>Naprawa i konserwacja urządzeń gospodarstwa domowego oraz sprzętu użytku domowego i ogrodniczego;</w:t>
      </w:r>
    </w:p>
    <w:p w:rsidR="00F0440E" w:rsidRPr="00BD0DA5" w:rsidRDefault="00F0440E" w:rsidP="00F0440E">
      <w:pPr>
        <w:adjustRightInd w:val="0"/>
        <w:jc w:val="both"/>
        <w:rPr>
          <w:rFonts w:ascii="Bookman Old Style" w:hAnsi="Bookman Old Style" w:cs="Bookman Old Style"/>
          <w:b/>
          <w:bCs/>
        </w:rPr>
      </w:pPr>
    </w:p>
    <w:p w:rsidR="00F0440E" w:rsidRPr="00563845" w:rsidRDefault="00F0440E" w:rsidP="00F0440E">
      <w:pPr>
        <w:tabs>
          <w:tab w:val="right" w:leader="hyphen" w:pos="8780"/>
        </w:tabs>
        <w:ind w:left="567" w:hanging="567"/>
        <w:jc w:val="both"/>
        <w:rPr>
          <w:rFonts w:ascii="Bookman Old Style" w:hAnsi="Bookman Old Style" w:cs="Bookman Old Style"/>
          <w:bCs/>
          <w:snapToGrid w:val="0"/>
          <w:sz w:val="26"/>
          <w:szCs w:val="26"/>
        </w:rPr>
      </w:pPr>
      <w:r w:rsidRPr="00563845">
        <w:rPr>
          <w:rFonts w:ascii="Bookman Old Style" w:hAnsi="Bookman Old Style" w:cs="Bookman Old Style"/>
          <w:bCs/>
          <w:sz w:val="26"/>
          <w:szCs w:val="26"/>
        </w:rPr>
        <w:t>2.</w:t>
      </w:r>
      <w:r>
        <w:rPr>
          <w:rFonts w:ascii="Bookman Old Style" w:hAnsi="Bookman Old Style" w:cs="Bookman Old Style"/>
          <w:b/>
          <w:bCs/>
          <w:sz w:val="26"/>
          <w:szCs w:val="26"/>
        </w:rPr>
        <w:tab/>
      </w:r>
      <w:r w:rsidRPr="00563845">
        <w:rPr>
          <w:rFonts w:ascii="Bookman Old Style" w:hAnsi="Bookman Old Style" w:cs="Bookman Old Style"/>
          <w:bCs/>
          <w:snapToGrid w:val="0"/>
          <w:sz w:val="26"/>
          <w:szCs w:val="26"/>
        </w:rPr>
        <w:t>Jeżeli podjęcie działalności gospodarczej objętej przedmiotem działania Spółki, z mocy odrębnych przepisów prawa, wymagać będzie uzyskania koncesji lub innego zezwolenia Spółka działalność tę będzie mogła podjąć dopiero po uzyskaniu takiej koncesji lub zezwolenia.</w:t>
      </w:r>
    </w:p>
    <w:p w:rsidR="00F0440E" w:rsidRPr="00BD0DA5" w:rsidRDefault="00F0440E" w:rsidP="00F0440E">
      <w:pPr>
        <w:ind w:left="360"/>
        <w:jc w:val="both"/>
        <w:rPr>
          <w:rFonts w:ascii="Bookman Old Style" w:hAnsi="Bookman Old Style" w:cs="Bookman Old Style"/>
          <w:b/>
          <w:bCs/>
        </w:rPr>
      </w:pPr>
    </w:p>
    <w:p w:rsidR="00F0440E" w:rsidRDefault="00F0440E" w:rsidP="00F0440E">
      <w:pPr>
        <w:adjustRightInd w:val="0"/>
        <w:jc w:val="both"/>
        <w:rPr>
          <w:rFonts w:ascii="Bookman Old Style" w:hAnsi="Bookman Old Style" w:cs="Bookman Old Style"/>
          <w:b/>
          <w:bCs/>
        </w:rPr>
      </w:pPr>
    </w:p>
    <w:p w:rsidR="00F0440E" w:rsidRPr="00BD0DA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r w:rsidRPr="00BD0DA5">
        <w:rPr>
          <w:rFonts w:ascii="Bookman Old Style" w:hAnsi="Bookman Old Style" w:cs="Bookman Old Style"/>
          <w:b/>
          <w:bCs/>
          <w:i w:val="0"/>
          <w:iCs w:val="0"/>
          <w:sz w:val="26"/>
          <w:szCs w:val="26"/>
        </w:rPr>
        <w:t>III. KAPITAŁY</w:t>
      </w:r>
    </w:p>
    <w:p w:rsidR="00F0440E" w:rsidRPr="00BD0DA5" w:rsidRDefault="00F0440E" w:rsidP="00F0440E">
      <w:pPr>
        <w:rPr>
          <w:rFonts w:ascii="Bookman Old Style" w:hAnsi="Bookman Old Style" w:cs="Bookman Old Style"/>
        </w:rPr>
      </w:pPr>
    </w:p>
    <w:p w:rsidR="00F0440E" w:rsidRPr="00D24C53" w:rsidRDefault="00F0440E" w:rsidP="00584E9B">
      <w:pPr>
        <w:tabs>
          <w:tab w:val="left" w:pos="426"/>
        </w:tabs>
        <w:spacing w:line="360" w:lineRule="auto"/>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7.</w:t>
      </w:r>
    </w:p>
    <w:p w:rsidR="005063DC" w:rsidRPr="005063DC" w:rsidRDefault="00F0440E" w:rsidP="005063DC">
      <w:pPr>
        <w:tabs>
          <w:tab w:val="left" w:pos="0"/>
          <w:tab w:val="left" w:pos="567"/>
          <w:tab w:val="left" w:leader="hyphen" w:pos="8789"/>
        </w:tabs>
        <w:spacing w:line="276" w:lineRule="auto"/>
        <w:ind w:left="567" w:hanging="567"/>
        <w:jc w:val="both"/>
        <w:rPr>
          <w:rFonts w:ascii="Bookman Old Style" w:hAnsi="Bookman Old Style" w:cs="Bookman Old Style"/>
          <w:sz w:val="24"/>
          <w:szCs w:val="24"/>
        </w:rPr>
      </w:pPr>
      <w:r w:rsidRPr="00141F12">
        <w:rPr>
          <w:rFonts w:ascii="Bookman Old Style" w:hAnsi="Bookman Old Style" w:cs="Arial"/>
          <w:sz w:val="26"/>
          <w:szCs w:val="26"/>
        </w:rPr>
        <w:t xml:space="preserve">1. </w:t>
      </w:r>
      <w:r>
        <w:rPr>
          <w:rFonts w:ascii="Bookman Old Style" w:hAnsi="Bookman Old Style" w:cs="Arial"/>
          <w:sz w:val="26"/>
          <w:szCs w:val="26"/>
        </w:rPr>
        <w:tab/>
      </w:r>
      <w:r w:rsidR="005063DC" w:rsidRPr="005063DC">
        <w:rPr>
          <w:rFonts w:ascii="Bookman Old Style" w:hAnsi="Bookman Old Style" w:cs="Bookman Old Style"/>
          <w:sz w:val="24"/>
          <w:szCs w:val="24"/>
        </w:rPr>
        <w:t xml:space="preserve">Kapitał zakładowy Spółki wynosi </w:t>
      </w:r>
      <w:r w:rsidR="005063DC" w:rsidRPr="005063DC">
        <w:rPr>
          <w:rFonts w:ascii="Bookman Old Style" w:hAnsi="Bookman Old Style"/>
          <w:sz w:val="24"/>
          <w:szCs w:val="24"/>
        </w:rPr>
        <w:t>20.006.000</w:t>
      </w:r>
      <w:r w:rsidR="005063DC" w:rsidRPr="005063DC">
        <w:rPr>
          <w:sz w:val="24"/>
          <w:szCs w:val="24"/>
        </w:rPr>
        <w:t xml:space="preserve"> </w:t>
      </w:r>
      <w:r w:rsidR="005063DC" w:rsidRPr="005063DC">
        <w:rPr>
          <w:rFonts w:ascii="Bookman Old Style" w:hAnsi="Bookman Old Style" w:cs="Bookman Old Style"/>
          <w:sz w:val="24"/>
          <w:szCs w:val="24"/>
        </w:rPr>
        <w:t xml:space="preserve">zł (dwadzieścia milionów sześć tysięcy złotych) i dzieli się na </w:t>
      </w:r>
      <w:r w:rsidR="005063DC" w:rsidRPr="005063DC">
        <w:rPr>
          <w:rFonts w:ascii="Bookman Old Style" w:hAnsi="Bookman Old Style"/>
          <w:sz w:val="24"/>
          <w:szCs w:val="24"/>
        </w:rPr>
        <w:t>25.007.500</w:t>
      </w:r>
      <w:r w:rsidR="005063DC" w:rsidRPr="005063DC">
        <w:rPr>
          <w:rFonts w:ascii="Bookman Old Style" w:hAnsi="Bookman Old Style" w:cs="Bookman Old Style"/>
          <w:sz w:val="24"/>
          <w:szCs w:val="24"/>
        </w:rPr>
        <w:t xml:space="preserve"> (dwadzieścia pięć milionów siedem tysięcy pięćset) akcji o wartości nominalnej 0,80 zł (osiemdziesiąt groszy) każda, w tym:</w:t>
      </w:r>
    </w:p>
    <w:p w:rsidR="005063DC" w:rsidRPr="005063DC" w:rsidRDefault="005063DC" w:rsidP="005063DC">
      <w:pPr>
        <w:tabs>
          <w:tab w:val="left" w:pos="0"/>
          <w:tab w:val="left" w:pos="567"/>
          <w:tab w:val="left" w:leader="hyphen" w:pos="8931"/>
        </w:tabs>
        <w:spacing w:line="276" w:lineRule="auto"/>
        <w:ind w:left="567" w:hanging="567"/>
        <w:jc w:val="both"/>
        <w:rPr>
          <w:rFonts w:ascii="Bookman Old Style" w:hAnsi="Bookman Old Style" w:cs="Bookman Old Style"/>
          <w:sz w:val="24"/>
          <w:szCs w:val="24"/>
        </w:rPr>
      </w:pPr>
    </w:p>
    <w:p w:rsidR="005063DC" w:rsidRPr="005063DC" w:rsidRDefault="005063DC" w:rsidP="005063DC">
      <w:pPr>
        <w:tabs>
          <w:tab w:val="left" w:pos="567"/>
          <w:tab w:val="left" w:pos="1134"/>
          <w:tab w:val="left" w:leader="hyphen" w:pos="8789"/>
        </w:tabs>
        <w:spacing w:line="276" w:lineRule="auto"/>
        <w:ind w:left="1134" w:hanging="1134"/>
        <w:jc w:val="both"/>
        <w:rPr>
          <w:rFonts w:ascii="Bookman Old Style" w:hAnsi="Bookman Old Style" w:cs="Bookman Old Style"/>
          <w:sz w:val="24"/>
          <w:szCs w:val="24"/>
        </w:rPr>
      </w:pPr>
      <w:r w:rsidRPr="005063DC">
        <w:rPr>
          <w:rFonts w:ascii="Bookman Old Style" w:hAnsi="Bookman Old Style" w:cs="Bookman Old Style"/>
          <w:sz w:val="24"/>
          <w:szCs w:val="24"/>
        </w:rPr>
        <w:tab/>
        <w:t>a)</w:t>
      </w:r>
      <w:r w:rsidRPr="005063DC">
        <w:rPr>
          <w:rFonts w:ascii="Bookman Old Style" w:hAnsi="Bookman Old Style" w:cs="Bookman Old Style"/>
          <w:sz w:val="24"/>
          <w:szCs w:val="24"/>
        </w:rPr>
        <w:tab/>
        <w:t>4.740.000 (cztery miliony siedemset czterdzieści tysięcy) akcji na okaziciela serii „A” o numerach od 0.000.001 (jeden) do 4.740.000 (cztery miliony siedemset czterdzieści tysięcy),</w:t>
      </w:r>
    </w:p>
    <w:p w:rsidR="005063DC" w:rsidRPr="005063DC" w:rsidRDefault="005063DC" w:rsidP="005063DC">
      <w:pPr>
        <w:tabs>
          <w:tab w:val="left" w:pos="567"/>
          <w:tab w:val="left" w:pos="1134"/>
          <w:tab w:val="left" w:leader="hyphen" w:pos="8789"/>
        </w:tabs>
        <w:spacing w:line="276" w:lineRule="auto"/>
        <w:ind w:left="1134" w:hanging="1134"/>
        <w:jc w:val="both"/>
        <w:rPr>
          <w:rFonts w:ascii="Bookman Old Style" w:hAnsi="Bookman Old Style" w:cs="Bookman Old Style"/>
          <w:sz w:val="24"/>
          <w:szCs w:val="24"/>
        </w:rPr>
      </w:pPr>
      <w:r w:rsidRPr="005063DC">
        <w:rPr>
          <w:rFonts w:ascii="Bookman Old Style" w:hAnsi="Bookman Old Style" w:cs="Bookman Old Style"/>
          <w:sz w:val="24"/>
          <w:szCs w:val="24"/>
        </w:rPr>
        <w:tab/>
        <w:t>b)</w:t>
      </w:r>
      <w:r w:rsidRPr="005063DC">
        <w:rPr>
          <w:rFonts w:ascii="Bookman Old Style" w:hAnsi="Bookman Old Style" w:cs="Bookman Old Style"/>
          <w:sz w:val="24"/>
          <w:szCs w:val="24"/>
        </w:rPr>
        <w:tab/>
        <w:t>3.750.000 (trzy miliony siedemset pięćdziesiąt tysięcy) akcji na okaziciela serii „B” o numerach od 0.000.001 (jeden) do 3.750.000 (trzy miliony siedemset pięćdziesiąt tysięcy),</w:t>
      </w:r>
    </w:p>
    <w:p w:rsidR="005063DC" w:rsidRPr="005063DC" w:rsidRDefault="005063DC" w:rsidP="005063DC">
      <w:pPr>
        <w:tabs>
          <w:tab w:val="left" w:pos="567"/>
          <w:tab w:val="left" w:pos="1134"/>
          <w:tab w:val="left" w:leader="hyphen" w:pos="8789"/>
        </w:tabs>
        <w:spacing w:line="276" w:lineRule="auto"/>
        <w:ind w:left="1134" w:hanging="1134"/>
        <w:jc w:val="both"/>
        <w:rPr>
          <w:rFonts w:ascii="Bookman Old Style" w:hAnsi="Bookman Old Style" w:cs="Bookman Old Style"/>
          <w:sz w:val="24"/>
          <w:szCs w:val="24"/>
        </w:rPr>
      </w:pPr>
      <w:r w:rsidRPr="005063DC">
        <w:rPr>
          <w:rFonts w:ascii="Bookman Old Style" w:hAnsi="Bookman Old Style" w:cs="Bookman Old Style"/>
          <w:sz w:val="24"/>
          <w:szCs w:val="24"/>
        </w:rPr>
        <w:tab/>
        <w:t>c)</w:t>
      </w:r>
      <w:r w:rsidRPr="005063DC">
        <w:rPr>
          <w:rFonts w:ascii="Bookman Old Style" w:hAnsi="Bookman Old Style" w:cs="Bookman Old Style"/>
          <w:sz w:val="24"/>
          <w:szCs w:val="24"/>
        </w:rPr>
        <w:tab/>
        <w:t xml:space="preserve">2.830.000 (dwa miliony osiemset trzydzieści tysięcy) akcji na okaziciela serii „C” o numerach od 0.000.001 (jeden) do 2.830.000 (dwa miliony osiemset trzydzieści tysięcy), </w:t>
      </w:r>
    </w:p>
    <w:p w:rsidR="005063DC" w:rsidRPr="005063DC" w:rsidRDefault="005063DC" w:rsidP="005063DC">
      <w:pPr>
        <w:tabs>
          <w:tab w:val="left" w:pos="567"/>
          <w:tab w:val="left" w:pos="1134"/>
          <w:tab w:val="left" w:leader="hyphen" w:pos="8789"/>
        </w:tabs>
        <w:spacing w:line="276" w:lineRule="auto"/>
        <w:ind w:left="1134" w:hanging="567"/>
        <w:jc w:val="both"/>
        <w:rPr>
          <w:rFonts w:ascii="Bookman Old Style" w:hAnsi="Bookman Old Style" w:cs="Bookman Old Style"/>
          <w:sz w:val="24"/>
          <w:szCs w:val="24"/>
        </w:rPr>
      </w:pPr>
      <w:r w:rsidRPr="005063DC">
        <w:rPr>
          <w:rFonts w:ascii="Bookman Old Style" w:hAnsi="Bookman Old Style" w:cs="Bookman Old Style"/>
          <w:sz w:val="24"/>
          <w:szCs w:val="24"/>
        </w:rPr>
        <w:t xml:space="preserve">d)  </w:t>
      </w:r>
      <w:r w:rsidRPr="005063DC">
        <w:rPr>
          <w:rFonts w:ascii="Bookman Old Style" w:hAnsi="Bookman Old Style" w:cs="Bookman Old Style"/>
          <w:sz w:val="24"/>
          <w:szCs w:val="24"/>
        </w:rPr>
        <w:tab/>
        <w:t>13.687.500 (trzynaście milionów sześćset osiemdziesiąt siedem tysięcy pięćset) akcji na okaziciela serii „D” o numerach od 0.000.001 (jeden) do 13.687.500 (trzynaście milionów sześćset osiemdziesiąt siedem tysięcy pięćset)</w:t>
      </w:r>
      <w:r w:rsidR="00796F8F" w:rsidRPr="00796F8F">
        <w:rPr>
          <w:rFonts w:ascii="Bookman Old Style" w:hAnsi="Bookman Old Style" w:cs="Bookman Old Style"/>
          <w:sz w:val="24"/>
          <w:szCs w:val="24"/>
          <w:vertAlign w:val="superscript"/>
        </w:rPr>
        <w:t>(9)</w:t>
      </w:r>
    </w:p>
    <w:p w:rsidR="005063DC" w:rsidRPr="005063DC" w:rsidRDefault="005063DC" w:rsidP="005063DC">
      <w:pPr>
        <w:tabs>
          <w:tab w:val="left" w:pos="567"/>
          <w:tab w:val="left" w:pos="1134"/>
          <w:tab w:val="left" w:leader="hyphen" w:pos="8789"/>
        </w:tabs>
        <w:spacing w:line="276" w:lineRule="auto"/>
        <w:ind w:left="1134" w:hanging="1134"/>
        <w:jc w:val="both"/>
        <w:rPr>
          <w:rFonts w:ascii="Bookman Old Style" w:hAnsi="Bookman Old Style" w:cs="Bookman Old Style"/>
          <w:sz w:val="24"/>
          <w:szCs w:val="24"/>
        </w:rPr>
      </w:pPr>
    </w:p>
    <w:p w:rsidR="005063DC" w:rsidRPr="005063DC" w:rsidRDefault="005063DC" w:rsidP="005063DC">
      <w:pPr>
        <w:tabs>
          <w:tab w:val="left" w:pos="567"/>
          <w:tab w:val="left" w:pos="1134"/>
          <w:tab w:val="left" w:leader="hyphen" w:pos="8789"/>
        </w:tabs>
        <w:spacing w:line="276" w:lineRule="auto"/>
        <w:ind w:left="1134" w:hanging="1134"/>
        <w:jc w:val="both"/>
        <w:rPr>
          <w:rFonts w:ascii="Arial" w:hAnsi="Arial" w:cs="Arial"/>
          <w:b/>
          <w:i/>
          <w:color w:val="808080"/>
          <w:sz w:val="24"/>
          <w:szCs w:val="24"/>
          <w:lang w:eastAsia="ar-SA"/>
        </w:rPr>
      </w:pPr>
      <w:r w:rsidRPr="005063DC">
        <w:rPr>
          <w:rFonts w:ascii="Arial" w:hAnsi="Arial" w:cs="Arial"/>
          <w:sz w:val="24"/>
          <w:szCs w:val="24"/>
          <w:lang w:eastAsia="ar-SA"/>
        </w:rPr>
        <w:t xml:space="preserve">2.  </w:t>
      </w:r>
      <w:r w:rsidRPr="005063DC">
        <w:rPr>
          <w:rFonts w:ascii="Arial" w:hAnsi="Arial" w:cs="Arial"/>
          <w:sz w:val="24"/>
          <w:szCs w:val="24"/>
          <w:lang w:eastAsia="ar-SA"/>
        </w:rPr>
        <w:tab/>
      </w:r>
      <w:r w:rsidR="006E45DE" w:rsidRPr="009938AC">
        <w:rPr>
          <w:rFonts w:ascii="Bookman Old Style" w:hAnsi="Bookman Old Style" w:cs="Bookman Old Style"/>
          <w:i/>
          <w:sz w:val="26"/>
          <w:szCs w:val="26"/>
        </w:rPr>
        <w:t>Skreślono.</w:t>
      </w:r>
      <w:r w:rsidR="006E45DE" w:rsidRPr="005907C2">
        <w:rPr>
          <w:rFonts w:ascii="Bookman Old Style" w:hAnsi="Bookman Old Style" w:cs="Bookman Old Style"/>
          <w:bCs/>
          <w:i/>
          <w:sz w:val="26"/>
          <w:szCs w:val="26"/>
          <w:vertAlign w:val="superscript"/>
        </w:rPr>
        <w:t>(</w:t>
      </w:r>
      <w:r w:rsidR="006E45DE">
        <w:rPr>
          <w:rFonts w:ascii="Bookman Old Style" w:hAnsi="Bookman Old Style" w:cs="Bookman Old Style"/>
          <w:bCs/>
          <w:i/>
          <w:sz w:val="26"/>
          <w:szCs w:val="26"/>
          <w:vertAlign w:val="superscript"/>
        </w:rPr>
        <w:t>9</w:t>
      </w:r>
      <w:r w:rsidR="006E45DE" w:rsidRPr="005907C2">
        <w:rPr>
          <w:rFonts w:ascii="Bookman Old Style" w:hAnsi="Bookman Old Style" w:cs="Bookman Old Style"/>
          <w:bCs/>
          <w:i/>
          <w:sz w:val="26"/>
          <w:szCs w:val="26"/>
          <w:vertAlign w:val="superscript"/>
        </w:rPr>
        <w:t>)</w:t>
      </w:r>
    </w:p>
    <w:p w:rsidR="00F870C5" w:rsidRDefault="00F870C5" w:rsidP="00F870C5">
      <w:pPr>
        <w:autoSpaceDE/>
        <w:autoSpaceDN/>
        <w:jc w:val="center"/>
        <w:rPr>
          <w:rFonts w:ascii="Bookman Old Style" w:eastAsia="SimSun" w:hAnsi="Bookman Old Style" w:cs="Arial"/>
          <w:b/>
          <w:color w:val="808080"/>
          <w:sz w:val="26"/>
          <w:szCs w:val="26"/>
          <w:lang w:eastAsia="en-US"/>
        </w:rPr>
      </w:pPr>
    </w:p>
    <w:p w:rsidR="005063DC" w:rsidRPr="00F870C5" w:rsidRDefault="00F870C5" w:rsidP="00F870C5">
      <w:pPr>
        <w:autoSpaceDE/>
        <w:autoSpaceDN/>
        <w:jc w:val="center"/>
        <w:rPr>
          <w:rFonts w:ascii="Bookman Old Style" w:eastAsia="SimSun" w:hAnsi="Bookman Old Style" w:cs="Arial"/>
          <w:b/>
          <w:i/>
          <w:sz w:val="26"/>
          <w:szCs w:val="26"/>
          <w:lang w:eastAsia="en-US"/>
        </w:rPr>
      </w:pPr>
      <w:r w:rsidRPr="00F870C5">
        <w:rPr>
          <w:rFonts w:ascii="Bookman Old Style" w:eastAsia="SimSun" w:hAnsi="Bookman Old Style" w:cs="Arial"/>
          <w:b/>
          <w:i/>
          <w:sz w:val="26"/>
          <w:szCs w:val="26"/>
          <w:lang w:eastAsia="en-US"/>
        </w:rPr>
        <w:t>§ 7</w:t>
      </w:r>
      <w:r w:rsidRPr="00F870C5">
        <w:rPr>
          <w:rFonts w:ascii="Bookman Old Style" w:eastAsia="SimSun" w:hAnsi="Bookman Old Style" w:cs="Arial"/>
          <w:b/>
          <w:i/>
          <w:sz w:val="26"/>
          <w:szCs w:val="26"/>
          <w:vertAlign w:val="superscript"/>
          <w:lang w:eastAsia="en-US"/>
        </w:rPr>
        <w:t>1</w:t>
      </w:r>
      <w:r w:rsidRPr="00F870C5">
        <w:rPr>
          <w:rFonts w:ascii="Bookman Old Style" w:eastAsia="SimSun" w:hAnsi="Bookman Old Style" w:cs="Arial"/>
          <w:b/>
          <w:i/>
          <w:sz w:val="26"/>
          <w:szCs w:val="26"/>
          <w:lang w:eastAsia="en-US"/>
        </w:rPr>
        <w:t>.</w:t>
      </w:r>
    </w:p>
    <w:p w:rsidR="00F870C5" w:rsidRPr="00F870C5" w:rsidRDefault="00F870C5" w:rsidP="00F870C5">
      <w:pPr>
        <w:pStyle w:val="Akapitzlist"/>
        <w:numPr>
          <w:ilvl w:val="0"/>
          <w:numId w:val="40"/>
        </w:numPr>
        <w:adjustRightInd w:val="0"/>
        <w:spacing w:before="60"/>
        <w:ind w:left="567" w:hanging="567"/>
        <w:jc w:val="both"/>
        <w:rPr>
          <w:rFonts w:ascii="Bookman Old Style" w:hAnsi="Bookman Old Style" w:cs="Arial"/>
          <w:i/>
          <w:sz w:val="26"/>
          <w:szCs w:val="26"/>
        </w:rPr>
      </w:pPr>
      <w:r w:rsidRPr="00F870C5">
        <w:rPr>
          <w:rFonts w:ascii="Bookman Old Style" w:hAnsi="Bookman Old Style" w:cs="Arial"/>
          <w:i/>
          <w:sz w:val="26"/>
          <w:szCs w:val="26"/>
        </w:rPr>
        <w:t>Zarząd Spółki jest upoważniony do dokonania jednego lub kilku podwyższeń kapitału zakładowego Spółki o kwotę nie większą łącznie niż 15.004.500,00 zł (słownie złotych: piętnaście milionów cztery tysiące pięćset) poprzez emisję nie więcej niż 18.755.625 (słownie: osiemnaście milionów siedemset pięćdziesiąt pięć tysięcy sześćset dwadzieścia pięć) akcji na okaziciela serii E o numerach od 00.000.001 do 18.755.625, o wartości nominalnej 0,80 zł (słownie: osiemdziesiąt groszy) każda, na warunkach określonych w niniejszym paragrafie.</w:t>
      </w:r>
    </w:p>
    <w:p w:rsidR="00F870C5" w:rsidRPr="00F870C5" w:rsidRDefault="00F870C5" w:rsidP="00F870C5">
      <w:pPr>
        <w:pStyle w:val="Akapitzlist"/>
        <w:numPr>
          <w:ilvl w:val="0"/>
          <w:numId w:val="40"/>
        </w:numPr>
        <w:adjustRightInd w:val="0"/>
        <w:spacing w:before="60"/>
        <w:ind w:left="567" w:hanging="567"/>
        <w:jc w:val="both"/>
        <w:rPr>
          <w:rFonts w:ascii="Bookman Old Style" w:hAnsi="Bookman Old Style" w:cs="Arial"/>
          <w:i/>
          <w:sz w:val="26"/>
          <w:szCs w:val="26"/>
        </w:rPr>
      </w:pPr>
      <w:r w:rsidRPr="00F870C5">
        <w:rPr>
          <w:rFonts w:ascii="Bookman Old Style" w:hAnsi="Bookman Old Style" w:cs="Arial"/>
          <w:i/>
          <w:sz w:val="26"/>
          <w:szCs w:val="26"/>
        </w:rPr>
        <w:t>Zarząd może wykonywać przyznane mu upoważnienie przez dokonanie jednego albo kilku kolejnych podwyższeń kapitału zakładowego w granicach kapitału docelowego.</w:t>
      </w:r>
    </w:p>
    <w:p w:rsidR="00F870C5" w:rsidRPr="00F870C5" w:rsidRDefault="00F870C5" w:rsidP="00F870C5">
      <w:pPr>
        <w:pStyle w:val="Akapitzlist"/>
        <w:numPr>
          <w:ilvl w:val="0"/>
          <w:numId w:val="40"/>
        </w:numPr>
        <w:adjustRightInd w:val="0"/>
        <w:spacing w:before="60"/>
        <w:ind w:left="567" w:hanging="567"/>
        <w:jc w:val="both"/>
        <w:rPr>
          <w:rFonts w:ascii="Bookman Old Style" w:hAnsi="Bookman Old Style" w:cs="Arial"/>
          <w:i/>
          <w:sz w:val="26"/>
          <w:szCs w:val="26"/>
        </w:rPr>
      </w:pPr>
      <w:r w:rsidRPr="00F870C5">
        <w:rPr>
          <w:rFonts w:ascii="Bookman Old Style" w:hAnsi="Bookman Old Style" w:cs="Arial"/>
          <w:i/>
          <w:sz w:val="26"/>
          <w:szCs w:val="26"/>
        </w:rPr>
        <w:t>Upoważnienie określone w niniejszym ustępie zostało udzielone na okres nie dłuższy niż 3 lata licząc od dnia wpisu do rejestru zmiany Statutu w zakresie określonym w niniejszym paragrafie.</w:t>
      </w:r>
    </w:p>
    <w:p w:rsidR="00F870C5" w:rsidRPr="00F870C5" w:rsidRDefault="00F870C5" w:rsidP="00F870C5">
      <w:pPr>
        <w:pStyle w:val="Akapitzlist"/>
        <w:numPr>
          <w:ilvl w:val="0"/>
          <w:numId w:val="40"/>
        </w:numPr>
        <w:adjustRightInd w:val="0"/>
        <w:spacing w:before="60"/>
        <w:ind w:left="567" w:hanging="567"/>
        <w:jc w:val="both"/>
        <w:rPr>
          <w:rFonts w:ascii="Bookman Old Style" w:hAnsi="Bookman Old Style" w:cs="Arial"/>
          <w:i/>
          <w:sz w:val="26"/>
          <w:szCs w:val="26"/>
        </w:rPr>
      </w:pPr>
      <w:r w:rsidRPr="00F870C5">
        <w:rPr>
          <w:rFonts w:ascii="Bookman Old Style" w:hAnsi="Bookman Old Style" w:cs="Arial"/>
          <w:i/>
          <w:sz w:val="26"/>
          <w:szCs w:val="26"/>
        </w:rPr>
        <w:t>Zarząd jest upoważniony za zgodą Rady Nadzorczej Spółki do ustalenia ceny emisyjnej 18.755.625 (słownie: osiemnaście milionów siedemset pięćdziesiąt pięć tysięcy sześćset dwadzieścia pięć) akcji na okaziciela serii E o numerach od 00.000.001 do 18.755.625.</w:t>
      </w:r>
    </w:p>
    <w:p w:rsidR="00F870C5" w:rsidRPr="00F870C5" w:rsidRDefault="00F870C5" w:rsidP="00F870C5">
      <w:pPr>
        <w:pStyle w:val="Akapitzlist"/>
        <w:numPr>
          <w:ilvl w:val="0"/>
          <w:numId w:val="40"/>
        </w:numPr>
        <w:adjustRightInd w:val="0"/>
        <w:spacing w:before="60"/>
        <w:ind w:left="567" w:hanging="567"/>
        <w:jc w:val="both"/>
        <w:rPr>
          <w:rFonts w:ascii="Bookman Old Style" w:hAnsi="Bookman Old Style" w:cs="Arial"/>
          <w:i/>
          <w:sz w:val="26"/>
          <w:szCs w:val="26"/>
        </w:rPr>
      </w:pPr>
      <w:r w:rsidRPr="00F870C5">
        <w:rPr>
          <w:rFonts w:ascii="Bookman Old Style" w:hAnsi="Bookman Old Style" w:cs="Arial"/>
          <w:i/>
          <w:sz w:val="26"/>
          <w:szCs w:val="26"/>
        </w:rPr>
        <w:t>Uchwała Zarządu podjęta w ramach statutowego upoważnienia udzielonego w niniejszym paragrafie zastępuje uchwałę Walnego Zgromadzenia w sprawie podwyższenia kapitału zakładowego.</w:t>
      </w:r>
    </w:p>
    <w:p w:rsidR="00F870C5" w:rsidRPr="00F870C5" w:rsidRDefault="00F870C5" w:rsidP="00F870C5">
      <w:pPr>
        <w:pStyle w:val="Akapitzlist"/>
        <w:numPr>
          <w:ilvl w:val="0"/>
          <w:numId w:val="40"/>
        </w:numPr>
        <w:adjustRightInd w:val="0"/>
        <w:spacing w:before="60"/>
        <w:ind w:left="567" w:hanging="567"/>
        <w:jc w:val="both"/>
        <w:rPr>
          <w:rFonts w:ascii="Bookman Old Style" w:hAnsi="Bookman Old Style" w:cs="Arial"/>
          <w:i/>
          <w:sz w:val="26"/>
          <w:szCs w:val="26"/>
        </w:rPr>
      </w:pPr>
      <w:r w:rsidRPr="00F870C5">
        <w:rPr>
          <w:rFonts w:ascii="Bookman Old Style" w:hAnsi="Bookman Old Style" w:cs="Arial"/>
          <w:i/>
          <w:sz w:val="26"/>
          <w:szCs w:val="26"/>
        </w:rPr>
        <w:t>Zarząd Spółki, z zastrzeżeniem niniejszego paragrafu, samodzielnie decyduje o wszystkich sprawach związanych z podwyższeniem kapitału zakładowego w ramach kapitału docelowego, w szczególności Zarząd jest upoważniony do:</w:t>
      </w:r>
    </w:p>
    <w:p w:rsidR="00F870C5" w:rsidRPr="00F870C5" w:rsidRDefault="00F870C5" w:rsidP="00F870C5">
      <w:pPr>
        <w:numPr>
          <w:ilvl w:val="0"/>
          <w:numId w:val="39"/>
        </w:numPr>
        <w:tabs>
          <w:tab w:val="left" w:pos="851"/>
        </w:tabs>
        <w:autoSpaceDE/>
        <w:autoSpaceDN/>
        <w:spacing w:line="276" w:lineRule="auto"/>
        <w:ind w:left="851" w:hanging="284"/>
        <w:jc w:val="both"/>
        <w:rPr>
          <w:rFonts w:ascii="Bookman Old Style" w:hAnsi="Bookman Old Style" w:cs="Arial"/>
          <w:i/>
          <w:sz w:val="26"/>
          <w:szCs w:val="26"/>
        </w:rPr>
      </w:pPr>
      <w:r w:rsidRPr="00F870C5">
        <w:rPr>
          <w:rFonts w:ascii="Bookman Old Style" w:hAnsi="Bookman Old Style" w:cs="Arial"/>
          <w:i/>
          <w:sz w:val="26"/>
          <w:szCs w:val="26"/>
        </w:rPr>
        <w:t>podejmowania uchwał oraz innych działań w sprawie dematerializacji 18.755.625 (słownie: osiemnaście milionów siedemset pięćdziesiąt pięć tysięcy sześćset dwadzieścia pięć) akcji na okaziciela serii E o numerach od 00.000.001 do 18.755.625 oraz zawierania umów z Krajowym Depozytem Papierów Wartościowych S.A. o rejestrację tych akcji w depozycie papierów wartościowych,</w:t>
      </w:r>
    </w:p>
    <w:p w:rsidR="00F870C5" w:rsidRPr="00F870C5" w:rsidRDefault="00F870C5" w:rsidP="00F870C5">
      <w:pPr>
        <w:tabs>
          <w:tab w:val="left" w:pos="851"/>
        </w:tabs>
        <w:adjustRightInd w:val="0"/>
        <w:spacing w:before="60"/>
        <w:ind w:left="851" w:hanging="284"/>
        <w:jc w:val="both"/>
        <w:rPr>
          <w:rFonts w:ascii="Bookman Old Style" w:hAnsi="Bookman Old Style" w:cs="Arial"/>
          <w:i/>
          <w:sz w:val="26"/>
          <w:szCs w:val="26"/>
        </w:rPr>
      </w:pPr>
      <w:r w:rsidRPr="00F870C5">
        <w:rPr>
          <w:rFonts w:ascii="Bookman Old Style" w:hAnsi="Bookman Old Style" w:cs="Arial"/>
          <w:i/>
          <w:sz w:val="26"/>
          <w:szCs w:val="26"/>
        </w:rPr>
        <w:t xml:space="preserve">b) podejmowania uchwał oraz innych działań w sprawie emisji 18.755.625 (słownie: osiemnaście milionów siedemset pięćdziesiąt pięć tysięcy sześćset dwadzieścia pięć) akcji na okaziciela serii E o numerach od 00.000.001 do 18.755.625 w drodze oferty publicznej lub prywatnej oraz w sprawie </w:t>
      </w:r>
      <w:r w:rsidRPr="00F870C5">
        <w:rPr>
          <w:rFonts w:ascii="Bookman Old Style" w:hAnsi="Bookman Old Style" w:cs="Arial"/>
          <w:i/>
          <w:sz w:val="26"/>
          <w:szCs w:val="26"/>
        </w:rPr>
        <w:lastRenderedPageBreak/>
        <w:t xml:space="preserve">ubiegania się o dopuszczenie tych akcji do obrotu na rynku regulowanym. </w:t>
      </w:r>
    </w:p>
    <w:p w:rsidR="00F870C5" w:rsidRPr="00F870C5" w:rsidRDefault="00F870C5" w:rsidP="00F870C5">
      <w:pPr>
        <w:adjustRightInd w:val="0"/>
        <w:spacing w:before="60"/>
        <w:ind w:left="567" w:hanging="567"/>
        <w:jc w:val="both"/>
        <w:rPr>
          <w:rFonts w:ascii="Bookman Old Style" w:hAnsi="Bookman Old Style" w:cs="Arial"/>
          <w:i/>
          <w:sz w:val="26"/>
          <w:szCs w:val="26"/>
        </w:rPr>
      </w:pPr>
      <w:r w:rsidRPr="00F870C5">
        <w:rPr>
          <w:rFonts w:ascii="Bookman Old Style" w:hAnsi="Bookman Old Style" w:cs="Arial"/>
          <w:i/>
          <w:sz w:val="26"/>
          <w:szCs w:val="26"/>
        </w:rPr>
        <w:t xml:space="preserve">7. </w:t>
      </w:r>
      <w:r w:rsidRPr="00F870C5">
        <w:rPr>
          <w:rFonts w:ascii="Bookman Old Style" w:hAnsi="Bookman Old Style" w:cs="Arial"/>
          <w:i/>
          <w:sz w:val="26"/>
          <w:szCs w:val="26"/>
        </w:rPr>
        <w:tab/>
        <w:t>Zarząd jest upoważniony za zgodą Rady Nadzorczej Spółki do wydania w całości lub w części 18.755.625 (słownie: osiemnaście milionów siedemset pięćdziesiąt pięć tysięcy sześćset dwadzieścia pięć) akcji na okaziciela serii E o numerach od 00.000.001 do 18.755.625 akcji w zamian za wkład niepieniężny.</w:t>
      </w:r>
    </w:p>
    <w:p w:rsidR="00F870C5" w:rsidRPr="00F870C5" w:rsidRDefault="00F870C5" w:rsidP="00F870C5">
      <w:pPr>
        <w:adjustRightInd w:val="0"/>
        <w:spacing w:before="60"/>
        <w:ind w:left="567" w:hanging="567"/>
        <w:jc w:val="both"/>
        <w:rPr>
          <w:rFonts w:ascii="Bookman Old Style" w:hAnsi="Bookman Old Style" w:cs="Arial"/>
          <w:i/>
          <w:sz w:val="26"/>
          <w:szCs w:val="26"/>
        </w:rPr>
      </w:pPr>
      <w:r w:rsidRPr="00F870C5">
        <w:rPr>
          <w:rFonts w:ascii="Bookman Old Style" w:hAnsi="Bookman Old Style" w:cs="Arial"/>
          <w:i/>
          <w:sz w:val="26"/>
          <w:szCs w:val="26"/>
        </w:rPr>
        <w:t>8.</w:t>
      </w:r>
      <w:r w:rsidRPr="00F870C5">
        <w:rPr>
          <w:rFonts w:ascii="Bookman Old Style" w:hAnsi="Bookman Old Style" w:cs="Arial"/>
          <w:i/>
          <w:sz w:val="26"/>
          <w:szCs w:val="26"/>
        </w:rPr>
        <w:tab/>
        <w:t>Zarząd jest upoważniony za zgodą Rady Nadzorczej Spółki do pozbawienia dotychczasowych akcjonariuszy prawa poboru w całości lub w części 18.755.625 (słownie: osiemnaście milionów siedemset pięćdziesiąt pięć tysięcy sześćset dwadzieścia pięć) akcji na okaziciela serii E o numerach od 00.000.001 do 18.755.625.</w:t>
      </w:r>
    </w:p>
    <w:p w:rsidR="00F870C5" w:rsidRPr="00F870C5" w:rsidRDefault="00F870C5" w:rsidP="00F870C5">
      <w:pPr>
        <w:adjustRightInd w:val="0"/>
        <w:spacing w:before="60"/>
        <w:ind w:left="567" w:hanging="567"/>
        <w:jc w:val="both"/>
        <w:rPr>
          <w:rFonts w:ascii="Bookman Old Style" w:hAnsi="Bookman Old Style" w:cs="Arial"/>
          <w:sz w:val="26"/>
          <w:szCs w:val="26"/>
        </w:rPr>
      </w:pPr>
      <w:r w:rsidRPr="00F870C5">
        <w:rPr>
          <w:rFonts w:ascii="Bookman Old Style" w:hAnsi="Bookman Old Style" w:cs="Arial"/>
          <w:i/>
          <w:sz w:val="26"/>
          <w:szCs w:val="26"/>
        </w:rPr>
        <w:t>9.</w:t>
      </w:r>
      <w:r w:rsidRPr="00F870C5">
        <w:rPr>
          <w:rFonts w:ascii="Bookman Old Style" w:hAnsi="Bookman Old Style" w:cs="Arial"/>
          <w:i/>
          <w:sz w:val="26"/>
          <w:szCs w:val="26"/>
        </w:rPr>
        <w:tab/>
        <w:t>Za zgodą Rady Nadzorczej, Zarząd w ramach upoważnienia do podwyższania kapitału zakładowego w ramach kapitału docelowego, może emitować warranty subskrypcyjne, z terminem wykonania prawa zapisu upływającym nie później niż okres, na który zostało udzielone Zarządowi upoważnienie do podwyższenia kapitału zakładowego w ramach kapitału docelowego. Zarząd, za zgodą Rady Nadzorczej, może pozbawić akcjonariuszy prawa poboru warrantów w całości lub w części. Warranty subskrypcyjne mogą zostać wyemitowane nieodpłatnie lub odpłatnie. W przypadku odpłatnej emisji warrantów, Zarząd jest upoważniony za zgodą Rady Nadzorczej Spółki do ustalenia ich ceny emisyjnej”.</w:t>
      </w:r>
    </w:p>
    <w:p w:rsidR="00F870C5" w:rsidRPr="00F870C5" w:rsidRDefault="00F870C5" w:rsidP="005063DC">
      <w:pPr>
        <w:autoSpaceDE/>
        <w:autoSpaceDN/>
        <w:rPr>
          <w:rFonts w:ascii="Bookman Old Style" w:eastAsia="SimSun" w:hAnsi="Bookman Old Style" w:cs="Arial"/>
          <w:b/>
          <w:i/>
          <w:color w:val="808080"/>
          <w:sz w:val="26"/>
          <w:szCs w:val="26"/>
          <w:lang w:eastAsia="en-US"/>
        </w:rPr>
      </w:pPr>
    </w:p>
    <w:p w:rsidR="00F870C5" w:rsidRPr="00076A0C" w:rsidRDefault="00F870C5" w:rsidP="00F870C5">
      <w:pPr>
        <w:autoSpaceDE/>
        <w:autoSpaceDN/>
        <w:jc w:val="center"/>
        <w:rPr>
          <w:rFonts w:ascii="Bookman Old Style" w:eastAsia="SimSun" w:hAnsi="Bookman Old Style" w:cs="Arial"/>
          <w:b/>
          <w:i/>
          <w:sz w:val="26"/>
          <w:szCs w:val="26"/>
          <w:lang w:eastAsia="en-US"/>
        </w:rPr>
      </w:pPr>
      <w:r w:rsidRPr="00076A0C">
        <w:rPr>
          <w:rFonts w:ascii="Bookman Old Style" w:eastAsia="SimSun" w:hAnsi="Bookman Old Style" w:cs="Arial"/>
          <w:b/>
          <w:i/>
          <w:sz w:val="26"/>
          <w:szCs w:val="26"/>
          <w:lang w:eastAsia="en-US"/>
        </w:rPr>
        <w:t>§ 7</w:t>
      </w:r>
      <w:r w:rsidRPr="00076A0C">
        <w:rPr>
          <w:rFonts w:ascii="Bookman Old Style" w:eastAsia="SimSun" w:hAnsi="Bookman Old Style" w:cs="Arial"/>
          <w:b/>
          <w:i/>
          <w:sz w:val="26"/>
          <w:szCs w:val="26"/>
          <w:vertAlign w:val="superscript"/>
          <w:lang w:eastAsia="en-US"/>
        </w:rPr>
        <w:t>2</w:t>
      </w:r>
      <w:r w:rsidRPr="00076A0C">
        <w:rPr>
          <w:rFonts w:ascii="Bookman Old Style" w:eastAsia="SimSun" w:hAnsi="Bookman Old Style" w:cs="Arial"/>
          <w:b/>
          <w:i/>
          <w:sz w:val="26"/>
          <w:szCs w:val="26"/>
          <w:lang w:eastAsia="en-US"/>
        </w:rPr>
        <w:t>.</w:t>
      </w:r>
    </w:p>
    <w:p w:rsidR="00076A0C" w:rsidRPr="00076A0C" w:rsidRDefault="00076A0C" w:rsidP="00076A0C">
      <w:pPr>
        <w:spacing w:before="60"/>
        <w:ind w:left="567" w:hanging="567"/>
        <w:jc w:val="both"/>
        <w:rPr>
          <w:rFonts w:ascii="Bookman Old Style" w:hAnsi="Bookman Old Style" w:cs="Arial"/>
          <w:i/>
          <w:iCs/>
          <w:sz w:val="26"/>
          <w:szCs w:val="26"/>
        </w:rPr>
      </w:pPr>
      <w:r w:rsidRPr="00076A0C">
        <w:rPr>
          <w:rFonts w:ascii="Bookman Old Style" w:hAnsi="Bookman Old Style" w:cs="Arial"/>
          <w:i/>
          <w:iCs/>
          <w:sz w:val="26"/>
          <w:szCs w:val="26"/>
        </w:rPr>
        <w:t xml:space="preserve">1. </w:t>
      </w:r>
      <w:r w:rsidRPr="00076A0C">
        <w:rPr>
          <w:rFonts w:ascii="Bookman Old Style" w:hAnsi="Bookman Old Style" w:cs="Arial"/>
          <w:i/>
          <w:iCs/>
          <w:sz w:val="26"/>
          <w:szCs w:val="26"/>
        </w:rPr>
        <w:t xml:space="preserve">Warunkowo podwyższony kapitał zakładowy Spółki wynosi 40.012.000 zł (słownie złotych: czterdzieści milionów dwanaście tysięcy) i dzieli się na </w:t>
      </w:r>
      <w:r w:rsidRPr="00076A0C">
        <w:rPr>
          <w:rFonts w:ascii="Bookman Old Style" w:hAnsi="Bookman Old Style" w:cs="Arial"/>
          <w:i/>
          <w:sz w:val="26"/>
          <w:szCs w:val="26"/>
        </w:rPr>
        <w:t>50.015.000</w:t>
      </w:r>
      <w:r w:rsidRPr="00076A0C">
        <w:rPr>
          <w:rFonts w:ascii="Bookman Old Style" w:hAnsi="Bookman Old Style" w:cs="Arial"/>
          <w:i/>
          <w:iCs/>
          <w:sz w:val="26"/>
          <w:szCs w:val="26"/>
        </w:rPr>
        <w:t xml:space="preserve"> (słownie: pięćdziesiąt milionów piętnaście tysięcy) akcji zwykłych Spółki na okaziciela serii F o numerach </w:t>
      </w:r>
      <w:r w:rsidRPr="00076A0C">
        <w:rPr>
          <w:rFonts w:ascii="Bookman Old Style" w:hAnsi="Bookman Old Style" w:cs="Arial"/>
          <w:i/>
          <w:sz w:val="26"/>
          <w:szCs w:val="26"/>
        </w:rPr>
        <w:t xml:space="preserve">od 00.000.001 </w:t>
      </w:r>
      <w:r w:rsidRPr="00076A0C">
        <w:rPr>
          <w:rFonts w:ascii="Bookman Old Style" w:hAnsi="Bookman Old Style" w:cs="Arial"/>
          <w:i/>
          <w:iCs/>
          <w:sz w:val="26"/>
          <w:szCs w:val="26"/>
        </w:rPr>
        <w:t xml:space="preserve">do 50.015.000, o wartości nominalnej 0,80 zł (słownie: osiemdziesiąt groszy) każda. </w:t>
      </w:r>
    </w:p>
    <w:p w:rsidR="00F870C5" w:rsidRDefault="00076A0C" w:rsidP="00076A0C">
      <w:pPr>
        <w:autoSpaceDE/>
        <w:autoSpaceDN/>
        <w:ind w:left="567" w:hanging="567"/>
        <w:jc w:val="both"/>
        <w:rPr>
          <w:rFonts w:ascii="Arial" w:eastAsia="SimSun" w:hAnsi="Arial" w:cs="Arial"/>
          <w:b/>
          <w:i/>
          <w:color w:val="808080"/>
          <w:sz w:val="24"/>
          <w:szCs w:val="24"/>
          <w:lang w:eastAsia="en-US"/>
        </w:rPr>
      </w:pPr>
      <w:r w:rsidRPr="00076A0C">
        <w:rPr>
          <w:rFonts w:ascii="Bookman Old Style" w:hAnsi="Bookman Old Style" w:cs="Arial"/>
          <w:i/>
          <w:iCs/>
          <w:sz w:val="26"/>
          <w:szCs w:val="26"/>
        </w:rPr>
        <w:t>2. </w:t>
      </w:r>
      <w:r w:rsidRPr="00076A0C">
        <w:rPr>
          <w:rFonts w:ascii="Bookman Old Style" w:hAnsi="Bookman Old Style" w:cs="Arial"/>
          <w:i/>
          <w:iCs/>
          <w:sz w:val="26"/>
          <w:szCs w:val="26"/>
        </w:rPr>
        <w:tab/>
      </w:r>
      <w:r w:rsidRPr="00076A0C">
        <w:rPr>
          <w:rFonts w:ascii="Bookman Old Style" w:hAnsi="Bookman Old Style" w:cs="Arial"/>
          <w:i/>
          <w:iCs/>
          <w:sz w:val="26"/>
          <w:szCs w:val="26"/>
        </w:rPr>
        <w:t xml:space="preserve">Celem warunkowego podwyższenia kapitału zakładowego jest przyznanie praw do objęcia </w:t>
      </w:r>
      <w:r w:rsidRPr="00076A0C">
        <w:rPr>
          <w:rFonts w:ascii="Bookman Old Style" w:hAnsi="Bookman Old Style" w:cs="Arial"/>
          <w:i/>
          <w:sz w:val="26"/>
          <w:szCs w:val="26"/>
        </w:rPr>
        <w:t>50.015.000</w:t>
      </w:r>
      <w:r w:rsidRPr="00076A0C">
        <w:rPr>
          <w:rFonts w:ascii="Bookman Old Style" w:hAnsi="Bookman Old Style" w:cs="Arial"/>
          <w:i/>
          <w:iCs/>
          <w:sz w:val="26"/>
          <w:szCs w:val="26"/>
        </w:rPr>
        <w:t xml:space="preserve"> (słownie: pięćdziesiąt milionów piętnaście tysięcy) akcji zwykłych Spółki na okaziciela serii F o numerach </w:t>
      </w:r>
      <w:r w:rsidRPr="00076A0C">
        <w:rPr>
          <w:rFonts w:ascii="Bookman Old Style" w:hAnsi="Bookman Old Style" w:cs="Arial"/>
          <w:i/>
          <w:sz w:val="26"/>
          <w:szCs w:val="26"/>
        </w:rPr>
        <w:t xml:space="preserve">od 00.000.001 </w:t>
      </w:r>
      <w:r w:rsidRPr="00076A0C">
        <w:rPr>
          <w:rFonts w:ascii="Bookman Old Style" w:hAnsi="Bookman Old Style" w:cs="Arial"/>
          <w:i/>
          <w:iCs/>
          <w:sz w:val="26"/>
          <w:szCs w:val="26"/>
        </w:rPr>
        <w:t xml:space="preserve">do 50.015.000, o wartości nominalnej 0,80 zł (słownie: osiemdziesiąt groszy) każda, posiadaczom </w:t>
      </w:r>
      <w:r w:rsidRPr="00076A0C">
        <w:rPr>
          <w:rFonts w:ascii="Bookman Old Style" w:hAnsi="Bookman Old Style" w:cs="Arial"/>
          <w:i/>
          <w:sz w:val="26"/>
          <w:szCs w:val="26"/>
        </w:rPr>
        <w:t>50.015.000</w:t>
      </w:r>
      <w:r w:rsidRPr="00076A0C">
        <w:rPr>
          <w:rFonts w:ascii="Bookman Old Style" w:hAnsi="Bookman Old Style" w:cs="Arial"/>
          <w:i/>
          <w:iCs/>
          <w:sz w:val="26"/>
          <w:szCs w:val="26"/>
        </w:rPr>
        <w:t xml:space="preserve"> (słownie: pięćdziesiąt milionów piętnaście tysięcy) imiennych warrantów subskrypcyjnych serii A o numerach od 00.000.001 do 50.015.000 emitowanych na mocy Uchwały numer [</w:t>
      </w:r>
      <w:r w:rsidRPr="00076A0C">
        <w:rPr>
          <w:rFonts w:ascii="Bookman Old Style" w:hAnsi="Bookman Old Style" w:cs="Arial"/>
          <w:i/>
          <w:iCs/>
          <w:sz w:val="26"/>
          <w:szCs w:val="26"/>
          <w:highlight w:val="red"/>
        </w:rPr>
        <w:t>___</w:t>
      </w:r>
      <w:r w:rsidRPr="00076A0C">
        <w:rPr>
          <w:rFonts w:ascii="Bookman Old Style" w:hAnsi="Bookman Old Style" w:cs="Arial"/>
          <w:i/>
          <w:iCs/>
          <w:sz w:val="26"/>
          <w:szCs w:val="26"/>
        </w:rPr>
        <w:t xml:space="preserve">] Zwyczajnego Walnego Zgromadzenia Spółki z dnia 8 sierpnia 2016 roku, przy czym jeden warrant subskrypcyjny serii A uprawniać będzie do objęcia jednej akcji na okaziciela serii F. Uprawniony z imiennych warrantów </w:t>
      </w:r>
      <w:r w:rsidRPr="00076A0C">
        <w:rPr>
          <w:rFonts w:ascii="Bookman Old Style" w:hAnsi="Bookman Old Style" w:cs="Arial"/>
          <w:i/>
          <w:iCs/>
          <w:sz w:val="26"/>
          <w:szCs w:val="26"/>
        </w:rPr>
        <w:lastRenderedPageBreak/>
        <w:t>subskrypcyjnych serii A o numerach od 00.000.001 do 50.015.000 może wykonać wynikające z nich prawo do objęcia akcji zwykłych Spółki na okaziciela serii F o numerach od 00.015.000 do 50.015.000 w terminie do dnia 31 grudnia 2025 roku. Akcje Spółki na okaziciela serii F o numerach od 00.000.001 do 50.015.000 będą wydawane za wkłady pieniężne.</w:t>
      </w:r>
    </w:p>
    <w:p w:rsidR="00F870C5" w:rsidRPr="005063DC" w:rsidRDefault="00F870C5" w:rsidP="005063DC">
      <w:pPr>
        <w:autoSpaceDE/>
        <w:autoSpaceDN/>
        <w:rPr>
          <w:rFonts w:ascii="Arial" w:eastAsia="SimSun" w:hAnsi="Arial" w:cs="Arial"/>
          <w:b/>
          <w:i/>
          <w:color w:val="808080"/>
          <w:sz w:val="24"/>
          <w:szCs w:val="24"/>
          <w:lang w:eastAsia="en-US"/>
        </w:rPr>
      </w:pPr>
    </w:p>
    <w:p w:rsidR="00F0440E" w:rsidRPr="00BD0DA5" w:rsidRDefault="00F0440E" w:rsidP="00F0440E">
      <w:pPr>
        <w:tabs>
          <w:tab w:val="left" w:pos="0"/>
          <w:tab w:val="left" w:pos="567"/>
          <w:tab w:val="left" w:leader="hyphen" w:pos="8789"/>
        </w:tabs>
        <w:ind w:left="567" w:hanging="567"/>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8.</w:t>
      </w:r>
    </w:p>
    <w:p w:rsidR="00F0440E" w:rsidRPr="00BD0DA5" w:rsidRDefault="00F0440E" w:rsidP="00F0440E">
      <w:pPr>
        <w:numPr>
          <w:ilvl w:val="3"/>
          <w:numId w:val="15"/>
        </w:numPr>
        <w:tabs>
          <w:tab w:val="clear" w:pos="3447"/>
          <w:tab w:val="num" w:pos="567"/>
          <w:tab w:val="left" w:leader="hyphen" w:pos="8788"/>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Spółka może emitować akcje imienne oraz akcje na okaziciela. Akcje na okaziciela nie podlegają zamianie na akcje imienne.</w:t>
      </w:r>
      <w:r w:rsidRPr="00BD0DA5">
        <w:rPr>
          <w:rFonts w:ascii="Bookman Old Style" w:hAnsi="Bookman Old Style" w:cs="Bookman Old Style"/>
          <w:sz w:val="26"/>
          <w:szCs w:val="26"/>
          <w:vertAlign w:val="superscript"/>
        </w:rPr>
        <w:t>(2)</w:t>
      </w:r>
      <w:r w:rsidRPr="00860246">
        <w:rPr>
          <w:rFonts w:ascii="Bookman Old Style" w:hAnsi="Bookman Old Style" w:cs="Bookman Old Style"/>
          <w:sz w:val="26"/>
          <w:szCs w:val="26"/>
        </w:rPr>
        <w:tab/>
      </w:r>
      <w:r w:rsidRPr="00BD0DA5">
        <w:rPr>
          <w:rFonts w:ascii="Bookman Old Style" w:hAnsi="Bookman Old Style" w:cs="Bookman Old Style"/>
          <w:sz w:val="26"/>
          <w:szCs w:val="26"/>
        </w:rPr>
        <w:t xml:space="preserve"> </w:t>
      </w:r>
      <w:r w:rsidRPr="00BD0DA5">
        <w:rPr>
          <w:rFonts w:ascii="Bookman Old Style" w:hAnsi="Bookman Old Style" w:cs="Bookman Old Style"/>
          <w:sz w:val="26"/>
          <w:szCs w:val="26"/>
        </w:rPr>
        <w:br/>
      </w:r>
    </w:p>
    <w:p w:rsidR="00F0440E" w:rsidRPr="00BD0DA5" w:rsidRDefault="00F0440E" w:rsidP="00F0440E">
      <w:pPr>
        <w:numPr>
          <w:ilvl w:val="3"/>
          <w:numId w:val="15"/>
        </w:numPr>
        <w:tabs>
          <w:tab w:val="clear" w:pos="3447"/>
          <w:tab w:val="num" w:pos="567"/>
          <w:tab w:val="left" w:leader="hyphen" w:pos="8788"/>
        </w:tabs>
        <w:ind w:left="567" w:hanging="567"/>
        <w:jc w:val="both"/>
        <w:rPr>
          <w:rFonts w:ascii="Bookman Old Style" w:hAnsi="Bookman Old Style" w:cs="Bookman Old Style"/>
          <w:sz w:val="22"/>
          <w:szCs w:val="22"/>
        </w:rPr>
      </w:pPr>
      <w:r w:rsidRPr="00BD0DA5">
        <w:rPr>
          <w:rFonts w:ascii="Bookman Old Style" w:hAnsi="Bookman Old Style" w:cs="Bookman Old Style"/>
          <w:sz w:val="26"/>
          <w:szCs w:val="26"/>
        </w:rPr>
        <w:t>Każdy akcjonariusz może posiadać więcej niż jedną akcję.</w:t>
      </w:r>
      <w:r w:rsidRPr="00BD0DA5">
        <w:rPr>
          <w:rFonts w:ascii="Bookman Old Style" w:hAnsi="Bookman Old Style" w:cs="Bookman Old Style"/>
          <w:sz w:val="26"/>
          <w:szCs w:val="26"/>
          <w:vertAlign w:val="superscript"/>
        </w:rPr>
        <w:t>(2)</w:t>
      </w:r>
      <w:r w:rsidRPr="00860246">
        <w:rPr>
          <w:rFonts w:ascii="Bookman Old Style" w:hAnsi="Bookman Old Style" w:cs="Bookman Old Style"/>
          <w:sz w:val="26"/>
          <w:szCs w:val="26"/>
        </w:rPr>
        <w:tab/>
      </w:r>
      <w:r w:rsidRPr="00BD0DA5">
        <w:rPr>
          <w:rFonts w:ascii="Bookman Old Style" w:hAnsi="Bookman Old Style" w:cs="Bookman Old Style"/>
          <w:sz w:val="26"/>
          <w:szCs w:val="26"/>
        </w:rPr>
        <w:t xml:space="preserve"> </w:t>
      </w:r>
      <w:r w:rsidRPr="00BD0DA5">
        <w:rPr>
          <w:rFonts w:ascii="Bookman Old Style" w:hAnsi="Bookman Old Style" w:cs="Bookman Old Style"/>
          <w:sz w:val="26"/>
          <w:szCs w:val="26"/>
        </w:rPr>
        <w:br/>
      </w:r>
    </w:p>
    <w:p w:rsidR="00F0440E" w:rsidRPr="00BD0DA5" w:rsidRDefault="00F0440E" w:rsidP="00F0440E">
      <w:pPr>
        <w:pStyle w:val="Style1"/>
        <w:tabs>
          <w:tab w:val="right" w:leader="hyphen" w:pos="9400"/>
        </w:tabs>
        <w:spacing w:before="0"/>
        <w:ind w:left="0" w:firstLine="0"/>
        <w:rPr>
          <w:rFonts w:ascii="Bookman Old Style" w:hAnsi="Bookman Old Style" w:cs="Bookman Old Style"/>
          <w:sz w:val="26"/>
          <w:szCs w:val="26"/>
        </w:rPr>
      </w:pPr>
      <w:r w:rsidRPr="00BD0DA5">
        <w:rPr>
          <w:rFonts w:ascii="Bookman Old Style" w:hAnsi="Bookman Old Style" w:cs="Bookman Old Style"/>
          <w:sz w:val="26"/>
          <w:szCs w:val="26"/>
        </w:rPr>
        <w:t>§ 9.</w:t>
      </w:r>
    </w:p>
    <w:p w:rsidR="00F0440E" w:rsidRPr="00BD0DA5" w:rsidRDefault="00F0440E" w:rsidP="00F0440E">
      <w:pPr>
        <w:numPr>
          <w:ilvl w:val="0"/>
          <w:numId w:val="17"/>
        </w:numPr>
        <w:tabs>
          <w:tab w:val="clear" w:pos="720"/>
          <w:tab w:val="num" w:pos="567"/>
          <w:tab w:val="left" w:leader="hyphen" w:pos="8788"/>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Akcje Spółki mogą być umorzone za zgodą akcjonariusza, którego akcji umorzenie dotyczy, w drodze ich nabycia przez Spółkę (umorzenie dobrowolne).</w:t>
      </w:r>
      <w:r w:rsidRPr="00BD0DA5">
        <w:rPr>
          <w:rFonts w:ascii="Bookman Old Style" w:hAnsi="Bookman Old Style" w:cs="Bookman Old Style"/>
          <w:sz w:val="26"/>
          <w:szCs w:val="26"/>
          <w:vertAlign w:val="superscript"/>
        </w:rPr>
        <w:t>(2</w:t>
      </w:r>
      <w:r>
        <w:rPr>
          <w:rFonts w:ascii="Bookman Old Style" w:hAnsi="Bookman Old Style" w:cs="Bookman Old Style"/>
          <w:sz w:val="26"/>
          <w:szCs w:val="26"/>
          <w:vertAlign w:val="superscript"/>
        </w:rPr>
        <w:t>)</w:t>
      </w:r>
      <w:r w:rsidRPr="00860246">
        <w:rPr>
          <w:rFonts w:ascii="Bookman Old Style" w:hAnsi="Bookman Old Style" w:cs="Bookman Old Style"/>
          <w:sz w:val="26"/>
          <w:szCs w:val="26"/>
        </w:rPr>
        <w:tab/>
      </w:r>
    </w:p>
    <w:p w:rsidR="00F0440E" w:rsidRPr="00BD0DA5" w:rsidRDefault="00F0440E" w:rsidP="00F0440E">
      <w:pPr>
        <w:jc w:val="both"/>
        <w:rPr>
          <w:rFonts w:ascii="Bookman Old Style" w:hAnsi="Bookman Old Style" w:cs="Bookman Old Style"/>
          <w:sz w:val="22"/>
          <w:szCs w:val="22"/>
        </w:rPr>
      </w:pPr>
    </w:p>
    <w:p w:rsidR="00F0440E" w:rsidRPr="00BD0DA5" w:rsidRDefault="00F0440E" w:rsidP="00F0440E">
      <w:pPr>
        <w:numPr>
          <w:ilvl w:val="0"/>
          <w:numId w:val="17"/>
        </w:numPr>
        <w:tabs>
          <w:tab w:val="clear" w:pos="720"/>
          <w:tab w:val="num" w:pos="567"/>
          <w:tab w:val="left" w:leader="hyphen" w:pos="8788"/>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Umorzenie akcji następuje poprzez obniżenie kapitału zakładowego Spółki.</w:t>
      </w:r>
      <w:r w:rsidRPr="00BD0DA5">
        <w:rPr>
          <w:rFonts w:ascii="Bookman Old Style" w:hAnsi="Bookman Old Style" w:cs="Bookman Old Style"/>
          <w:sz w:val="26"/>
          <w:szCs w:val="26"/>
          <w:vertAlign w:val="superscript"/>
        </w:rPr>
        <w:t>(2)</w:t>
      </w:r>
      <w:r>
        <w:rPr>
          <w:rFonts w:ascii="Bookman Old Style" w:hAnsi="Bookman Old Style" w:cs="Bookman Old Style"/>
          <w:sz w:val="26"/>
          <w:szCs w:val="26"/>
        </w:rPr>
        <w:tab/>
      </w:r>
    </w:p>
    <w:p w:rsidR="00F0440E" w:rsidRPr="00BD0DA5" w:rsidRDefault="00F0440E" w:rsidP="00F0440E">
      <w:pPr>
        <w:tabs>
          <w:tab w:val="num" w:pos="567"/>
        </w:tabs>
        <w:ind w:left="567" w:hanging="567"/>
        <w:jc w:val="both"/>
        <w:rPr>
          <w:rFonts w:ascii="Bookman Old Style" w:hAnsi="Bookman Old Style" w:cs="Bookman Old Style"/>
          <w:sz w:val="26"/>
          <w:szCs w:val="26"/>
        </w:rPr>
      </w:pPr>
    </w:p>
    <w:p w:rsidR="00F0440E" w:rsidRPr="00BD0DA5" w:rsidRDefault="00F0440E" w:rsidP="00F0440E">
      <w:pPr>
        <w:numPr>
          <w:ilvl w:val="0"/>
          <w:numId w:val="17"/>
        </w:numPr>
        <w:tabs>
          <w:tab w:val="clear" w:pos="720"/>
          <w:tab w:val="num" w:pos="567"/>
          <w:tab w:val="left" w:pos="851"/>
          <w:tab w:val="left" w:leader="hyphen" w:pos="8789"/>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Uchwała Walnego Zgromadzenia o umorzeniu akcji określa sposób i warunki umorzenia akcji, a w szczególności wysokość, termin i sposób wypłaty wynagrodzenia przysługującego akcjonariuszowi z tytułu umorzenia jego akcji, podstawę prawną umorzenia, a także sposób obniżenia kapitału zakładowego Spółki.</w:t>
      </w:r>
      <w:r w:rsidRPr="00BD0DA5">
        <w:rPr>
          <w:rFonts w:ascii="Bookman Old Style" w:hAnsi="Bookman Old Style" w:cs="Bookman Old Style"/>
          <w:sz w:val="26"/>
          <w:szCs w:val="26"/>
          <w:vertAlign w:val="superscript"/>
        </w:rPr>
        <w:t>(2)</w:t>
      </w:r>
      <w:r w:rsidRPr="00BD0DA5">
        <w:rPr>
          <w:rFonts w:ascii="Bookman Old Style" w:hAnsi="Bookman Old Style" w:cs="Bookman Old Style"/>
          <w:sz w:val="26"/>
          <w:szCs w:val="26"/>
        </w:rPr>
        <w:tab/>
      </w:r>
      <w:r w:rsidRPr="00BD0DA5">
        <w:rPr>
          <w:rFonts w:ascii="Bookman Old Style" w:hAnsi="Bookman Old Style" w:cs="Bookman Old Style"/>
          <w:sz w:val="26"/>
          <w:szCs w:val="26"/>
        </w:rPr>
        <w:br/>
      </w:r>
    </w:p>
    <w:p w:rsidR="00F0440E" w:rsidRPr="00BD0DA5" w:rsidRDefault="00F0440E" w:rsidP="00F0440E">
      <w:pPr>
        <w:numPr>
          <w:ilvl w:val="0"/>
          <w:numId w:val="17"/>
        </w:numPr>
        <w:tabs>
          <w:tab w:val="clear" w:pos="720"/>
          <w:tab w:val="num" w:pos="567"/>
          <w:tab w:val="left" w:leader="hyphen" w:pos="8788"/>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Gdy wypłata wynagrodzenia za dobrowolnie umarzane akcje </w:t>
      </w:r>
      <w:r>
        <w:rPr>
          <w:rFonts w:ascii="Bookman Old Style" w:hAnsi="Bookman Old Style" w:cs="Bookman Old Style"/>
          <w:sz w:val="26"/>
          <w:szCs w:val="26"/>
        </w:rPr>
        <w:br/>
      </w:r>
      <w:r w:rsidRPr="00BD0DA5">
        <w:rPr>
          <w:rFonts w:ascii="Bookman Old Style" w:hAnsi="Bookman Old Style" w:cs="Bookman Old Style"/>
          <w:sz w:val="26"/>
          <w:szCs w:val="26"/>
        </w:rPr>
        <w:t>finansowana jest</w:t>
      </w:r>
      <w:r>
        <w:rPr>
          <w:rFonts w:ascii="Bookman Old Style" w:hAnsi="Bookman Old Style" w:cs="Bookman Old Style"/>
          <w:sz w:val="26"/>
          <w:szCs w:val="26"/>
        </w:rPr>
        <w:t xml:space="preserve"> </w:t>
      </w:r>
      <w:r w:rsidRPr="00BD0DA5">
        <w:rPr>
          <w:rFonts w:ascii="Bookman Old Style" w:hAnsi="Bookman Old Style" w:cs="Bookman Old Style"/>
          <w:sz w:val="26"/>
          <w:szCs w:val="26"/>
        </w:rPr>
        <w:t>z kwoty, która zgodnie z art. 348 § 1 kodeksu spółek handlowych może zostać przeznaczona do podziału, zastosowanie znajdują ust. 5, 6</w:t>
      </w:r>
      <w:r>
        <w:rPr>
          <w:rFonts w:ascii="Bookman Old Style" w:hAnsi="Bookman Old Style" w:cs="Bookman Old Style"/>
          <w:sz w:val="26"/>
          <w:szCs w:val="26"/>
        </w:rPr>
        <w:t>.</w:t>
      </w:r>
      <w:r w:rsidRPr="00BD0DA5">
        <w:rPr>
          <w:rFonts w:ascii="Bookman Old Style" w:hAnsi="Bookman Old Style" w:cs="Bookman Old Style"/>
          <w:sz w:val="26"/>
          <w:szCs w:val="26"/>
          <w:vertAlign w:val="superscript"/>
        </w:rPr>
        <w:t xml:space="preserve"> (2)</w:t>
      </w:r>
      <w:r>
        <w:rPr>
          <w:rFonts w:ascii="Bookman Old Style" w:hAnsi="Bookman Old Style" w:cs="Bookman Old Style"/>
          <w:sz w:val="26"/>
          <w:szCs w:val="26"/>
        </w:rPr>
        <w:tab/>
      </w:r>
    </w:p>
    <w:p w:rsidR="00F0440E" w:rsidRPr="00BD0DA5" w:rsidRDefault="00F0440E" w:rsidP="00F0440E">
      <w:pPr>
        <w:tabs>
          <w:tab w:val="num" w:pos="567"/>
        </w:tabs>
        <w:ind w:left="567" w:hanging="567"/>
        <w:jc w:val="both"/>
        <w:rPr>
          <w:rFonts w:ascii="Bookman Old Style" w:hAnsi="Bookman Old Style" w:cs="Bookman Old Style"/>
          <w:sz w:val="22"/>
          <w:szCs w:val="22"/>
        </w:rPr>
      </w:pPr>
    </w:p>
    <w:p w:rsidR="00F0440E" w:rsidRPr="00BD0DA5" w:rsidRDefault="00F0440E" w:rsidP="00F0440E">
      <w:pPr>
        <w:numPr>
          <w:ilvl w:val="0"/>
          <w:numId w:val="17"/>
        </w:numPr>
        <w:tabs>
          <w:tab w:val="clear" w:pos="720"/>
          <w:tab w:val="num" w:pos="567"/>
          <w:tab w:val="left" w:leader="hyphen" w:pos="8788"/>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Walne Zgromadzenie podejmuje uchwałę, w której:</w:t>
      </w:r>
      <w:r w:rsidRPr="00BD0DA5">
        <w:rPr>
          <w:rFonts w:ascii="Bookman Old Style" w:hAnsi="Bookman Old Style" w:cs="Bookman Old Style"/>
          <w:sz w:val="26"/>
          <w:szCs w:val="26"/>
          <w:vertAlign w:val="superscript"/>
        </w:rPr>
        <w:t>(2)</w:t>
      </w:r>
      <w:r>
        <w:rPr>
          <w:rFonts w:ascii="Bookman Old Style" w:hAnsi="Bookman Old Style" w:cs="Bookman Old Style"/>
          <w:sz w:val="26"/>
          <w:szCs w:val="26"/>
        </w:rPr>
        <w:tab/>
      </w:r>
      <w:r w:rsidRPr="00BD0DA5">
        <w:rPr>
          <w:rFonts w:ascii="Bookman Old Style" w:hAnsi="Bookman Old Style" w:cs="Bookman Old Style"/>
          <w:sz w:val="26"/>
          <w:szCs w:val="26"/>
        </w:rPr>
        <w:t xml:space="preserve"> </w:t>
      </w:r>
      <w:r w:rsidRPr="00BD0DA5">
        <w:rPr>
          <w:rFonts w:ascii="Bookman Old Style" w:hAnsi="Bookman Old Style" w:cs="Bookman Old Style"/>
          <w:sz w:val="26"/>
          <w:szCs w:val="26"/>
        </w:rPr>
        <w:br/>
      </w:r>
    </w:p>
    <w:p w:rsidR="00F0440E" w:rsidRPr="00BD0DA5" w:rsidRDefault="00F0440E" w:rsidP="00F0440E">
      <w:pPr>
        <w:numPr>
          <w:ilvl w:val="0"/>
          <w:numId w:val="19"/>
        </w:numPr>
        <w:tabs>
          <w:tab w:val="clear" w:pos="360"/>
          <w:tab w:val="num" w:pos="1134"/>
          <w:tab w:val="left" w:leader="hyphen" w:pos="8788"/>
        </w:tabs>
        <w:autoSpaceDE/>
        <w:autoSpaceDN/>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wyraża zgodę na nabycie przez Zarząd akcji własnych w celu umorzenia,</w:t>
      </w:r>
      <w:r w:rsidRPr="00BD0DA5">
        <w:rPr>
          <w:rFonts w:ascii="Bookman Old Style" w:hAnsi="Bookman Old Style" w:cs="Bookman Old Style"/>
          <w:sz w:val="26"/>
          <w:szCs w:val="26"/>
          <w:vertAlign w:val="superscript"/>
        </w:rPr>
        <w:t>(2)</w:t>
      </w:r>
      <w:r>
        <w:rPr>
          <w:rFonts w:ascii="Bookman Old Style" w:hAnsi="Bookman Old Style" w:cs="Bookman Old Style"/>
          <w:sz w:val="26"/>
          <w:szCs w:val="26"/>
        </w:rPr>
        <w:tab/>
      </w:r>
    </w:p>
    <w:p w:rsidR="00F0440E" w:rsidRPr="00BD0DA5" w:rsidRDefault="00F0440E" w:rsidP="00F0440E">
      <w:pPr>
        <w:numPr>
          <w:ilvl w:val="0"/>
          <w:numId w:val="19"/>
        </w:numPr>
        <w:tabs>
          <w:tab w:val="clear" w:pos="360"/>
          <w:tab w:val="num" w:pos="1134"/>
          <w:tab w:val="left" w:pos="2268"/>
          <w:tab w:val="left" w:leader="hyphen" w:pos="8789"/>
        </w:tabs>
        <w:autoSpaceDE/>
        <w:autoSpaceDN/>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przeznacza, w granicach określonych przez art. 348 § 1 kodeksu spółek handlowych, określoną część zysku Spółki na finansowanie nabycia akcji własnych w celu umorzenia,</w:t>
      </w:r>
      <w:r w:rsidRPr="00BD0DA5">
        <w:rPr>
          <w:rFonts w:ascii="Bookman Old Style" w:hAnsi="Bookman Old Style" w:cs="Bookman Old Style"/>
          <w:sz w:val="26"/>
          <w:szCs w:val="26"/>
          <w:vertAlign w:val="superscript"/>
        </w:rPr>
        <w:t>(2)</w:t>
      </w:r>
      <w:r>
        <w:rPr>
          <w:rFonts w:ascii="Bookman Old Style" w:hAnsi="Bookman Old Style" w:cs="Bookman Old Style"/>
          <w:sz w:val="26"/>
          <w:szCs w:val="26"/>
        </w:rPr>
        <w:tab/>
      </w:r>
    </w:p>
    <w:p w:rsidR="00F0440E" w:rsidRDefault="00F0440E" w:rsidP="00F0440E">
      <w:pPr>
        <w:numPr>
          <w:ilvl w:val="0"/>
          <w:numId w:val="19"/>
        </w:numPr>
        <w:tabs>
          <w:tab w:val="clear" w:pos="360"/>
          <w:tab w:val="num" w:pos="1134"/>
          <w:tab w:val="left" w:pos="3261"/>
          <w:tab w:val="left" w:leader="hyphen" w:pos="8789"/>
        </w:tabs>
        <w:autoSpaceDE/>
        <w:autoSpaceDN/>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określa maksymalną liczbę i cenę akcji własnych Spółki, które mają zostać nabyte w celu umorzenia,</w:t>
      </w:r>
      <w:r w:rsidRPr="00BD0DA5">
        <w:rPr>
          <w:rFonts w:ascii="Bookman Old Style" w:hAnsi="Bookman Old Style" w:cs="Bookman Old Style"/>
          <w:sz w:val="26"/>
          <w:szCs w:val="26"/>
          <w:vertAlign w:val="superscript"/>
        </w:rPr>
        <w:t>(2)</w:t>
      </w:r>
      <w:r>
        <w:rPr>
          <w:rFonts w:ascii="Bookman Old Style" w:hAnsi="Bookman Old Style" w:cs="Bookman Old Style"/>
          <w:sz w:val="26"/>
          <w:szCs w:val="26"/>
        </w:rPr>
        <w:tab/>
      </w:r>
    </w:p>
    <w:p w:rsidR="00F0440E" w:rsidRPr="00BD0DA5" w:rsidRDefault="00F0440E" w:rsidP="00F0440E">
      <w:pPr>
        <w:numPr>
          <w:ilvl w:val="0"/>
          <w:numId w:val="19"/>
        </w:numPr>
        <w:tabs>
          <w:tab w:val="clear" w:pos="360"/>
          <w:tab w:val="num" w:pos="1134"/>
          <w:tab w:val="left" w:leader="hyphen" w:pos="8789"/>
        </w:tabs>
        <w:autoSpaceDE/>
        <w:autoSpaceDN/>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lastRenderedPageBreak/>
        <w:t xml:space="preserve">określa maksymalny okres, w ramach którego Zarząd </w:t>
      </w:r>
      <w:r>
        <w:rPr>
          <w:rFonts w:ascii="Bookman Old Style" w:hAnsi="Bookman Old Style" w:cs="Bookman Old Style"/>
          <w:sz w:val="26"/>
          <w:szCs w:val="26"/>
        </w:rPr>
        <w:br/>
      </w:r>
      <w:r w:rsidRPr="00BD0DA5">
        <w:rPr>
          <w:rFonts w:ascii="Bookman Old Style" w:hAnsi="Bookman Old Style" w:cs="Bookman Old Style"/>
          <w:sz w:val="26"/>
          <w:szCs w:val="26"/>
        </w:rPr>
        <w:t>upoważniony jest do nabywania akcji własnych w celu umorzenia.</w:t>
      </w:r>
      <w:r w:rsidRPr="00BD0DA5">
        <w:rPr>
          <w:rFonts w:ascii="Bookman Old Style" w:hAnsi="Bookman Old Style" w:cs="Bookman Old Style"/>
          <w:sz w:val="26"/>
          <w:szCs w:val="26"/>
          <w:vertAlign w:val="superscript"/>
        </w:rPr>
        <w:t>(2)</w:t>
      </w:r>
      <w:r>
        <w:rPr>
          <w:rFonts w:ascii="Bookman Old Style" w:hAnsi="Bookman Old Style" w:cs="Bookman Old Style"/>
          <w:sz w:val="26"/>
          <w:szCs w:val="26"/>
        </w:rPr>
        <w:tab/>
      </w:r>
      <w:r w:rsidRPr="00BD0DA5">
        <w:rPr>
          <w:rFonts w:ascii="Bookman Old Style" w:hAnsi="Bookman Old Style" w:cs="Bookman Old Style"/>
          <w:sz w:val="26"/>
          <w:szCs w:val="26"/>
        </w:rPr>
        <w:br/>
      </w:r>
    </w:p>
    <w:p w:rsidR="00F0440E" w:rsidRPr="0060238C" w:rsidRDefault="00F0440E" w:rsidP="00F0440E">
      <w:pPr>
        <w:numPr>
          <w:ilvl w:val="0"/>
          <w:numId w:val="17"/>
        </w:numPr>
        <w:tabs>
          <w:tab w:val="clear" w:pos="720"/>
          <w:tab w:val="num" w:pos="567"/>
          <w:tab w:val="left" w:leader="hyphen" w:pos="8788"/>
        </w:tabs>
        <w:ind w:left="567" w:hanging="567"/>
        <w:jc w:val="both"/>
        <w:rPr>
          <w:rFonts w:ascii="Bookman Old Style" w:hAnsi="Bookman Old Style" w:cs="Bookman Old Style"/>
          <w:sz w:val="22"/>
          <w:szCs w:val="22"/>
        </w:rPr>
      </w:pPr>
      <w:r w:rsidRPr="00BD0DA5">
        <w:rPr>
          <w:rFonts w:ascii="Bookman Old Style" w:hAnsi="Bookman Old Style" w:cs="Bookman Old Style"/>
          <w:sz w:val="26"/>
          <w:szCs w:val="26"/>
        </w:rPr>
        <w:t>Po nabyciu akcji własnych Spółki w celu ich umorzenia Zarząd zwołuje Walne Zgromadzenie w celu powzięcia przez nie uchwały o umorzeniu akcji</w:t>
      </w:r>
      <w:r>
        <w:rPr>
          <w:rFonts w:ascii="Bookman Old Style" w:hAnsi="Bookman Old Style" w:cs="Bookman Old Style"/>
          <w:sz w:val="26"/>
          <w:szCs w:val="26"/>
        </w:rPr>
        <w:t>.</w:t>
      </w:r>
      <w:r w:rsidRPr="00BD0DA5">
        <w:rPr>
          <w:rFonts w:ascii="Bookman Old Style" w:hAnsi="Bookman Old Style" w:cs="Bookman Old Style"/>
          <w:sz w:val="26"/>
          <w:szCs w:val="26"/>
          <w:vertAlign w:val="superscript"/>
        </w:rPr>
        <w:t xml:space="preserve"> (2)</w:t>
      </w:r>
      <w:r>
        <w:rPr>
          <w:rFonts w:ascii="Bookman Old Style" w:hAnsi="Bookman Old Style" w:cs="Bookman Old Style"/>
          <w:sz w:val="26"/>
          <w:szCs w:val="26"/>
        </w:rPr>
        <w:tab/>
      </w:r>
    </w:p>
    <w:p w:rsidR="00F0440E"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p>
    <w:p w:rsidR="00AB10E7" w:rsidRPr="00AB10E7" w:rsidRDefault="00AB10E7" w:rsidP="00AB10E7"/>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10.</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Kapitał zakładowy może być podwyższany uchwałą Walnego Zgromadzenia przez emisję nowych akcji albo przez podwyższenie wartości nominalnej akcji istniejących.</w:t>
      </w:r>
      <w:r w:rsidRPr="00BD0DA5">
        <w:rPr>
          <w:rFonts w:ascii="Bookman Old Style" w:hAnsi="Bookman Old Style" w:cs="Bookman Old Style"/>
          <w:sz w:val="26"/>
          <w:szCs w:val="26"/>
        </w:rPr>
        <w:tab/>
      </w:r>
    </w:p>
    <w:p w:rsidR="00F0440E"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11.</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Spółka może nabywać akcje własne w przypadkach przewidzianych postanowieniami Kodeksu spółek handlowych.</w:t>
      </w:r>
      <w:r w:rsidRPr="00BD0DA5">
        <w:rPr>
          <w:rFonts w:ascii="Bookman Old Style" w:hAnsi="Bookman Old Style" w:cs="Bookman Old Style"/>
          <w:sz w:val="26"/>
          <w:szCs w:val="26"/>
        </w:rPr>
        <w:tab/>
      </w:r>
    </w:p>
    <w:p w:rsidR="00F0440E" w:rsidRPr="00BD0DA5" w:rsidRDefault="00F0440E" w:rsidP="00F0440E">
      <w:pPr>
        <w:pStyle w:val="Nagwek5"/>
        <w:tabs>
          <w:tab w:val="right" w:leader="hyphen" w:pos="9356"/>
        </w:tabs>
        <w:rPr>
          <w:rFonts w:ascii="Bookman Old Style" w:hAnsi="Bookman Old Style" w:cs="Bookman Old Style"/>
          <w:sz w:val="26"/>
          <w:szCs w:val="26"/>
        </w:rPr>
      </w:pPr>
    </w:p>
    <w:p w:rsidR="00F0440E" w:rsidRPr="00BD0DA5" w:rsidRDefault="00F0440E" w:rsidP="00F0440E">
      <w:pPr>
        <w:rPr>
          <w:rFonts w:ascii="Bookman Old Style" w:hAnsi="Bookman Old Style" w:cs="Bookman Old Style"/>
        </w:rPr>
      </w:pPr>
    </w:p>
    <w:p w:rsidR="00F0440E" w:rsidRPr="00BD0DA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r w:rsidRPr="00BD0DA5">
        <w:rPr>
          <w:rFonts w:ascii="Bookman Old Style" w:hAnsi="Bookman Old Style" w:cs="Bookman Old Style"/>
          <w:b/>
          <w:bCs/>
          <w:i w:val="0"/>
          <w:iCs w:val="0"/>
          <w:sz w:val="26"/>
          <w:szCs w:val="26"/>
        </w:rPr>
        <w:t>IV. PRAWA I OBOWIĄZKI AKCJONARIUSZA</w:t>
      </w:r>
    </w:p>
    <w:p w:rsidR="00F0440E" w:rsidRPr="0060238C" w:rsidRDefault="00F0440E" w:rsidP="00F0440E">
      <w:pPr>
        <w:tabs>
          <w:tab w:val="right" w:leader="hyphen" w:pos="9356"/>
        </w:tabs>
        <w:jc w:val="both"/>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12.</w:t>
      </w:r>
    </w:p>
    <w:p w:rsidR="00F0440E" w:rsidRPr="00BD0DA5" w:rsidRDefault="00F0440E" w:rsidP="00F0440E">
      <w:pPr>
        <w:pStyle w:val="Tekstpodstawowy"/>
        <w:widowControl/>
        <w:tabs>
          <w:tab w:val="right" w:pos="720"/>
          <w:tab w:val="right" w:leader="hyphen" w:pos="8780"/>
        </w:tabs>
        <w:autoSpaceDE/>
        <w:autoSpaceDN/>
        <w:rPr>
          <w:rFonts w:ascii="Bookman Old Style" w:hAnsi="Bookman Old Style" w:cs="Bookman Old Style"/>
          <w:sz w:val="26"/>
          <w:szCs w:val="26"/>
        </w:rPr>
      </w:pPr>
      <w:r w:rsidRPr="00BD0DA5">
        <w:rPr>
          <w:rFonts w:ascii="Bookman Old Style" w:hAnsi="Bookman Old Style" w:cs="Bookman Old Style"/>
          <w:sz w:val="26"/>
          <w:szCs w:val="26"/>
        </w:rPr>
        <w:t>Akcje Spółki są zbywalne, z zastrzeżeniem postanowień ogólnie obowiązujących przepisów prawa.</w:t>
      </w:r>
      <w:r w:rsidRPr="00BD0DA5">
        <w:rPr>
          <w:rFonts w:ascii="Bookman Old Style" w:hAnsi="Bookman Old Style" w:cs="Bookman Old Style"/>
          <w:sz w:val="26"/>
          <w:szCs w:val="26"/>
        </w:rPr>
        <w:tab/>
      </w:r>
    </w:p>
    <w:p w:rsidR="00F0440E" w:rsidRPr="0060238C" w:rsidRDefault="00F0440E" w:rsidP="00F0440E">
      <w:pPr>
        <w:pStyle w:val="Tekstpodstawowy"/>
        <w:tabs>
          <w:tab w:val="right" w:leader="hyphen" w:pos="9356"/>
        </w:tabs>
        <w:rPr>
          <w:rFonts w:ascii="Bookman Old Style" w:hAnsi="Bookman Old Style" w:cs="Bookman Old Style"/>
          <w:sz w:val="26"/>
          <w:szCs w:val="26"/>
        </w:rPr>
      </w:pPr>
    </w:p>
    <w:p w:rsidR="00F0440E" w:rsidRPr="0060238C"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r w:rsidRPr="00BD0DA5">
        <w:rPr>
          <w:rFonts w:ascii="Bookman Old Style" w:hAnsi="Bookman Old Style" w:cs="Bookman Old Style"/>
          <w:b/>
          <w:bCs/>
          <w:i w:val="0"/>
          <w:iCs w:val="0"/>
          <w:sz w:val="26"/>
          <w:szCs w:val="26"/>
        </w:rPr>
        <w:t>V. ORGANY SPÓŁKI</w:t>
      </w:r>
    </w:p>
    <w:p w:rsidR="00F0440E" w:rsidRPr="0060238C" w:rsidRDefault="00F0440E" w:rsidP="00F0440E">
      <w:pPr>
        <w:tabs>
          <w:tab w:val="right" w:leader="hyphen" w:pos="9356"/>
        </w:tabs>
        <w:jc w:val="both"/>
        <w:rPr>
          <w:rFonts w:ascii="Bookman Old Style" w:hAnsi="Bookman Old Style" w:cs="Bookman Old Style"/>
          <w:sz w:val="26"/>
          <w:szCs w:val="26"/>
        </w:rPr>
      </w:pP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13.</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Organami Spółki są:</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Zarząd,</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Rada Nadzorcza,</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Walne Zgromadzenie</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Default="00F0440E" w:rsidP="00F0440E">
      <w:pPr>
        <w:pStyle w:val="Nagwek2"/>
        <w:tabs>
          <w:tab w:val="right" w:leader="hyphen" w:pos="9400"/>
        </w:tabs>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14.</w:t>
      </w:r>
    </w:p>
    <w:p w:rsidR="00F0440E" w:rsidRPr="00B5187E" w:rsidRDefault="00F0440E" w:rsidP="00F0440E"/>
    <w:p w:rsidR="00F0440E" w:rsidRPr="00F0440E"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Z zastrzeżeniem bezwzględnie obowiązujących przepisów Kodeksu spółek handlowych oraz postanowień Statutu uchwały organów Spółki zapadają bezwzględną większością głosów, przy czym przez bezwzględną większość głosów rozumie się więcej głosów oddanych „za” niż „przeciw” i „wstrzymujących się”.</w:t>
      </w:r>
      <w:r w:rsidRPr="00BD0DA5">
        <w:rPr>
          <w:rFonts w:ascii="Bookman Old Style" w:hAnsi="Bookman Old Style" w:cs="Bookman Old Style"/>
          <w:sz w:val="26"/>
          <w:szCs w:val="26"/>
        </w:rPr>
        <w:tab/>
      </w:r>
    </w:p>
    <w:p w:rsidR="00F0440E" w:rsidRPr="00EB6CE9" w:rsidRDefault="00F0440E" w:rsidP="00F0440E"/>
    <w:p w:rsidR="00F27E81" w:rsidRDefault="00F0440E" w:rsidP="00F0440E">
      <w:pPr>
        <w:pStyle w:val="Nagwek3"/>
        <w:widowControl/>
        <w:tabs>
          <w:tab w:val="clear" w:pos="9072"/>
          <w:tab w:val="num" w:pos="397"/>
          <w:tab w:val="right" w:leader="hyphen" w:pos="9356"/>
        </w:tabs>
        <w:autoSpaceDE/>
        <w:autoSpaceDN/>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lastRenderedPageBreak/>
        <w:t xml:space="preserve"> </w:t>
      </w:r>
    </w:p>
    <w:p w:rsidR="00F0440E" w:rsidRPr="0060238C" w:rsidRDefault="00F0440E" w:rsidP="00F0440E">
      <w:pPr>
        <w:pStyle w:val="Nagwek3"/>
        <w:widowControl/>
        <w:tabs>
          <w:tab w:val="clear" w:pos="9072"/>
          <w:tab w:val="num" w:pos="397"/>
          <w:tab w:val="right" w:leader="hyphen" w:pos="9356"/>
        </w:tabs>
        <w:autoSpaceDE/>
        <w:autoSpaceDN/>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ZARZĄD SPÓŁKI</w:t>
      </w:r>
    </w:p>
    <w:p w:rsidR="00F0440E" w:rsidRPr="0060238C" w:rsidRDefault="00F0440E" w:rsidP="00F0440E">
      <w:pPr>
        <w:tabs>
          <w:tab w:val="right" w:leader="hyphen" w:pos="9356"/>
        </w:tabs>
        <w:jc w:val="center"/>
        <w:rPr>
          <w:rFonts w:ascii="Bookman Old Style" w:hAnsi="Bookman Old Style" w:cs="Bookman Old Style"/>
          <w:sz w:val="26"/>
          <w:szCs w:val="26"/>
        </w:rPr>
      </w:pP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15.</w:t>
      </w:r>
    </w:p>
    <w:p w:rsidR="00F0440E" w:rsidRPr="00BD0DA5" w:rsidRDefault="00F0440E" w:rsidP="00F0440E">
      <w:pPr>
        <w:tabs>
          <w:tab w:val="right" w:leader="hyphen" w:pos="878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Zarząd prowadzi sprawy Spółki i reprezentuje Spółkę we wszystkich czynnościach sądowych i pozasądowych.</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Wszelkie sprawy związane z prowadzeniem spraw Spółki, nie zastrzeżone przepisami prawa lub postanowieniami niniejszego Statutu dla Walnego Zgromadzenia lub Rady Nadzorczej, należą do kompetencji Zarządu.</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Zarząd określa w formie uchwały regulamin organizacyjny Spółki, regulujący jej organizację wewnętrzną.</w:t>
      </w:r>
      <w:r w:rsidRPr="00BD0DA5">
        <w:rPr>
          <w:rFonts w:ascii="Bookman Old Style" w:hAnsi="Bookman Old Style" w:cs="Bookman Old Style"/>
          <w:sz w:val="26"/>
          <w:szCs w:val="26"/>
        </w:rPr>
        <w:tab/>
      </w:r>
    </w:p>
    <w:p w:rsidR="00F0440E" w:rsidRPr="00BD0DA5" w:rsidRDefault="00F0440E" w:rsidP="00F0440E">
      <w:pPr>
        <w:pStyle w:val="Tekstpodstawowy"/>
        <w:tabs>
          <w:tab w:val="left" w:pos="357"/>
          <w:tab w:val="right" w:leader="hyphen" w:pos="9356"/>
        </w:tabs>
        <w:rPr>
          <w:rFonts w:ascii="Bookman Old Style" w:hAnsi="Bookman Old Style" w:cs="Bookman Old Style"/>
          <w:b/>
          <w:bCs/>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16.</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Do składania oświadczeń w imieniu Spółki wymagane jest współdziałanie dwóch członków Zarządu albo jednego członka Zarządu łącznie z prokurentem.</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 xml:space="preserve">Jeżeli Zarząd jest jednoosobowy, do składania oświadczeń </w:t>
      </w:r>
      <w:r>
        <w:rPr>
          <w:rFonts w:ascii="Bookman Old Style" w:hAnsi="Bookman Old Style" w:cs="Bookman Old Style"/>
          <w:sz w:val="26"/>
          <w:szCs w:val="26"/>
        </w:rPr>
        <w:br/>
      </w:r>
      <w:r w:rsidRPr="00BD0DA5">
        <w:rPr>
          <w:rFonts w:ascii="Bookman Old Style" w:hAnsi="Bookman Old Style" w:cs="Bookman Old Style"/>
          <w:sz w:val="26"/>
          <w:szCs w:val="26"/>
        </w:rPr>
        <w:t>w imieniu Spółki uprawniony jest jeden członek Zarządu.</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Powołanie prokurenta wymaga jednomyślnej uchwały wszystkich członków Zarządu. Odwołać prokurę może każdy członek Zarządu.</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noProof/>
          <w:sz w:val="26"/>
          <w:szCs w:val="26"/>
        </w:rPr>
      </w:pPr>
      <w:r w:rsidRPr="00BD0DA5">
        <w:rPr>
          <w:rFonts w:ascii="Bookman Old Style" w:hAnsi="Bookman Old Style" w:cs="Bookman Old Style"/>
          <w:noProof/>
          <w:sz w:val="26"/>
          <w:szCs w:val="26"/>
        </w:rPr>
        <w:t xml:space="preserve">4. </w:t>
      </w:r>
      <w:r>
        <w:rPr>
          <w:rFonts w:ascii="Bookman Old Style" w:hAnsi="Bookman Old Style" w:cs="Bookman Old Style"/>
          <w:noProof/>
          <w:sz w:val="26"/>
          <w:szCs w:val="26"/>
        </w:rPr>
        <w:tab/>
      </w:r>
      <w:r w:rsidRPr="00BD0DA5">
        <w:rPr>
          <w:rFonts w:ascii="Bookman Old Style" w:hAnsi="Bookman Old Style" w:cs="Bookman Old Style"/>
          <w:noProof/>
          <w:sz w:val="26"/>
          <w:szCs w:val="26"/>
        </w:rPr>
        <w:t>Tryb działania Zarządu określa szczegółowo regulamin uchwalony przez Zarząd i zatwierdzony przez Radę Nadzorczą.</w:t>
      </w:r>
      <w:r w:rsidRPr="00BD0DA5">
        <w:rPr>
          <w:rFonts w:ascii="Bookman Old Style" w:hAnsi="Bookman Old Style" w:cs="Bookman Old Style"/>
          <w:noProof/>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noProof/>
          <w:sz w:val="26"/>
          <w:szCs w:val="26"/>
        </w:rPr>
      </w:pPr>
      <w:r w:rsidRPr="00BD0DA5">
        <w:rPr>
          <w:rFonts w:ascii="Bookman Old Style" w:hAnsi="Bookman Old Style" w:cs="Bookman Old Style"/>
          <w:noProof/>
          <w:sz w:val="26"/>
          <w:szCs w:val="26"/>
        </w:rPr>
        <w:t xml:space="preserve">5. </w:t>
      </w:r>
      <w:r>
        <w:rPr>
          <w:rFonts w:ascii="Bookman Old Style" w:hAnsi="Bookman Old Style" w:cs="Bookman Old Style"/>
          <w:noProof/>
          <w:sz w:val="26"/>
          <w:szCs w:val="26"/>
        </w:rPr>
        <w:tab/>
      </w:r>
      <w:r w:rsidRPr="00BD0DA5">
        <w:rPr>
          <w:rFonts w:ascii="Bookman Old Style" w:hAnsi="Bookman Old Style" w:cs="Bookman Old Style"/>
          <w:noProof/>
          <w:sz w:val="26"/>
          <w:szCs w:val="26"/>
        </w:rPr>
        <w:t>Postanowienia ust. 3 i 4 nie mają zastosowania do Zarządu jednoosobowego.</w:t>
      </w:r>
      <w:r w:rsidRPr="00BD0DA5">
        <w:rPr>
          <w:rFonts w:ascii="Bookman Old Style" w:hAnsi="Bookman Old Style" w:cs="Bookman Old Style"/>
          <w:noProof/>
          <w:sz w:val="26"/>
          <w:szCs w:val="26"/>
        </w:rPr>
        <w:tab/>
      </w:r>
    </w:p>
    <w:p w:rsidR="00F0440E" w:rsidRPr="00BD0DA5" w:rsidRDefault="00F0440E" w:rsidP="00F0440E">
      <w:pPr>
        <w:pStyle w:val="Tekstpodstawowy"/>
        <w:tabs>
          <w:tab w:val="left" w:pos="357"/>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17.</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Zarząd Spółki składa się z 1 lub większej liczby członków. Liczbę członków Zarządu określa organ powołujący Zarząd.</w:t>
      </w:r>
      <w:r w:rsidRPr="00BD0DA5">
        <w:rPr>
          <w:rFonts w:ascii="Bookman Old Style" w:hAnsi="Bookman Old Style" w:cs="Bookman Old Style"/>
          <w:sz w:val="26"/>
          <w:szCs w:val="26"/>
        </w:rPr>
        <w:tab/>
      </w:r>
    </w:p>
    <w:p w:rsidR="00F0440E" w:rsidRDefault="00F0440E" w:rsidP="00F0440E">
      <w:pPr>
        <w:pStyle w:val="Tekstpodstawowy"/>
        <w:widowControl/>
        <w:tabs>
          <w:tab w:val="left" w:leader="hyphen" w:pos="8788"/>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 xml:space="preserve">Członków Zarządu powołuje się na okres wspólnej kadencji, </w:t>
      </w:r>
      <w:r>
        <w:rPr>
          <w:rFonts w:ascii="Bookman Old Style" w:hAnsi="Bookman Old Style" w:cs="Bookman Old Style"/>
          <w:sz w:val="26"/>
          <w:szCs w:val="26"/>
        </w:rPr>
        <w:br/>
      </w:r>
      <w:r w:rsidRPr="00BD0DA5">
        <w:rPr>
          <w:rFonts w:ascii="Bookman Old Style" w:hAnsi="Bookman Old Style" w:cs="Bookman Old Style"/>
          <w:sz w:val="26"/>
          <w:szCs w:val="26"/>
        </w:rPr>
        <w:t>która trwa 3 lata.</w:t>
      </w:r>
      <w:r>
        <w:rPr>
          <w:rFonts w:ascii="Bookman Old Style" w:hAnsi="Bookman Old Style" w:cs="Bookman Old Style"/>
          <w:sz w:val="26"/>
          <w:szCs w:val="26"/>
        </w:rPr>
        <w:tab/>
        <w:t xml:space="preserve"> </w:t>
      </w:r>
    </w:p>
    <w:p w:rsidR="00F0440E" w:rsidRPr="00BD0DA5" w:rsidRDefault="00F0440E" w:rsidP="00F0440E">
      <w:pPr>
        <w:pStyle w:val="Tekstpodstawowy"/>
        <w:widowControl/>
        <w:tabs>
          <w:tab w:val="left" w:leader="hyphen" w:pos="8788"/>
        </w:tabs>
        <w:autoSpaceDE/>
        <w:autoSpaceDN/>
        <w:ind w:left="567" w:hanging="567"/>
        <w:rPr>
          <w:rFonts w:ascii="Bookman Old Style" w:hAnsi="Bookman Old Style" w:cs="Bookman Old Style"/>
          <w:sz w:val="26"/>
          <w:szCs w:val="26"/>
        </w:rPr>
      </w:pPr>
      <w:r>
        <w:rPr>
          <w:rFonts w:ascii="Bookman Old Style" w:hAnsi="Bookman Old Style" w:cs="Bookman Old Style"/>
          <w:sz w:val="26"/>
          <w:szCs w:val="26"/>
        </w:rPr>
        <w:t>3.</w:t>
      </w:r>
      <w:r>
        <w:rPr>
          <w:rFonts w:ascii="Bookman Old Style" w:hAnsi="Bookman Old Style" w:cs="Bookman Old Style"/>
          <w:sz w:val="26"/>
          <w:szCs w:val="26"/>
        </w:rPr>
        <w:tab/>
      </w:r>
      <w:r w:rsidRPr="00BD0DA5">
        <w:rPr>
          <w:rFonts w:ascii="Bookman Old Style" w:hAnsi="Bookman Old Style" w:cs="Bookman Old Style"/>
          <w:sz w:val="26"/>
          <w:szCs w:val="26"/>
        </w:rPr>
        <w:t>Członek Zarządu powinien posiadać wyższe wykształcenie.</w:t>
      </w:r>
      <w:r>
        <w:rPr>
          <w:rFonts w:ascii="Bookman Old Style" w:hAnsi="Bookman Old Style" w:cs="Bookman Old Style"/>
          <w:sz w:val="26"/>
          <w:szCs w:val="26"/>
        </w:rPr>
        <w:tab/>
      </w:r>
      <w:r w:rsidRPr="00BD0DA5">
        <w:rPr>
          <w:rFonts w:ascii="Bookman Old Style" w:hAnsi="Bookman Old Style" w:cs="Bookman Old Style"/>
          <w:sz w:val="26"/>
          <w:szCs w:val="26"/>
        </w:rPr>
        <w:tab/>
      </w:r>
    </w:p>
    <w:p w:rsidR="00F0440E" w:rsidRPr="00BD0DA5" w:rsidRDefault="00F0440E" w:rsidP="00F0440E">
      <w:pPr>
        <w:pStyle w:val="Nagwek2"/>
        <w:tabs>
          <w:tab w:val="right" w:leader="hyphen" w:pos="9356"/>
        </w:tabs>
        <w:spacing w:after="120"/>
        <w:ind w:left="0"/>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18.</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Zarząd powołuje i odwołuje Rada Nadzorcza.</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 xml:space="preserve">Każdy z członków Zarządu może być odwołany lub zawieszony </w:t>
      </w:r>
      <w:r>
        <w:rPr>
          <w:rFonts w:ascii="Bookman Old Style" w:hAnsi="Bookman Old Style" w:cs="Bookman Old Style"/>
          <w:sz w:val="26"/>
          <w:szCs w:val="26"/>
        </w:rPr>
        <w:br/>
      </w:r>
      <w:r w:rsidRPr="00BD0DA5">
        <w:rPr>
          <w:rFonts w:ascii="Bookman Old Style" w:hAnsi="Bookman Old Style" w:cs="Bookman Old Style"/>
          <w:sz w:val="26"/>
          <w:szCs w:val="26"/>
        </w:rPr>
        <w:t>w czynnościach przez Radę Nadzorczą lub Walne Zgromadzenie.</w:t>
      </w:r>
      <w:r>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 xml:space="preserve">Członek Zarządu składa rezygnację Radzie Nadzorczej na </w:t>
      </w:r>
      <w:r>
        <w:rPr>
          <w:rFonts w:ascii="Bookman Old Style" w:hAnsi="Bookman Old Style" w:cs="Bookman Old Style"/>
          <w:sz w:val="26"/>
          <w:szCs w:val="26"/>
        </w:rPr>
        <w:br/>
      </w:r>
      <w:r w:rsidRPr="00BD0DA5">
        <w:rPr>
          <w:rFonts w:ascii="Bookman Old Style" w:hAnsi="Bookman Old Style" w:cs="Bookman Old Style"/>
          <w:sz w:val="26"/>
          <w:szCs w:val="26"/>
        </w:rPr>
        <w:t>piśmie.</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ind w:left="567" w:hanging="567"/>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567" w:hanging="567"/>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lastRenderedPageBreak/>
        <w:t>§ 19.</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Umowy z członkami Zarządu Spółki zawiera w imieniu Spółki przedstawiciel Rady Nadzorczej, delegowany spośród jej członków. W tym samym trybie dokonuje się innych czynnościach prawnych pomiędzy Spółką a członkami Zarządu.</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 xml:space="preserve">Rada Nadzorcza reprezentuje Spółkę w sporach z członkami </w:t>
      </w:r>
      <w:r>
        <w:rPr>
          <w:rFonts w:ascii="Bookman Old Style" w:hAnsi="Bookman Old Style" w:cs="Bookman Old Style"/>
          <w:sz w:val="26"/>
          <w:szCs w:val="26"/>
        </w:rPr>
        <w:br/>
      </w:r>
      <w:r w:rsidRPr="00BD0DA5">
        <w:rPr>
          <w:rFonts w:ascii="Bookman Old Style" w:hAnsi="Bookman Old Style" w:cs="Bookman Old Style"/>
          <w:sz w:val="26"/>
          <w:szCs w:val="26"/>
        </w:rPr>
        <w:t>Zarządu.</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Tekstpodstawowy"/>
        <w:tabs>
          <w:tab w:val="right" w:leader="hyphen" w:pos="9400"/>
        </w:tabs>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20.</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Zasady i wysokość wynagradzania członków Zarządu ustala Rada Nadzorcza.</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Tekstpodstawowy"/>
        <w:tabs>
          <w:tab w:val="right" w:leader="hyphen" w:pos="9356"/>
        </w:tabs>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xml:space="preserve"> RADA NADZORCZA</w:t>
      </w:r>
    </w:p>
    <w:p w:rsidR="00F0440E" w:rsidRPr="00BD0DA5" w:rsidRDefault="00F0440E" w:rsidP="00F0440E">
      <w:pPr>
        <w:pStyle w:val="Tekstpodstawowy"/>
        <w:tabs>
          <w:tab w:val="right" w:leader="hyphen" w:pos="9356"/>
        </w:tabs>
        <w:jc w:val="center"/>
        <w:rPr>
          <w:rFonts w:ascii="Bookman Old Style" w:hAnsi="Bookman Old Style" w:cs="Bookman Old Style"/>
          <w:b/>
          <w:bCs/>
          <w:sz w:val="26"/>
          <w:szCs w:val="26"/>
        </w:rPr>
      </w:pP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21.</w:t>
      </w:r>
    </w:p>
    <w:p w:rsidR="00F0440E" w:rsidRPr="00BD0DA5" w:rsidRDefault="00F0440E" w:rsidP="00F0440E">
      <w:pPr>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Rada nadzorcza sprawuje stały nadzór nad działalnością Spółki we wszystkich dziedzinach jej działalności.</w:t>
      </w:r>
      <w:r w:rsidRPr="00BD0DA5">
        <w:rPr>
          <w:rFonts w:ascii="Bookman Old Style" w:hAnsi="Bookman Old Style" w:cs="Bookman Old Style"/>
          <w:sz w:val="26"/>
          <w:szCs w:val="26"/>
          <w:vertAlign w:val="superscript"/>
        </w:rPr>
        <w:t>(2)</w:t>
      </w:r>
      <w:r w:rsidRPr="00BD0DA5">
        <w:rPr>
          <w:rFonts w:ascii="Bookman Old Style" w:hAnsi="Bookman Old Style" w:cs="Bookman Old Style"/>
          <w:sz w:val="26"/>
          <w:szCs w:val="26"/>
        </w:rPr>
        <w:t>---------</w:t>
      </w:r>
      <w:r>
        <w:rPr>
          <w:rFonts w:ascii="Bookman Old Style" w:hAnsi="Bookman Old Style" w:cs="Bookman Old Style"/>
          <w:sz w:val="26"/>
          <w:szCs w:val="26"/>
        </w:rPr>
        <w:t>---------------</w:t>
      </w:r>
      <w:r w:rsidRPr="00BD0DA5">
        <w:rPr>
          <w:rFonts w:ascii="Bookman Old Style" w:hAnsi="Bookman Old Style" w:cs="Bookman Old Style"/>
          <w:sz w:val="26"/>
          <w:szCs w:val="26"/>
        </w:rPr>
        <w:br/>
      </w:r>
    </w:p>
    <w:p w:rsidR="00F0440E" w:rsidRPr="00BD0DA5" w:rsidRDefault="00F0440E" w:rsidP="00F0440E">
      <w:pPr>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Raz w roku Rada Nadzorcza sporządza, w celu przedstawienia Zwyczajnemu Walnemu Zgromadzeniu:</w:t>
      </w:r>
      <w:r w:rsidRPr="00BD0DA5">
        <w:rPr>
          <w:rFonts w:ascii="Bookman Old Style" w:hAnsi="Bookman Old Style" w:cs="Bookman Old Style"/>
          <w:sz w:val="26"/>
          <w:szCs w:val="26"/>
          <w:vertAlign w:val="superscript"/>
        </w:rPr>
        <w:t>(2)</w:t>
      </w:r>
      <w:r w:rsidRPr="00BD0DA5">
        <w:rPr>
          <w:rFonts w:ascii="Bookman Old Style" w:hAnsi="Bookman Old Style" w:cs="Bookman Old Style"/>
          <w:sz w:val="26"/>
          <w:szCs w:val="26"/>
        </w:rPr>
        <w:t>---</w:t>
      </w:r>
      <w:r>
        <w:rPr>
          <w:rFonts w:ascii="Bookman Old Style" w:hAnsi="Bookman Old Style" w:cs="Bookman Old Style"/>
          <w:sz w:val="26"/>
          <w:szCs w:val="26"/>
        </w:rPr>
        <w:t>-------------------------</w:t>
      </w:r>
      <w:r w:rsidRPr="00BD0DA5">
        <w:rPr>
          <w:rFonts w:ascii="Bookman Old Style" w:hAnsi="Bookman Old Style" w:cs="Bookman Old Style"/>
          <w:sz w:val="26"/>
          <w:szCs w:val="26"/>
        </w:rPr>
        <w:br/>
      </w:r>
    </w:p>
    <w:p w:rsidR="00F0440E" w:rsidRPr="00BD0DA5" w:rsidRDefault="00F0440E" w:rsidP="00F0440E">
      <w:pPr>
        <w:numPr>
          <w:ilvl w:val="0"/>
          <w:numId w:val="29"/>
        </w:numPr>
        <w:tabs>
          <w:tab w:val="clear" w:pos="720"/>
          <w:tab w:val="num" w:pos="567"/>
        </w:tabs>
        <w:autoSpaceDE/>
        <w:autoSpaceDN/>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zwięzłą ocenę sytuacji Spółki z uwzględnieniem oceny systemu kontroli wewnętrznej w Spółce oraz systemu zarządzania ryzykiem istotnym dla Spółki,</w:t>
      </w:r>
      <w:r w:rsidRPr="00BD0DA5">
        <w:rPr>
          <w:rFonts w:ascii="Bookman Old Style" w:hAnsi="Bookman Old Style" w:cs="Bookman Old Style"/>
          <w:sz w:val="26"/>
          <w:szCs w:val="26"/>
          <w:vertAlign w:val="superscript"/>
        </w:rPr>
        <w:t xml:space="preserve"> (2) </w:t>
      </w:r>
      <w:r w:rsidRPr="00BD0DA5">
        <w:rPr>
          <w:rFonts w:ascii="Bookman Old Style" w:hAnsi="Bookman Old Style" w:cs="Bookman Old Style"/>
          <w:sz w:val="26"/>
          <w:szCs w:val="26"/>
        </w:rPr>
        <w:t>-------------</w:t>
      </w:r>
      <w:r>
        <w:rPr>
          <w:rFonts w:ascii="Bookman Old Style" w:hAnsi="Bookman Old Style" w:cs="Bookman Old Style"/>
          <w:sz w:val="26"/>
          <w:szCs w:val="26"/>
        </w:rPr>
        <w:t>------</w:t>
      </w:r>
      <w:r w:rsidRPr="00BD0DA5">
        <w:rPr>
          <w:rFonts w:ascii="Bookman Old Style" w:hAnsi="Bookman Old Style" w:cs="Bookman Old Style"/>
          <w:sz w:val="26"/>
          <w:szCs w:val="26"/>
        </w:rPr>
        <w:br/>
      </w:r>
    </w:p>
    <w:p w:rsidR="00F0440E" w:rsidRPr="00BD0DA5" w:rsidRDefault="00F0440E" w:rsidP="00F0440E">
      <w:pPr>
        <w:numPr>
          <w:ilvl w:val="0"/>
          <w:numId w:val="29"/>
        </w:numPr>
        <w:tabs>
          <w:tab w:val="clear" w:pos="720"/>
          <w:tab w:val="num" w:pos="567"/>
        </w:tabs>
        <w:autoSpaceDE/>
        <w:autoSpaceDN/>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ocenę pracy Rady Nadzorczej.</w:t>
      </w:r>
      <w:r w:rsidRPr="00BD0DA5">
        <w:rPr>
          <w:rFonts w:ascii="Bookman Old Style" w:hAnsi="Bookman Old Style" w:cs="Bookman Old Style"/>
          <w:sz w:val="26"/>
          <w:szCs w:val="26"/>
          <w:vertAlign w:val="superscript"/>
        </w:rPr>
        <w:t>(2)</w:t>
      </w:r>
      <w:r w:rsidRPr="00BD0DA5">
        <w:rPr>
          <w:rFonts w:ascii="Bookman Old Style" w:hAnsi="Bookman Old Style" w:cs="Bookman Old Style"/>
          <w:sz w:val="26"/>
          <w:szCs w:val="26"/>
        </w:rPr>
        <w:t>-----------------------------</w:t>
      </w:r>
      <w:r>
        <w:rPr>
          <w:rFonts w:ascii="Bookman Old Style" w:hAnsi="Bookman Old Style" w:cs="Bookman Old Style"/>
          <w:sz w:val="26"/>
          <w:szCs w:val="26"/>
        </w:rPr>
        <w:t>------</w:t>
      </w:r>
      <w:r w:rsidRPr="00BD0DA5">
        <w:rPr>
          <w:rFonts w:ascii="Bookman Old Style" w:hAnsi="Bookman Old Style" w:cs="Bookman Old Style"/>
          <w:sz w:val="26"/>
          <w:szCs w:val="26"/>
        </w:rPr>
        <w:br/>
      </w: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22.</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Do kompetencji Rady Nadzorczej należą sprawy przewidziane przepisami kodeksu spółek handlowych, w tym:</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ocena sprawozdania Zarządu z działalności Spółki oraz sprawozdania finansowego za ubiegły rok obrotowy w zakresie ich zgodności z księgami, dokumentami, jak i ze stanem faktycznym. Dotyczy to także skonsolidowanego sprawozdania finansowego, o ile jest ono sporządzone,</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2)</w:t>
      </w:r>
      <w:r>
        <w:rPr>
          <w:rFonts w:ascii="Bookman Old Style" w:hAnsi="Bookman Old Style" w:cs="Bookman Old Style"/>
          <w:sz w:val="26"/>
          <w:szCs w:val="26"/>
        </w:rPr>
        <w:tab/>
      </w:r>
      <w:r w:rsidRPr="00BD0DA5">
        <w:rPr>
          <w:rFonts w:ascii="Bookman Old Style" w:hAnsi="Bookman Old Style" w:cs="Bookman Old Style"/>
          <w:sz w:val="26"/>
          <w:szCs w:val="26"/>
        </w:rPr>
        <w:t>ocena wniosków Zarządu co do podziału zysku lub pokrycia straty,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składanie Walnemu Zgromadzeniu pisemnego sprawozdania z wyników czynności, o których mowa w pkt. 1 i 2,</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wybór biegłego rewidenta do przeprowadzenia badania sprawozdania finansowego,</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5) </w:t>
      </w:r>
      <w:r>
        <w:rPr>
          <w:rFonts w:ascii="Bookman Old Style" w:hAnsi="Bookman Old Style" w:cs="Bookman Old Style"/>
          <w:sz w:val="26"/>
          <w:szCs w:val="26"/>
        </w:rPr>
        <w:tab/>
      </w:r>
      <w:r w:rsidRPr="00BD0DA5">
        <w:rPr>
          <w:rFonts w:ascii="Bookman Old Style" w:hAnsi="Bookman Old Style" w:cs="Bookman Old Style"/>
          <w:sz w:val="26"/>
          <w:szCs w:val="26"/>
        </w:rPr>
        <w:t>zatwierdzanie strategicznych planów wieloletnich Spółki,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6) </w:t>
      </w:r>
      <w:r>
        <w:rPr>
          <w:rFonts w:ascii="Bookman Old Style" w:hAnsi="Bookman Old Style" w:cs="Bookman Old Style"/>
          <w:sz w:val="26"/>
          <w:szCs w:val="26"/>
        </w:rPr>
        <w:tab/>
      </w:r>
      <w:r w:rsidRPr="00BD0DA5">
        <w:rPr>
          <w:rFonts w:ascii="Bookman Old Style" w:hAnsi="Bookman Old Style" w:cs="Bookman Old Style"/>
          <w:sz w:val="26"/>
          <w:szCs w:val="26"/>
        </w:rPr>
        <w:t>zatwierdzanie rocznych planów rzeczowo-finansowych,</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lastRenderedPageBreak/>
        <w:t xml:space="preserve">7) </w:t>
      </w:r>
      <w:r>
        <w:rPr>
          <w:rFonts w:ascii="Bookman Old Style" w:hAnsi="Bookman Old Style" w:cs="Bookman Old Style"/>
          <w:sz w:val="26"/>
          <w:szCs w:val="26"/>
        </w:rPr>
        <w:tab/>
      </w:r>
      <w:r w:rsidRPr="00BD0DA5">
        <w:rPr>
          <w:rFonts w:ascii="Bookman Old Style" w:hAnsi="Bookman Old Style" w:cs="Bookman Old Style"/>
          <w:sz w:val="26"/>
          <w:szCs w:val="26"/>
        </w:rPr>
        <w:t>uchwalanie regulaminu szczegółowo określającego tryb działania Rady Nadzorczej,</w:t>
      </w:r>
      <w:r w:rsidRPr="00BD0DA5">
        <w:rPr>
          <w:rFonts w:ascii="Bookman Old Style" w:hAnsi="Bookman Old Style" w:cs="Bookman Old Style"/>
          <w:sz w:val="26"/>
          <w:szCs w:val="26"/>
        </w:rPr>
        <w:tab/>
      </w:r>
    </w:p>
    <w:p w:rsidR="00F0440E" w:rsidRPr="006A1C01" w:rsidRDefault="00F0440E" w:rsidP="00F0440E">
      <w:pPr>
        <w:ind w:left="1134" w:hanging="567"/>
        <w:jc w:val="both"/>
        <w:rPr>
          <w:rFonts w:ascii="Bookman Old Style" w:hAnsi="Bookman Old Style" w:cs="Bookman Old Style"/>
          <w:b/>
          <w:bCs/>
          <w:sz w:val="26"/>
          <w:szCs w:val="26"/>
        </w:rPr>
      </w:pPr>
      <w:r w:rsidRPr="006A1C01">
        <w:rPr>
          <w:rFonts w:ascii="Bookman Old Style" w:hAnsi="Bookman Old Style"/>
          <w:sz w:val="26"/>
          <w:szCs w:val="26"/>
        </w:rPr>
        <w:t xml:space="preserve">8) </w:t>
      </w:r>
      <w:r>
        <w:rPr>
          <w:rFonts w:ascii="Bookman Old Style" w:hAnsi="Bookman Old Style"/>
          <w:sz w:val="26"/>
          <w:szCs w:val="26"/>
        </w:rPr>
        <w:tab/>
      </w:r>
      <w:r w:rsidRPr="006A1C01">
        <w:rPr>
          <w:rFonts w:ascii="Bookman Old Style" w:hAnsi="Bookman Old Style"/>
          <w:sz w:val="26"/>
          <w:szCs w:val="26"/>
        </w:rPr>
        <w:t>ustalenia jednolitego tekstu Statutu Spółki, przygotowanego przez Zarząd Spółki,------------------------------------------------</w:t>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9) </w:t>
      </w:r>
      <w:r>
        <w:rPr>
          <w:rFonts w:ascii="Bookman Old Style" w:hAnsi="Bookman Old Style" w:cs="Bookman Old Style"/>
          <w:sz w:val="26"/>
          <w:szCs w:val="26"/>
        </w:rPr>
        <w:tab/>
      </w:r>
      <w:r w:rsidRPr="00BD0DA5">
        <w:rPr>
          <w:rFonts w:ascii="Bookman Old Style" w:hAnsi="Bookman Old Style" w:cs="Bookman Old Style"/>
          <w:sz w:val="26"/>
          <w:szCs w:val="26"/>
        </w:rPr>
        <w:t>zatwierdzanie regulaminu Zarządu Spółki,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10) </w:t>
      </w:r>
      <w:r>
        <w:rPr>
          <w:rFonts w:ascii="Bookman Old Style" w:hAnsi="Bookman Old Style" w:cs="Bookman Old Style"/>
          <w:sz w:val="26"/>
          <w:szCs w:val="26"/>
        </w:rPr>
        <w:tab/>
      </w:r>
      <w:r w:rsidRPr="00BD0DA5">
        <w:rPr>
          <w:rFonts w:ascii="Bookman Old Style" w:hAnsi="Bookman Old Style" w:cs="Bookman Old Style"/>
          <w:sz w:val="26"/>
          <w:szCs w:val="26"/>
        </w:rPr>
        <w:t>opiniowanie regulaminu organizacyjnego Spółki,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11) wyrażanie zgody na przedkładanie przez Zarząd Walnemu Zgromadzeniu wniosków o zmianę Statutu Spółki, </w:t>
      </w:r>
      <w:r w:rsidR="00F27E81">
        <w:rPr>
          <w:rFonts w:ascii="Bookman Old Style" w:hAnsi="Bookman Old Style" w:cs="Bookman Old Style"/>
          <w:sz w:val="26"/>
          <w:szCs w:val="26"/>
        </w:rPr>
        <w:br/>
      </w:r>
      <w:r w:rsidRPr="00BD0DA5">
        <w:rPr>
          <w:rFonts w:ascii="Bookman Old Style" w:hAnsi="Bookman Old Style" w:cs="Bookman Old Style"/>
          <w:sz w:val="26"/>
          <w:szCs w:val="26"/>
        </w:rPr>
        <w:t>o podwyższenie lub obniżenie kapitału zakładowego Spółki lub wniosków, dotyczących sformułowania publicznej oferty akcji Spółki.</w:t>
      </w:r>
      <w:r w:rsidRPr="00BD0DA5">
        <w:rPr>
          <w:rFonts w:ascii="Bookman Old Style" w:hAnsi="Bookman Old Style" w:cs="Bookman Old Style"/>
          <w:sz w:val="26"/>
          <w:szCs w:val="26"/>
        </w:rPr>
        <w:tab/>
      </w:r>
    </w:p>
    <w:p w:rsidR="00F0440E" w:rsidRPr="00BD0DA5" w:rsidRDefault="00F0440E" w:rsidP="00F0440E">
      <w:pPr>
        <w:numPr>
          <w:ilvl w:val="0"/>
          <w:numId w:val="26"/>
        </w:numPr>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rozpatrywanie i opiniowanie wniosków oraz spraw wymagających uchwał   Walnego Zgromadzenia.</w:t>
      </w:r>
      <w:r w:rsidRPr="00BD0DA5">
        <w:rPr>
          <w:rFonts w:ascii="Bookman Old Style" w:hAnsi="Bookman Old Style" w:cs="Bookman Old Style"/>
          <w:sz w:val="26"/>
          <w:szCs w:val="26"/>
          <w:vertAlign w:val="superscript"/>
        </w:rPr>
        <w:t>(2)</w:t>
      </w:r>
      <w:r w:rsidRPr="00BD0DA5">
        <w:rPr>
          <w:rFonts w:ascii="Bookman Old Style" w:hAnsi="Bookman Old Style" w:cs="Bookman Old Style"/>
          <w:sz w:val="26"/>
          <w:szCs w:val="26"/>
        </w:rPr>
        <w:t>----</w:t>
      </w:r>
      <w:r>
        <w:rPr>
          <w:rFonts w:ascii="Bookman Old Style" w:hAnsi="Bookman Old Style" w:cs="Bookman Old Style"/>
          <w:sz w:val="26"/>
          <w:szCs w:val="26"/>
        </w:rPr>
        <w:t>--------</w:t>
      </w:r>
    </w:p>
    <w:p w:rsidR="00F0440E" w:rsidRPr="00BD0DA5" w:rsidRDefault="00F0440E" w:rsidP="00F0440E">
      <w:pPr>
        <w:pStyle w:val="Tekstpodstawowy"/>
        <w:widowControl/>
        <w:tabs>
          <w:tab w:val="right" w:leader="hyphen" w:pos="8780"/>
        </w:tabs>
        <w:autoSpaceDE/>
        <w:autoSpaceDN/>
        <w:spacing w:before="120"/>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 xml:space="preserve">Ponadto do kompetencji Rady Nadzorczej należy, </w:t>
      </w:r>
      <w:r w:rsidR="00F27E81">
        <w:rPr>
          <w:rFonts w:ascii="Bookman Old Style" w:hAnsi="Bookman Old Style" w:cs="Bookman Old Style"/>
          <w:sz w:val="26"/>
          <w:szCs w:val="26"/>
        </w:rPr>
        <w:br/>
      </w:r>
      <w:r w:rsidRPr="00BD0DA5">
        <w:rPr>
          <w:rFonts w:ascii="Bookman Old Style" w:hAnsi="Bookman Old Style" w:cs="Bookman Old Style"/>
          <w:sz w:val="26"/>
          <w:szCs w:val="26"/>
        </w:rPr>
        <w:t>w szczególności: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spacing w:before="120"/>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powoływanie i odwoływanie członków Zarządu,</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ustalanie zasad wynagradzania i wysokości wynagrodzenia dla członków Zarządu,</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zawieszanie w czynnościach członków Zarządu, z ważnych powodów,</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delegowanie członków Rady Nadzorczej do czasowego wykonywania czynności</w:t>
      </w:r>
      <w:r>
        <w:rPr>
          <w:rFonts w:ascii="Bookman Old Style" w:hAnsi="Bookman Old Style" w:cs="Bookman Old Style"/>
          <w:sz w:val="26"/>
          <w:szCs w:val="26"/>
        </w:rPr>
        <w:t xml:space="preserve"> </w:t>
      </w:r>
      <w:r w:rsidRPr="00BD0DA5">
        <w:rPr>
          <w:rFonts w:ascii="Bookman Old Style" w:hAnsi="Bookman Old Style" w:cs="Bookman Old Style"/>
          <w:sz w:val="26"/>
          <w:szCs w:val="26"/>
        </w:rPr>
        <w:t>członków Zarządu, którzy nie mogą sprawować swoich czynności,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5) </w:t>
      </w:r>
      <w:r>
        <w:rPr>
          <w:rFonts w:ascii="Bookman Old Style" w:hAnsi="Bookman Old Style" w:cs="Bookman Old Style"/>
          <w:sz w:val="26"/>
          <w:szCs w:val="26"/>
        </w:rPr>
        <w:tab/>
      </w:r>
      <w:r w:rsidRPr="00BD0DA5">
        <w:rPr>
          <w:rFonts w:ascii="Bookman Old Style" w:hAnsi="Bookman Old Style" w:cs="Bookman Old Style"/>
          <w:sz w:val="26"/>
          <w:szCs w:val="26"/>
        </w:rPr>
        <w:t>udzielanie zgody na tworzenie oddziałów Spółki,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6) </w:t>
      </w:r>
      <w:r>
        <w:rPr>
          <w:rFonts w:ascii="Bookman Old Style" w:hAnsi="Bookman Old Style" w:cs="Bookman Old Style"/>
          <w:sz w:val="26"/>
          <w:szCs w:val="26"/>
        </w:rPr>
        <w:tab/>
      </w:r>
      <w:r w:rsidRPr="00BD0DA5">
        <w:rPr>
          <w:rFonts w:ascii="Bookman Old Style" w:hAnsi="Bookman Old Style" w:cs="Bookman Old Style"/>
          <w:sz w:val="26"/>
          <w:szCs w:val="26"/>
        </w:rPr>
        <w:t>udzielanie zgody członkom Zarządu na zajmowanie stanowisk we władzach innych spółek oraz prowadzenie działalności konkurencyjnej,</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7) </w:t>
      </w:r>
      <w:r>
        <w:rPr>
          <w:rFonts w:ascii="Bookman Old Style" w:hAnsi="Bookman Old Style" w:cs="Bookman Old Style"/>
          <w:sz w:val="26"/>
          <w:szCs w:val="26"/>
        </w:rPr>
        <w:tab/>
      </w:r>
      <w:r w:rsidRPr="00BD0DA5">
        <w:rPr>
          <w:rFonts w:ascii="Bookman Old Style" w:hAnsi="Bookman Old Style" w:cs="Bookman Old Style"/>
          <w:sz w:val="26"/>
          <w:szCs w:val="26"/>
        </w:rPr>
        <w:t xml:space="preserve">wyrażanie zgody na zawieranie umów pomiędzy Spółką </w:t>
      </w:r>
      <w:r w:rsidR="00F27E81">
        <w:rPr>
          <w:rFonts w:ascii="Bookman Old Style" w:hAnsi="Bookman Old Style" w:cs="Bookman Old Style"/>
          <w:sz w:val="26"/>
          <w:szCs w:val="26"/>
        </w:rPr>
        <w:br/>
      </w:r>
      <w:r w:rsidRPr="00BD0DA5">
        <w:rPr>
          <w:rFonts w:ascii="Bookman Old Style" w:hAnsi="Bookman Old Style" w:cs="Bookman Old Style"/>
          <w:sz w:val="26"/>
          <w:szCs w:val="26"/>
        </w:rPr>
        <w:t>a członkami Zarządu Spółki innych niż wymienione w art. 15 ust. 1 Kodeksu spółek handlowych,</w:t>
      </w:r>
      <w:r>
        <w:rPr>
          <w:rFonts w:ascii="Bookman Old Style" w:hAnsi="Bookman Old Style" w:cs="Bookman Old Style"/>
          <w:sz w:val="26"/>
          <w:szCs w:val="26"/>
        </w:rPr>
        <w:t xml:space="preserve"> </w:t>
      </w:r>
      <w:r w:rsidRPr="00BD0DA5">
        <w:rPr>
          <w:rFonts w:ascii="Bookman Old Style" w:hAnsi="Bookman Old Style" w:cs="Bookman Old Style"/>
          <w:sz w:val="26"/>
          <w:szCs w:val="26"/>
        </w:rPr>
        <w:t>a także wyrażenie zgody na zawierania umów z akcjonariuszami Spółki lub Podmiotami Powiązanymi,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8) </w:t>
      </w:r>
      <w:r>
        <w:rPr>
          <w:rFonts w:ascii="Bookman Old Style" w:hAnsi="Bookman Old Style" w:cs="Bookman Old Style"/>
          <w:sz w:val="26"/>
          <w:szCs w:val="26"/>
        </w:rPr>
        <w:tab/>
      </w:r>
      <w:r w:rsidRPr="00BD0DA5">
        <w:rPr>
          <w:rFonts w:ascii="Bookman Old Style" w:hAnsi="Bookman Old Style" w:cs="Bookman Old Style"/>
          <w:sz w:val="26"/>
          <w:szCs w:val="26"/>
        </w:rPr>
        <w:t>wyrażanie zgody na świadczenie, z jakiegokolwiek tytułu prawnego, przez Spółkę lub podmioty powiązane ze Spółką na rzecz członków Zarządu Spółki,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9) </w:t>
      </w:r>
      <w:r>
        <w:rPr>
          <w:rFonts w:ascii="Bookman Old Style" w:hAnsi="Bookman Old Style" w:cs="Bookman Old Style"/>
          <w:sz w:val="26"/>
          <w:szCs w:val="26"/>
        </w:rPr>
        <w:tab/>
      </w:r>
      <w:r w:rsidRPr="00BD0DA5">
        <w:rPr>
          <w:rFonts w:ascii="Bookman Old Style" w:hAnsi="Bookman Old Style" w:cs="Bookman Old Style"/>
          <w:sz w:val="26"/>
          <w:szCs w:val="26"/>
        </w:rPr>
        <w:t>wyrażanie zgody na zawarcie przez Spółkę lub podmiot od niej zależny istotnej umowy z Podmiotem Powiązanym ze Spółką, z członkiem Rady Nadzorczej lub z członkiem Zarządu Spółki oraz Podmiotami Powiązanymi.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10) </w:t>
      </w:r>
      <w:r>
        <w:rPr>
          <w:rFonts w:ascii="Bookman Old Style" w:hAnsi="Bookman Old Style" w:cs="Bookman Old Style"/>
          <w:sz w:val="26"/>
          <w:szCs w:val="26"/>
        </w:rPr>
        <w:tab/>
      </w:r>
      <w:r w:rsidRPr="00BD0DA5">
        <w:rPr>
          <w:rFonts w:ascii="Bookman Old Style" w:hAnsi="Bookman Old Style" w:cs="Bookman Old Style"/>
          <w:sz w:val="26"/>
          <w:szCs w:val="26"/>
        </w:rPr>
        <w:t>udzielanie zgody na zaciąganie pożyczek, kredytów, udzielanie poręczeń</w:t>
      </w:r>
      <w:r>
        <w:rPr>
          <w:rFonts w:ascii="Bookman Old Style" w:hAnsi="Bookman Old Style" w:cs="Bookman Old Style"/>
          <w:sz w:val="26"/>
          <w:szCs w:val="26"/>
        </w:rPr>
        <w:t xml:space="preserve"> </w:t>
      </w:r>
      <w:r w:rsidRPr="00BD0DA5">
        <w:rPr>
          <w:rFonts w:ascii="Bookman Old Style" w:hAnsi="Bookman Old Style" w:cs="Bookman Old Style"/>
          <w:sz w:val="26"/>
          <w:szCs w:val="26"/>
        </w:rPr>
        <w:t>i dokonywanie zastawów na majątku Spółki.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11) nabycie i zbycie przez Spółkę nieruchomości lub prawa użytkowania wieczystego gruntu bądź udziału w tych prawach.</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spacing w:before="120"/>
        <w:ind w:left="567" w:hanging="567"/>
        <w:rPr>
          <w:rFonts w:ascii="Bookman Old Style" w:hAnsi="Bookman Old Style" w:cs="Bookman Old Style"/>
          <w:sz w:val="26"/>
          <w:szCs w:val="26"/>
        </w:rPr>
      </w:pPr>
      <w:r w:rsidRPr="00BD0DA5">
        <w:rPr>
          <w:rFonts w:ascii="Bookman Old Style" w:hAnsi="Bookman Old Style" w:cs="Bookman Old Style"/>
          <w:sz w:val="26"/>
          <w:szCs w:val="26"/>
        </w:rPr>
        <w:lastRenderedPageBreak/>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 xml:space="preserve">Uchwały Rady Nadzorczej w sprawach wymienionych w ust. 2 pkt. 1, 3 i 4 podejmowane są bezwzględną większością głosów </w:t>
      </w:r>
      <w:r w:rsidR="00F27E81">
        <w:rPr>
          <w:rFonts w:ascii="Bookman Old Style" w:hAnsi="Bookman Old Style" w:cs="Bookman Old Style"/>
          <w:sz w:val="26"/>
          <w:szCs w:val="26"/>
        </w:rPr>
        <w:br/>
      </w:r>
      <w:r w:rsidRPr="00BD0DA5">
        <w:rPr>
          <w:rFonts w:ascii="Bookman Old Style" w:hAnsi="Bookman Old Style" w:cs="Bookman Old Style"/>
          <w:sz w:val="26"/>
          <w:szCs w:val="26"/>
        </w:rPr>
        <w:t>w obecności co najmniej połowy członków Rady Nadzorczej.</w:t>
      </w:r>
      <w:r w:rsidRPr="00BD0DA5">
        <w:rPr>
          <w:rFonts w:ascii="Bookman Old Style" w:hAnsi="Bookman Old Style" w:cs="Bookman Old Style"/>
          <w:sz w:val="26"/>
          <w:szCs w:val="26"/>
        </w:rPr>
        <w:tab/>
      </w: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23.</w:t>
      </w:r>
    </w:p>
    <w:p w:rsidR="00F0440E" w:rsidRPr="00BD0DA5" w:rsidRDefault="00F0440E" w:rsidP="00F0440E">
      <w:pPr>
        <w:tabs>
          <w:tab w:val="right" w:leader="hyphen" w:pos="878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Rada Nadzorcza może z ważnych powodów delegować poszczególnych członków do samodzielnego pełnienia określonych czynności nadzorczych na czas oznaczony.</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 xml:space="preserve">Delegowany członek Rady Nadzorczej obowiązany jest do złożenia Radzie Nadzorczej pisemnego sprawozdania </w:t>
      </w:r>
      <w:r w:rsidR="00F27E81">
        <w:rPr>
          <w:rFonts w:ascii="Bookman Old Style" w:hAnsi="Bookman Old Style" w:cs="Bookman Old Style"/>
          <w:sz w:val="26"/>
          <w:szCs w:val="26"/>
        </w:rPr>
        <w:br/>
      </w:r>
      <w:r w:rsidRPr="00BD0DA5">
        <w:rPr>
          <w:rFonts w:ascii="Bookman Old Style" w:hAnsi="Bookman Old Style" w:cs="Bookman Old Style"/>
          <w:sz w:val="26"/>
          <w:szCs w:val="26"/>
        </w:rPr>
        <w:t>z dokonywanych czynności.</w:t>
      </w:r>
      <w:r w:rsidRPr="00BD0DA5">
        <w:rPr>
          <w:rFonts w:ascii="Bookman Old Style" w:hAnsi="Bookman Old Style" w:cs="Bookman Old Style"/>
          <w:sz w:val="26"/>
          <w:szCs w:val="26"/>
        </w:rPr>
        <w:tab/>
      </w:r>
    </w:p>
    <w:p w:rsidR="00F0440E" w:rsidRPr="00BD0DA5" w:rsidRDefault="00F0440E" w:rsidP="00F0440E">
      <w:pPr>
        <w:tabs>
          <w:tab w:val="left" w:pos="357"/>
          <w:tab w:val="right" w:leader="hyphen" w:pos="9356"/>
        </w:tabs>
        <w:jc w:val="both"/>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24.</w:t>
      </w:r>
    </w:p>
    <w:p w:rsidR="00F0440E" w:rsidRPr="00BD0DA5" w:rsidRDefault="00F0440E" w:rsidP="00F0440E">
      <w:pPr>
        <w:pStyle w:val="Tekstpodstawowy"/>
        <w:widowControl/>
        <w:tabs>
          <w:tab w:val="right" w:pos="567"/>
          <w:tab w:val="right" w:leader="hyphen" w:pos="8780"/>
        </w:tabs>
        <w:autoSpaceDE/>
        <w:autoSpaceDN/>
        <w:ind w:left="567" w:hanging="567"/>
        <w:rPr>
          <w:rFonts w:ascii="Bookman Old Style" w:hAnsi="Bookman Old Style" w:cs="Bookman Old Style"/>
          <w:sz w:val="24"/>
          <w:szCs w:val="24"/>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Pr>
          <w:rFonts w:ascii="Bookman Old Style" w:hAnsi="Bookman Old Style" w:cs="Bookman Old Style"/>
          <w:sz w:val="26"/>
          <w:szCs w:val="26"/>
        </w:rPr>
        <w:tab/>
      </w:r>
      <w:r w:rsidRPr="00BD0DA5">
        <w:rPr>
          <w:rFonts w:ascii="Bookman Old Style" w:hAnsi="Bookman Old Style" w:cs="Bookman Old Style"/>
          <w:sz w:val="26"/>
          <w:szCs w:val="26"/>
        </w:rPr>
        <w:t>Rada Nadzorcza składa się z co najmniej 5 członków powoływanych przez Walne Zgromadzenie.</w:t>
      </w:r>
      <w:r w:rsidRPr="00BD0DA5">
        <w:rPr>
          <w:rFonts w:ascii="Bookman Old Style" w:hAnsi="Bookman Old Style" w:cs="Bookman Old Style"/>
          <w:sz w:val="26"/>
          <w:szCs w:val="26"/>
          <w:vertAlign w:val="superscript"/>
        </w:rPr>
        <w:t xml:space="preserve"> (2)</w:t>
      </w:r>
      <w:r w:rsidRPr="00BD0DA5">
        <w:rPr>
          <w:rFonts w:ascii="Bookman Old Style" w:hAnsi="Bookman Old Style" w:cs="Bookman Old Style"/>
          <w:sz w:val="26"/>
          <w:szCs w:val="26"/>
        </w:rPr>
        <w:t>--------</w:t>
      </w:r>
      <w:r>
        <w:rPr>
          <w:rFonts w:ascii="Bookman Old Style" w:hAnsi="Bookman Old Style" w:cs="Bookman Old Style"/>
          <w:sz w:val="26"/>
          <w:szCs w:val="26"/>
        </w:rPr>
        <w:t>----------------</w:t>
      </w:r>
      <w:r w:rsidRPr="00BD0DA5">
        <w:rPr>
          <w:rFonts w:ascii="Bookman Old Style" w:hAnsi="Bookman Old Style" w:cs="Bookman Old Style"/>
          <w:sz w:val="26"/>
          <w:szCs w:val="26"/>
        </w:rPr>
        <w:br/>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Członków Rady Nadzorczej powołuje się na okres wspólnej kadencji, która trwa trzy lata.</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284" w:hanging="284"/>
        <w:rPr>
          <w:rFonts w:ascii="Bookman Old Style" w:hAnsi="Bookman Old Style" w:cs="Bookman Old Style"/>
          <w:sz w:val="26"/>
          <w:szCs w:val="26"/>
        </w:rPr>
      </w:pP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Członek Rady Nadzorczej może być odwołany przez Walne Zgromadzenie w każdym czasie.</w:t>
      </w:r>
      <w:r w:rsidRPr="00BD0DA5">
        <w:rPr>
          <w:rFonts w:ascii="Bookman Old Style" w:hAnsi="Bookman Old Style" w:cs="Bookman Old Style"/>
          <w:sz w:val="26"/>
          <w:szCs w:val="26"/>
        </w:rPr>
        <w:tab/>
      </w:r>
    </w:p>
    <w:p w:rsidR="00F0440E" w:rsidRPr="00BD0DA5" w:rsidRDefault="00F0440E" w:rsidP="00F0440E">
      <w:pPr>
        <w:pStyle w:val="Nagwek2"/>
        <w:tabs>
          <w:tab w:val="right" w:leader="hyphen" w:pos="9356"/>
        </w:tabs>
        <w:ind w:left="0"/>
        <w:rPr>
          <w:rFonts w:ascii="Bookman Old Style" w:hAnsi="Bookman Old Style" w:cs="Bookman Old Style"/>
          <w:b/>
          <w:bCs/>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25.</w:t>
      </w:r>
    </w:p>
    <w:p w:rsidR="00F0440E" w:rsidRPr="00BD0DA5" w:rsidRDefault="00F0440E" w:rsidP="00584E9B">
      <w:pPr>
        <w:tabs>
          <w:tab w:val="left" w:leader="hyphen" w:pos="8788"/>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 xml:space="preserve">Przynajmniej </w:t>
      </w:r>
      <w:r w:rsidR="00A754A8">
        <w:rPr>
          <w:rFonts w:ascii="Bookman Old Style" w:hAnsi="Bookman Old Style" w:cs="Bookman Old Style"/>
          <w:sz w:val="26"/>
          <w:szCs w:val="26"/>
        </w:rPr>
        <w:t>jeden członek</w:t>
      </w:r>
      <w:r w:rsidRPr="00BD0DA5">
        <w:rPr>
          <w:rFonts w:ascii="Bookman Old Style" w:hAnsi="Bookman Old Style" w:cs="Bookman Old Style"/>
          <w:sz w:val="26"/>
          <w:szCs w:val="26"/>
        </w:rPr>
        <w:t xml:space="preserve"> Rady Nadzorczej powin</w:t>
      </w:r>
      <w:r w:rsidR="00A754A8">
        <w:rPr>
          <w:rFonts w:ascii="Bookman Old Style" w:hAnsi="Bookman Old Style" w:cs="Bookman Old Style"/>
          <w:sz w:val="26"/>
          <w:szCs w:val="26"/>
        </w:rPr>
        <w:t>ien</w:t>
      </w:r>
      <w:r w:rsidRPr="00BD0DA5">
        <w:rPr>
          <w:rFonts w:ascii="Bookman Old Style" w:hAnsi="Bookman Old Style" w:cs="Bookman Old Style"/>
          <w:sz w:val="26"/>
          <w:szCs w:val="26"/>
        </w:rPr>
        <w:t xml:space="preserve"> spełniać kryteria niezależności od Spółki i od podmiotów pozostających </w:t>
      </w:r>
      <w:r w:rsidR="00A754A8">
        <w:rPr>
          <w:rFonts w:ascii="Bookman Old Style" w:hAnsi="Bookman Old Style" w:cs="Bookman Old Style"/>
          <w:sz w:val="26"/>
          <w:szCs w:val="26"/>
        </w:rPr>
        <w:br/>
      </w:r>
      <w:r w:rsidRPr="00BD0DA5">
        <w:rPr>
          <w:rFonts w:ascii="Bookman Old Style" w:hAnsi="Bookman Old Style" w:cs="Bookman Old Style"/>
          <w:sz w:val="26"/>
          <w:szCs w:val="26"/>
        </w:rPr>
        <w:t>w istotnym powiązaniu ze Spółką. Szczegółowe kryteria niezależności członka Rady Nadzorczej określa ust. 2 poniżej.</w:t>
      </w:r>
      <w:r w:rsidRPr="00BD0DA5">
        <w:rPr>
          <w:rFonts w:ascii="Bookman Old Style" w:hAnsi="Bookman Old Style" w:cs="Bookman Old Style"/>
          <w:sz w:val="26"/>
          <w:szCs w:val="26"/>
          <w:vertAlign w:val="superscript"/>
        </w:rPr>
        <w:t>(2</w:t>
      </w:r>
      <w:r w:rsidR="00584E9B">
        <w:rPr>
          <w:rFonts w:ascii="Bookman Old Style" w:hAnsi="Bookman Old Style" w:cs="Bookman Old Style"/>
          <w:sz w:val="26"/>
          <w:szCs w:val="26"/>
          <w:vertAlign w:val="superscript"/>
        </w:rPr>
        <w:t>,8</w:t>
      </w:r>
      <w:r w:rsidRPr="00BD0DA5">
        <w:rPr>
          <w:rFonts w:ascii="Bookman Old Style" w:hAnsi="Bookman Old Style" w:cs="Bookman Old Style"/>
          <w:sz w:val="26"/>
          <w:szCs w:val="26"/>
          <w:vertAlign w:val="superscript"/>
        </w:rPr>
        <w:t>)</w:t>
      </w:r>
      <w:r w:rsidR="00584E9B">
        <w:rPr>
          <w:rFonts w:ascii="Bookman Old Style" w:hAnsi="Bookman Old Style" w:cs="Bookman Old Style"/>
          <w:sz w:val="26"/>
          <w:szCs w:val="26"/>
          <w:vertAlign w:val="superscript"/>
        </w:rPr>
        <w:tab/>
      </w:r>
    </w:p>
    <w:p w:rsidR="00F0440E" w:rsidRPr="00BD0DA5" w:rsidRDefault="00F0440E" w:rsidP="00F0440E">
      <w:pPr>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Za niezależnego członka rady Nadzorczej będzie uznana osoba:</w:t>
      </w:r>
      <w:r w:rsidRPr="00BD0DA5">
        <w:rPr>
          <w:rFonts w:ascii="Bookman Old Style" w:hAnsi="Bookman Old Style" w:cs="Bookman Old Style"/>
          <w:sz w:val="26"/>
          <w:szCs w:val="26"/>
          <w:vertAlign w:val="superscript"/>
        </w:rPr>
        <w:t xml:space="preserve">(2) </w:t>
      </w:r>
      <w:r w:rsidRPr="00BD0DA5">
        <w:rPr>
          <w:rFonts w:ascii="Bookman Old Style" w:hAnsi="Bookman Old Style" w:cs="Bookman Old Style"/>
          <w:sz w:val="26"/>
          <w:szCs w:val="26"/>
        </w:rPr>
        <w:br/>
      </w:r>
    </w:p>
    <w:p w:rsidR="00F0440E" w:rsidRPr="00BD0DA5"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1)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niebędąca, w okresie ostatnich trzech lat, pracownikiem Spółki ani Podmiotu Powiązanego;</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Pr>
          <w:rStyle w:val="c41"/>
          <w:rFonts w:ascii="Bookman Old Style" w:hAnsi="Bookman Old Style" w:cs="Bookman Old Style"/>
          <w:sz w:val="26"/>
          <w:szCs w:val="26"/>
        </w:rPr>
        <w:t>-------------------------</w:t>
      </w:r>
    </w:p>
    <w:p w:rsidR="00F0440E" w:rsidRDefault="00F0440E" w:rsidP="00F0440E">
      <w:pPr>
        <w:tabs>
          <w:tab w:val="left" w:pos="1134"/>
          <w:tab w:val="left" w:leader="hyphen" w:pos="8788"/>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2)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niebędąca, w okresie ostatnich pięciu lat, członkiem organów zarządzających Spółki albo członkiem organów zarządzających lub nadzorczych Podmiotu Powiązanego;</w:t>
      </w:r>
      <w:r w:rsidRPr="00BD0DA5">
        <w:rPr>
          <w:rFonts w:ascii="Bookman Old Style" w:hAnsi="Bookman Old Style" w:cs="Bookman Old Style"/>
          <w:sz w:val="26"/>
          <w:szCs w:val="26"/>
          <w:vertAlign w:val="superscript"/>
        </w:rPr>
        <w:t xml:space="preserve"> (2)</w:t>
      </w:r>
      <w:r>
        <w:rPr>
          <w:rStyle w:val="c41"/>
          <w:rFonts w:ascii="Bookman Old Style" w:hAnsi="Bookman Old Style" w:cs="Bookman Old Style"/>
          <w:sz w:val="26"/>
          <w:szCs w:val="26"/>
        </w:rPr>
        <w:t>--</w:t>
      </w:r>
    </w:p>
    <w:p w:rsidR="00F0440E"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3)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niebędąca akcjonariuszem, dysponującym co najmniej 5% (pięć procent) głosów na Walnym Zgromadzeniu Spółki lub na walnym zgromadzeniu Podmiotu Powiązanego;</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Pr>
          <w:rStyle w:val="c41"/>
          <w:rFonts w:ascii="Bookman Old Style" w:hAnsi="Bookman Old Style" w:cs="Bookman Old Style"/>
          <w:sz w:val="26"/>
          <w:szCs w:val="26"/>
        </w:rPr>
        <w:t>---------</w:t>
      </w:r>
    </w:p>
    <w:p w:rsidR="00F0440E" w:rsidRPr="00BD0DA5"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4)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 xml:space="preserve">niebędąca członkiem władz nadzorczych lub zarządzających lub pracownikiem akcjonariusza, dysponującym co najmniej 5% (pięć procent) głosów na Walnym Zgromadzeniu Spółki lub na </w:t>
      </w:r>
      <w:r>
        <w:rPr>
          <w:rStyle w:val="c41"/>
          <w:rFonts w:ascii="Bookman Old Style" w:hAnsi="Bookman Old Style" w:cs="Bookman Old Style"/>
          <w:sz w:val="26"/>
          <w:szCs w:val="26"/>
        </w:rPr>
        <w:t>W</w:t>
      </w:r>
      <w:r w:rsidRPr="00BD0DA5">
        <w:rPr>
          <w:rStyle w:val="c41"/>
          <w:rFonts w:ascii="Bookman Old Style" w:hAnsi="Bookman Old Style" w:cs="Bookman Old Style"/>
          <w:sz w:val="26"/>
          <w:szCs w:val="26"/>
        </w:rPr>
        <w:t xml:space="preserve">alnym </w:t>
      </w:r>
      <w:r>
        <w:rPr>
          <w:rStyle w:val="c41"/>
          <w:rFonts w:ascii="Bookman Old Style" w:hAnsi="Bookman Old Style" w:cs="Bookman Old Style"/>
          <w:sz w:val="26"/>
          <w:szCs w:val="26"/>
        </w:rPr>
        <w:t>Z</w:t>
      </w:r>
      <w:r w:rsidRPr="00BD0DA5">
        <w:rPr>
          <w:rStyle w:val="c41"/>
          <w:rFonts w:ascii="Bookman Old Style" w:hAnsi="Bookman Old Style" w:cs="Bookman Old Style"/>
          <w:sz w:val="26"/>
          <w:szCs w:val="26"/>
        </w:rPr>
        <w:t>gromadzeniu Podmiotu Powiązanego;</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Pr>
          <w:rStyle w:val="c41"/>
          <w:rFonts w:ascii="Bookman Old Style" w:hAnsi="Bookman Old Style" w:cs="Bookman Old Style"/>
          <w:sz w:val="26"/>
          <w:szCs w:val="26"/>
        </w:rPr>
        <w:t>-</w:t>
      </w:r>
    </w:p>
    <w:p w:rsidR="00F0440E" w:rsidRPr="00BD0DA5"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5)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 xml:space="preserve">która nie otrzymuje i nie otrzymała od Spółki lub od Podmiotu Powiązanego wynagrodzenia w znaczącej </w:t>
      </w:r>
      <w:r w:rsidRPr="00BD0DA5">
        <w:rPr>
          <w:rStyle w:val="c41"/>
          <w:rFonts w:ascii="Bookman Old Style" w:hAnsi="Bookman Old Style" w:cs="Bookman Old Style"/>
          <w:sz w:val="26"/>
          <w:szCs w:val="26"/>
        </w:rPr>
        <w:lastRenderedPageBreak/>
        <w:t>wysokości, z wyjątkiem wynagrodzeń (opcji i innych świadczeń) otrzymywanych od Spółki jako wynagrodzenia członka Rady Nadzorczej uchwalone przez Walne Zgromadzenie;</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Pr>
          <w:rStyle w:val="c41"/>
          <w:rFonts w:ascii="Bookman Old Style" w:hAnsi="Bookman Old Style" w:cs="Bookman Old Style"/>
          <w:sz w:val="26"/>
          <w:szCs w:val="26"/>
        </w:rPr>
        <w:t>----------------------------------------------</w:t>
      </w:r>
    </w:p>
    <w:p w:rsidR="00F0440E" w:rsidRPr="00BD0DA5"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6)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 xml:space="preserve">która nie utrzymuje i nie utrzymywała w ciągu ostatniego roku znaczących stosunków handlowych ze Spółką lub </w:t>
      </w:r>
      <w:r w:rsidR="00F27E81">
        <w:rPr>
          <w:rStyle w:val="c41"/>
          <w:rFonts w:ascii="Bookman Old Style" w:hAnsi="Bookman Old Style" w:cs="Bookman Old Style"/>
          <w:sz w:val="26"/>
          <w:szCs w:val="26"/>
        </w:rPr>
        <w:br/>
      </w:r>
      <w:r w:rsidRPr="00BD0DA5">
        <w:rPr>
          <w:rStyle w:val="c41"/>
          <w:rFonts w:ascii="Bookman Old Style" w:hAnsi="Bookman Old Style" w:cs="Bookman Old Style"/>
          <w:sz w:val="26"/>
          <w:szCs w:val="26"/>
        </w:rPr>
        <w:t>z Podmiotem Powiązanym ze Spółką;</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sidR="00F27E81">
        <w:rPr>
          <w:rStyle w:val="c41"/>
          <w:rFonts w:ascii="Bookman Old Style" w:hAnsi="Bookman Old Style" w:cs="Bookman Old Style"/>
          <w:sz w:val="26"/>
          <w:szCs w:val="26"/>
        </w:rPr>
        <w:t>-------------</w:t>
      </w:r>
    </w:p>
    <w:p w:rsidR="00F0440E" w:rsidRPr="00BD0DA5"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7)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która nie jest i nie była w okresie ostatnich trzech lat wspólnikiem, członkiem organów lub pracownikiem biegłego rewidenta badającego sprawozdania finansowe Spółki lub Podmiotu Powiązanego ze Spółką;</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Pr>
          <w:rStyle w:val="c41"/>
          <w:rFonts w:ascii="Bookman Old Style" w:hAnsi="Bookman Old Style" w:cs="Bookman Old Style"/>
          <w:sz w:val="26"/>
          <w:szCs w:val="26"/>
        </w:rPr>
        <w:t>-------</w:t>
      </w:r>
    </w:p>
    <w:p w:rsidR="00F0440E" w:rsidRPr="00BD0DA5"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8)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która nie pełniła funkcji członka Rady Nadzorczej przez okres dłuższy niż trzy kadencje.</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p>
    <w:p w:rsidR="00F0440E" w:rsidRPr="00BD0DA5"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9)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 xml:space="preserve">niebędąca wstępnym, zstępnym, małżonkiem, rodzeństwem, rodzicem małżonka albo osobą pozostającą </w:t>
      </w:r>
      <w:r w:rsidR="006E45DE">
        <w:rPr>
          <w:rStyle w:val="c41"/>
          <w:rFonts w:ascii="Bookman Old Style" w:hAnsi="Bookman Old Style" w:cs="Bookman Old Style"/>
          <w:sz w:val="26"/>
          <w:szCs w:val="26"/>
        </w:rPr>
        <w:br/>
      </w:r>
      <w:r w:rsidRPr="00BD0DA5">
        <w:rPr>
          <w:rStyle w:val="c41"/>
          <w:rFonts w:ascii="Bookman Old Style" w:hAnsi="Bookman Old Style" w:cs="Bookman Old Style"/>
          <w:sz w:val="26"/>
          <w:szCs w:val="26"/>
        </w:rPr>
        <w:t>w stosunku przysposobienia z którąkolwiek z osób wymienionych w punktach od 1) do 8).</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Pr>
          <w:rStyle w:val="c41"/>
          <w:rFonts w:ascii="Bookman Old Style" w:hAnsi="Bookman Old Style" w:cs="Bookman Old Style"/>
          <w:sz w:val="26"/>
          <w:szCs w:val="26"/>
        </w:rPr>
        <w:t>--------</w:t>
      </w:r>
    </w:p>
    <w:p w:rsidR="00F0440E" w:rsidRDefault="00F0440E" w:rsidP="00F0440E">
      <w:pPr>
        <w:tabs>
          <w:tab w:val="left" w:pos="567"/>
        </w:tabs>
        <w:jc w:val="both"/>
        <w:rPr>
          <w:rFonts w:ascii="Bookman Old Style" w:hAnsi="Bookman Old Style" w:cs="Bookman Old Style"/>
          <w:sz w:val="26"/>
          <w:szCs w:val="26"/>
        </w:rPr>
      </w:pPr>
      <w:r w:rsidRPr="00BD0DA5">
        <w:rPr>
          <w:rFonts w:ascii="Bookman Old Style" w:hAnsi="Bookman Old Style" w:cs="Bookman Old Style"/>
          <w:sz w:val="26"/>
          <w:szCs w:val="26"/>
        </w:rPr>
        <w:b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W rozumieniu niniejszego Statutu:</w:t>
      </w:r>
      <w:r w:rsidRPr="00BD0DA5">
        <w:rPr>
          <w:rFonts w:ascii="Bookman Old Style" w:hAnsi="Bookman Old Style" w:cs="Bookman Old Style"/>
          <w:sz w:val="26"/>
          <w:szCs w:val="26"/>
          <w:vertAlign w:val="superscript"/>
        </w:rPr>
        <w:t xml:space="preserve"> (2)</w:t>
      </w:r>
      <w:r w:rsidRPr="00BD0DA5">
        <w:rPr>
          <w:rFonts w:ascii="Bookman Old Style" w:hAnsi="Bookman Old Style" w:cs="Bookman Old Style"/>
          <w:sz w:val="26"/>
          <w:szCs w:val="26"/>
        </w:rPr>
        <w:t>----------------</w:t>
      </w:r>
      <w:r>
        <w:rPr>
          <w:rFonts w:ascii="Bookman Old Style" w:hAnsi="Bookman Old Style" w:cs="Bookman Old Style"/>
          <w:sz w:val="26"/>
          <w:szCs w:val="26"/>
        </w:rPr>
        <w:t>------------------</w:t>
      </w:r>
    </w:p>
    <w:p w:rsidR="00F0440E" w:rsidRPr="00BD0DA5" w:rsidRDefault="00F0440E" w:rsidP="00F0440E">
      <w:pPr>
        <w:tabs>
          <w:tab w:val="left" w:pos="1134"/>
        </w:tabs>
        <w:ind w:left="1134"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1)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dany podmiot jest „Podmiotem Powiązanym”, jeżeli jest Podmiotem Dominującym wobec Spółki, Podmiotem Zależnym wobec Spółki lub Podmiotem Zależnym wobec Podmiotu Dominującego wobec Spółki.</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Pr>
          <w:rStyle w:val="c41"/>
          <w:rFonts w:ascii="Bookman Old Style" w:hAnsi="Bookman Old Style" w:cs="Bookman Old Style"/>
          <w:sz w:val="26"/>
          <w:szCs w:val="26"/>
        </w:rPr>
        <w:t>---------------</w:t>
      </w:r>
    </w:p>
    <w:p w:rsidR="00F0440E" w:rsidRDefault="00F0440E" w:rsidP="00F0440E">
      <w:pPr>
        <w:tabs>
          <w:tab w:val="left" w:pos="1701"/>
        </w:tabs>
        <w:ind w:left="1137" w:hanging="570"/>
        <w:jc w:val="both"/>
        <w:rPr>
          <w:rFonts w:ascii="Bookman Old Style" w:hAnsi="Bookman Old Style" w:cs="Bookman Old Style"/>
          <w:sz w:val="26"/>
          <w:szCs w:val="26"/>
        </w:rPr>
      </w:pPr>
      <w:r w:rsidRPr="00BD0DA5">
        <w:rPr>
          <w:rStyle w:val="c41"/>
          <w:rFonts w:ascii="Bookman Old Style" w:hAnsi="Bookman Old Style" w:cs="Bookman Old Style"/>
          <w:sz w:val="26"/>
          <w:szCs w:val="26"/>
        </w:rPr>
        <w:t xml:space="preserve">2)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dany podmiot jest „Podmiotem Zależnym” innego podmiotu („Podmiot Dominujący”), jeżeli:</w:t>
      </w:r>
      <w:r w:rsidRPr="00BD0DA5">
        <w:rPr>
          <w:rFonts w:ascii="Bookman Old Style" w:hAnsi="Bookman Old Style" w:cs="Bookman Old Style"/>
          <w:sz w:val="26"/>
          <w:szCs w:val="26"/>
          <w:vertAlign w:val="superscript"/>
        </w:rPr>
        <w:t xml:space="preserve"> (2)</w:t>
      </w:r>
      <w:r w:rsidRPr="00BD0DA5">
        <w:rPr>
          <w:rFonts w:ascii="Bookman Old Style" w:hAnsi="Bookman Old Style" w:cs="Bookman Old Style"/>
          <w:sz w:val="26"/>
          <w:szCs w:val="26"/>
        </w:rPr>
        <w:t>---</w:t>
      </w:r>
      <w:r>
        <w:rPr>
          <w:rFonts w:ascii="Bookman Old Style" w:hAnsi="Bookman Old Style" w:cs="Bookman Old Style"/>
          <w:sz w:val="26"/>
          <w:szCs w:val="26"/>
        </w:rPr>
        <w:t>------------------------------</w:t>
      </w:r>
    </w:p>
    <w:p w:rsidR="00F0440E" w:rsidRDefault="00F0440E" w:rsidP="00F0440E">
      <w:pPr>
        <w:tabs>
          <w:tab w:val="left" w:pos="1701"/>
        </w:tabs>
        <w:ind w:left="1701"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a)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 xml:space="preserve">Podmiot Dominujący posiada większość głosów </w:t>
      </w:r>
      <w:r w:rsidR="00F27E81">
        <w:rPr>
          <w:rStyle w:val="c41"/>
          <w:rFonts w:ascii="Bookman Old Style" w:hAnsi="Bookman Old Style" w:cs="Bookman Old Style"/>
          <w:sz w:val="26"/>
          <w:szCs w:val="26"/>
        </w:rPr>
        <w:br/>
      </w:r>
      <w:r w:rsidRPr="00BD0DA5">
        <w:rPr>
          <w:rStyle w:val="c41"/>
          <w:rFonts w:ascii="Bookman Old Style" w:hAnsi="Bookman Old Style" w:cs="Bookman Old Style"/>
          <w:sz w:val="26"/>
          <w:szCs w:val="26"/>
        </w:rPr>
        <w:t>w organach Podmiotu Zależnego, także na podstawie porozumień z innymi osobami lub</w:t>
      </w:r>
      <w:r>
        <w:rPr>
          <w:rStyle w:val="c41"/>
          <w:rFonts w:ascii="Bookman Old Style" w:hAnsi="Bookman Old Style" w:cs="Bookman Old Style"/>
          <w:sz w:val="26"/>
          <w:szCs w:val="26"/>
        </w:rPr>
        <w:t>--------------------------</w:t>
      </w:r>
    </w:p>
    <w:p w:rsidR="00F0440E" w:rsidRDefault="00F0440E" w:rsidP="00F0440E">
      <w:pPr>
        <w:tabs>
          <w:tab w:val="left" w:pos="1701"/>
        </w:tabs>
        <w:ind w:left="1701"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b)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Podmiot Dominujący jest uprawniony do powoływania lub odwoływania większości</w:t>
      </w:r>
      <w:r w:rsidRPr="00BD0DA5">
        <w:rPr>
          <w:rFonts w:ascii="Bookman Old Style" w:hAnsi="Bookman Old Style" w:cs="Bookman Old Style"/>
          <w:sz w:val="26"/>
          <w:szCs w:val="26"/>
        </w:rPr>
        <w:t xml:space="preserve"> </w:t>
      </w:r>
      <w:r w:rsidRPr="00BD0DA5">
        <w:rPr>
          <w:rStyle w:val="c41"/>
          <w:rFonts w:ascii="Bookman Old Style" w:hAnsi="Bookman Old Style" w:cs="Bookman Old Style"/>
          <w:sz w:val="26"/>
          <w:szCs w:val="26"/>
        </w:rPr>
        <w:t>członków organów zarządzających Podmiotu Zależnego lub</w:t>
      </w:r>
      <w:r>
        <w:rPr>
          <w:rStyle w:val="c41"/>
          <w:rFonts w:ascii="Bookman Old Style" w:hAnsi="Bookman Old Style" w:cs="Bookman Old Style"/>
          <w:sz w:val="26"/>
          <w:szCs w:val="26"/>
        </w:rPr>
        <w:t>-------------------</w:t>
      </w:r>
    </w:p>
    <w:p w:rsidR="00F0440E" w:rsidRPr="00BD0DA5" w:rsidRDefault="00F0440E" w:rsidP="00F0440E">
      <w:pPr>
        <w:tabs>
          <w:tab w:val="left" w:pos="1701"/>
        </w:tabs>
        <w:ind w:left="1701" w:hanging="567"/>
        <w:jc w:val="both"/>
        <w:rPr>
          <w:rFonts w:ascii="Bookman Old Style" w:hAnsi="Bookman Old Style" w:cs="Bookman Old Style"/>
          <w:sz w:val="26"/>
          <w:szCs w:val="26"/>
        </w:rPr>
      </w:pPr>
      <w:r w:rsidRPr="00BD0DA5">
        <w:rPr>
          <w:rStyle w:val="c41"/>
          <w:rFonts w:ascii="Bookman Old Style" w:hAnsi="Bookman Old Style" w:cs="Bookman Old Style"/>
          <w:sz w:val="26"/>
          <w:szCs w:val="26"/>
        </w:rPr>
        <w:t xml:space="preserve">c)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 xml:space="preserve">więcej niż połowa członków zarządu Podmiotu Dominującego jest jednocześnie członkami zarządu lub osobami pełniącymi funkcje kierownicze Podmiotu Zależnego, bądź innego podmiotu pozostającego </w:t>
      </w:r>
      <w:r w:rsidR="00F27E81">
        <w:rPr>
          <w:rStyle w:val="c41"/>
          <w:rFonts w:ascii="Bookman Old Style" w:hAnsi="Bookman Old Style" w:cs="Bookman Old Style"/>
          <w:sz w:val="26"/>
          <w:szCs w:val="26"/>
        </w:rPr>
        <w:br/>
      </w:r>
      <w:r w:rsidRPr="00BD0DA5">
        <w:rPr>
          <w:rStyle w:val="c41"/>
          <w:rFonts w:ascii="Bookman Old Style" w:hAnsi="Bookman Old Style" w:cs="Bookman Old Style"/>
          <w:sz w:val="26"/>
          <w:szCs w:val="26"/>
        </w:rPr>
        <w:t>z Podmiotem Zależnym w stosunku zależności.</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p>
    <w:p w:rsidR="00F0440E" w:rsidRPr="00BD0DA5" w:rsidRDefault="00F0440E" w:rsidP="00F0440E">
      <w:pPr>
        <w:tabs>
          <w:tab w:val="left" w:pos="1134"/>
        </w:tabs>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 xml:space="preserve">„znacząca wysokość wynagrodzenia ” lub „znaczące stosunki handlowe” oznacza odpowiednio wynagrodzenie roczne lub roczny obrót towarami (usługami) </w:t>
      </w:r>
      <w:r w:rsidR="006E45DE">
        <w:rPr>
          <w:rFonts w:ascii="Bookman Old Style" w:hAnsi="Bookman Old Style" w:cs="Bookman Old Style"/>
          <w:sz w:val="26"/>
          <w:szCs w:val="26"/>
        </w:rPr>
        <w:br/>
      </w:r>
      <w:r w:rsidRPr="00BD0DA5">
        <w:rPr>
          <w:rFonts w:ascii="Bookman Old Style" w:hAnsi="Bookman Old Style" w:cs="Bookman Old Style"/>
          <w:sz w:val="26"/>
          <w:szCs w:val="26"/>
        </w:rPr>
        <w:t>o równowartości w złotych przekraczającej 10.000 EUR (dziesięć tysięcy).</w:t>
      </w:r>
      <w:r w:rsidRPr="00BD0DA5">
        <w:rPr>
          <w:rFonts w:ascii="Bookman Old Style" w:hAnsi="Bookman Old Style" w:cs="Bookman Old Style"/>
          <w:sz w:val="26"/>
          <w:szCs w:val="26"/>
          <w:vertAlign w:val="superscript"/>
        </w:rPr>
        <w:t xml:space="preserve"> (2)</w:t>
      </w:r>
      <w:r>
        <w:rPr>
          <w:rFonts w:ascii="Bookman Old Style" w:hAnsi="Bookman Old Style" w:cs="Bookman Old Style"/>
          <w:sz w:val="26"/>
          <w:szCs w:val="26"/>
        </w:rPr>
        <w:t>--</w:t>
      </w:r>
      <w:r w:rsidR="00F27E81">
        <w:rPr>
          <w:rFonts w:ascii="Bookman Old Style" w:hAnsi="Bookman Old Style" w:cs="Bookman Old Style"/>
          <w:sz w:val="26"/>
          <w:szCs w:val="26"/>
        </w:rPr>
        <w:t>------------------------------------------------</w:t>
      </w:r>
    </w:p>
    <w:p w:rsidR="00F0440E" w:rsidRPr="00BD0DA5" w:rsidRDefault="00F0440E" w:rsidP="00F0440E">
      <w:pPr>
        <w:ind w:left="567"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4.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Kryteria niezależności członka Rady Nadzorczej muszą być spełnione przez cały okres trwania mandatu.</w:t>
      </w:r>
      <w:r w:rsidRPr="00BD0DA5">
        <w:rPr>
          <w:rFonts w:ascii="Bookman Old Style" w:hAnsi="Bookman Old Style" w:cs="Bookman Old Style"/>
          <w:sz w:val="26"/>
          <w:szCs w:val="26"/>
          <w:vertAlign w:val="superscript"/>
        </w:rPr>
        <w:t xml:space="preserve"> (2)</w:t>
      </w:r>
      <w:r>
        <w:rPr>
          <w:rStyle w:val="c41"/>
          <w:rFonts w:ascii="Bookman Old Style" w:hAnsi="Bookman Old Style" w:cs="Bookman Old Style"/>
          <w:sz w:val="26"/>
          <w:szCs w:val="26"/>
        </w:rPr>
        <w:t>---------------------</w:t>
      </w:r>
      <w:r w:rsidRPr="00BD0DA5">
        <w:rPr>
          <w:rStyle w:val="c41"/>
          <w:rFonts w:ascii="Bookman Old Style" w:hAnsi="Bookman Old Style" w:cs="Bookman Old Style"/>
          <w:sz w:val="26"/>
          <w:szCs w:val="26"/>
        </w:rPr>
        <w:br/>
      </w:r>
    </w:p>
    <w:p w:rsidR="00F0440E" w:rsidRDefault="00F0440E" w:rsidP="00F0440E">
      <w:pPr>
        <w:tabs>
          <w:tab w:val="left" w:pos="0"/>
        </w:tabs>
        <w:ind w:left="567" w:hanging="567"/>
        <w:jc w:val="both"/>
        <w:rPr>
          <w:rFonts w:ascii="Bookman Old Style" w:hAnsi="Bookman Old Style" w:cs="Bookman Old Style"/>
          <w:sz w:val="26"/>
          <w:szCs w:val="26"/>
        </w:rPr>
      </w:pPr>
      <w:r w:rsidRPr="00BD0DA5">
        <w:rPr>
          <w:rStyle w:val="c41"/>
          <w:rFonts w:ascii="Bookman Old Style" w:hAnsi="Bookman Old Style" w:cs="Bookman Old Style"/>
          <w:sz w:val="26"/>
          <w:szCs w:val="26"/>
        </w:rPr>
        <w:t xml:space="preserve">5.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 xml:space="preserve">W celu powołania członków Rady nadzorczej, zgodnie </w:t>
      </w:r>
      <w:r w:rsidR="00F27E81">
        <w:rPr>
          <w:rStyle w:val="c41"/>
          <w:rFonts w:ascii="Bookman Old Style" w:hAnsi="Bookman Old Style" w:cs="Bookman Old Style"/>
          <w:sz w:val="26"/>
          <w:szCs w:val="26"/>
        </w:rPr>
        <w:br/>
      </w:r>
      <w:r w:rsidRPr="00BD0DA5">
        <w:rPr>
          <w:rStyle w:val="c41"/>
          <w:rFonts w:ascii="Bookman Old Style" w:hAnsi="Bookman Old Style" w:cs="Bookman Old Style"/>
          <w:sz w:val="26"/>
          <w:szCs w:val="26"/>
        </w:rPr>
        <w:t xml:space="preserve">z zasadami określonymi w ust. 1 do ust. 4 powyżej, akcjonariusze </w:t>
      </w:r>
      <w:r w:rsidRPr="00BD0DA5">
        <w:rPr>
          <w:rStyle w:val="c41"/>
          <w:rFonts w:ascii="Bookman Old Style" w:hAnsi="Bookman Old Style" w:cs="Bookman Old Style"/>
          <w:sz w:val="26"/>
          <w:szCs w:val="26"/>
        </w:rPr>
        <w:lastRenderedPageBreak/>
        <w:t>zgłaszający kandydatury członków Rady Nadzorczej, podczas obrad Walnego Zgromadzenia, są każdorazowo zobowiązani do szczegółowego uzasadnienia swoich propozycji osobowych, włącznie ze złożeniem oświadczenia o spełnianiu lub niespełnianiu przez kandydata kryterium „niezależnego członka Rady Nadzorczej w rozumieniu ust. 1 do ust. 4.</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sidR="00F27E81">
        <w:rPr>
          <w:rStyle w:val="c41"/>
          <w:rFonts w:ascii="Bookman Old Style" w:hAnsi="Bookman Old Style" w:cs="Bookman Old Style"/>
          <w:sz w:val="26"/>
          <w:szCs w:val="26"/>
        </w:rPr>
        <w:t>--------------------------------------</w:t>
      </w:r>
    </w:p>
    <w:p w:rsidR="00F0440E" w:rsidRDefault="00F0440E" w:rsidP="00F0440E">
      <w:pPr>
        <w:tabs>
          <w:tab w:val="left" w:pos="0"/>
        </w:tabs>
        <w:ind w:left="567" w:hanging="567"/>
        <w:jc w:val="both"/>
        <w:rPr>
          <w:rFonts w:ascii="Bookman Old Style" w:hAnsi="Bookman Old Style" w:cs="Bookman Old Style"/>
          <w:sz w:val="26"/>
          <w:szCs w:val="26"/>
        </w:rPr>
      </w:pPr>
    </w:p>
    <w:p w:rsidR="00F0440E" w:rsidRPr="00BD0DA5" w:rsidRDefault="00F0440E" w:rsidP="00F0440E">
      <w:pPr>
        <w:tabs>
          <w:tab w:val="left" w:pos="0"/>
        </w:tabs>
        <w:ind w:left="567" w:hanging="567"/>
        <w:jc w:val="both"/>
        <w:rPr>
          <w:rFonts w:ascii="Bookman Old Style" w:hAnsi="Bookman Old Style" w:cs="Bookman Old Style"/>
          <w:sz w:val="26"/>
          <w:szCs w:val="26"/>
        </w:rPr>
      </w:pPr>
      <w:r w:rsidRPr="00BD0DA5">
        <w:rPr>
          <w:rStyle w:val="c41"/>
          <w:rFonts w:ascii="Bookman Old Style" w:hAnsi="Bookman Old Style" w:cs="Bookman Old Style"/>
          <w:sz w:val="26"/>
          <w:szCs w:val="26"/>
        </w:rPr>
        <w:t xml:space="preserve">6.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 xml:space="preserve">Członek Rady Nadzorczej ma obowiązek przekazać Zarządowi informację na temat swoich powiązań (ekonomicznych, rodzinnych lub innych, mogących mieć wpływ na stanowisko członka Rady Nadzorczej w rozstrzyganej sprawie) </w:t>
      </w:r>
      <w:r>
        <w:rPr>
          <w:rStyle w:val="c41"/>
          <w:rFonts w:ascii="Bookman Old Style" w:hAnsi="Bookman Old Style" w:cs="Bookman Old Style"/>
          <w:sz w:val="26"/>
          <w:szCs w:val="26"/>
        </w:rPr>
        <w:br/>
      </w:r>
      <w:r w:rsidRPr="00BD0DA5">
        <w:rPr>
          <w:rStyle w:val="c41"/>
          <w:rFonts w:ascii="Bookman Old Style" w:hAnsi="Bookman Old Style" w:cs="Bookman Old Style"/>
          <w:sz w:val="26"/>
          <w:szCs w:val="26"/>
        </w:rPr>
        <w:t>z akcjonariuszem dysponującym akcjami reprezentującymi nie mniej niż 5% (pięć procent) ogólnej liczby głosów na Walnym Zgromadzeniu.</w:t>
      </w:r>
      <w:r w:rsidRPr="00BD0DA5">
        <w:rPr>
          <w:rFonts w:ascii="Bookman Old Style" w:hAnsi="Bookman Old Style" w:cs="Bookman Old Style"/>
          <w:sz w:val="26"/>
          <w:szCs w:val="26"/>
          <w:vertAlign w:val="superscript"/>
        </w:rPr>
        <w:t xml:space="preserve"> (2)</w:t>
      </w:r>
      <w:r>
        <w:rPr>
          <w:rStyle w:val="c41"/>
          <w:rFonts w:ascii="Bookman Old Style" w:hAnsi="Bookman Old Style" w:cs="Bookman Old Style"/>
          <w:sz w:val="26"/>
          <w:szCs w:val="26"/>
        </w:rPr>
        <w:t>---------------------------------------------------------</w:t>
      </w: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26.</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Członkowie Rady Nadzorczej na pierwszym posiedzeniu wybierają ze swego grona Przewodniczącego, Wiceprzewodniczącego i Sekretarza Rady.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Rada Nadzorcza może odwołać z pełnienia funkcji Przewodniczącego, Wiceprzewodniczącego i Sekretarza Rady.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 xml:space="preserve">Posiedzenia Rady Nadzorczej prowadzi jej Przewodniczący, </w:t>
      </w:r>
      <w:r w:rsidR="006E45DE">
        <w:rPr>
          <w:rFonts w:ascii="Bookman Old Style" w:hAnsi="Bookman Old Style" w:cs="Bookman Old Style"/>
          <w:sz w:val="26"/>
          <w:szCs w:val="26"/>
        </w:rPr>
        <w:br/>
      </w:r>
      <w:r w:rsidRPr="00BD0DA5">
        <w:rPr>
          <w:rFonts w:ascii="Bookman Old Style" w:hAnsi="Bookman Old Style" w:cs="Bookman Old Style"/>
          <w:sz w:val="26"/>
          <w:szCs w:val="26"/>
        </w:rPr>
        <w:t>a w przypadku jego nieobecności, Wiceprzewodniczący.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 xml:space="preserve">Oświadczenia kierowane do Rady Nadzorczej pomiędzy posiedzeniami dokonywane są wobec Przewodniczącego Rady, </w:t>
      </w:r>
      <w:r>
        <w:rPr>
          <w:rFonts w:ascii="Bookman Old Style" w:hAnsi="Bookman Old Style" w:cs="Bookman Old Style"/>
          <w:sz w:val="26"/>
          <w:szCs w:val="26"/>
        </w:rPr>
        <w:br/>
      </w:r>
      <w:r w:rsidRPr="00BD0DA5">
        <w:rPr>
          <w:rFonts w:ascii="Bookman Old Style" w:hAnsi="Bookman Old Style" w:cs="Bookman Old Style"/>
          <w:sz w:val="26"/>
          <w:szCs w:val="26"/>
        </w:rPr>
        <w:t>a gdy jest to niemożliwe wobec Wiceprzewodniczącego Rady lub jej Sekretarza.</w:t>
      </w:r>
      <w:r w:rsidRPr="00BD0DA5">
        <w:rPr>
          <w:rFonts w:ascii="Bookman Old Style" w:hAnsi="Bookman Old Style" w:cs="Bookman Old Style"/>
          <w:sz w:val="26"/>
          <w:szCs w:val="26"/>
        </w:rPr>
        <w:tab/>
      </w:r>
    </w:p>
    <w:p w:rsidR="00F0440E" w:rsidRPr="0060238C" w:rsidRDefault="00F0440E" w:rsidP="00F0440E">
      <w:pPr>
        <w:tabs>
          <w:tab w:val="left" w:pos="357"/>
          <w:tab w:val="right" w:leader="hyphen" w:pos="9356"/>
        </w:tabs>
        <w:jc w:val="both"/>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27.</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Posiedzenia Rady Nadzorczej zwołuje Przewodniczący Rady lub Wiceprzewodniczący, przedstawiając szczegółowy porządek obrad.</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Posiedzenie Rady Nadzorczej powinno być zwołane na żądanie każdego z członków Rady lub na wniosek Zarządu.</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Posiedzenia Rady Nadzorczej są protokołowane stosownie do postanowień Kodeksu spółek handlowych.</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Do protokołów winny być dołączone odrębne zdania członków Rady Nadzorczej obecnych na posiedzeniu oraz nadesłane później sprzeciwy nieobecnych członków na posiedzeniu Rady.</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28.</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Do zwołania posiedzenia Rady Nadzorczej wymagane jest pisemne zaproszenie wszystkich członków Rady Nadzorczej.</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lastRenderedPageBreak/>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W zaproszeniu na posiedzenie Rady Nadzorczej Przewodniczący określa termin posiedzenia, miejsce obrad oraz szczegółowy projekt porządku obrad.</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vertAlign w:val="superscript"/>
        </w:rPr>
      </w:pPr>
      <w:r w:rsidRPr="00BD0DA5">
        <w:rPr>
          <w:rFonts w:ascii="Bookman Old Style" w:hAnsi="Bookman Old Style" w:cs="Bookman Old Style"/>
          <w:b/>
          <w:bCs/>
          <w:sz w:val="26"/>
          <w:szCs w:val="26"/>
        </w:rPr>
        <w:t>§ 29.</w:t>
      </w:r>
      <w:r w:rsidRPr="00BD0DA5">
        <w:rPr>
          <w:rFonts w:ascii="Bookman Old Style" w:hAnsi="Bookman Old Style" w:cs="Bookman Old Style"/>
          <w:b/>
          <w:bCs/>
          <w:sz w:val="26"/>
          <w:szCs w:val="26"/>
          <w:vertAlign w:val="superscript"/>
        </w:rPr>
        <w:t>(6)</w:t>
      </w:r>
    </w:p>
    <w:p w:rsidR="00F0440E" w:rsidRPr="00563845" w:rsidRDefault="00F0440E" w:rsidP="00F0440E">
      <w:pPr>
        <w:pStyle w:val="Tekstpodstawowy"/>
        <w:widowControl/>
        <w:tabs>
          <w:tab w:val="right" w:leader="hyphen" w:pos="8780"/>
        </w:tabs>
        <w:autoSpaceDE/>
        <w:autoSpaceDN/>
        <w:ind w:left="567" w:hanging="567"/>
        <w:rPr>
          <w:rFonts w:ascii="Bookman Old Style" w:hAnsi="Bookman Old Style" w:cs="Bookman Old Style"/>
          <w:bCs/>
          <w:color w:val="000000"/>
          <w:sz w:val="24"/>
          <w:szCs w:val="24"/>
        </w:rPr>
      </w:pPr>
      <w:r w:rsidRPr="00563845">
        <w:rPr>
          <w:rFonts w:ascii="Bookman Old Style" w:hAnsi="Bookman Old Style" w:cs="Bookman Old Style"/>
          <w:bCs/>
          <w:color w:val="000000"/>
          <w:sz w:val="24"/>
          <w:szCs w:val="24"/>
        </w:rPr>
        <w:t>1.</w:t>
      </w:r>
      <w:r w:rsidRPr="00BD0DA5">
        <w:rPr>
          <w:rFonts w:ascii="Bookman Old Style" w:hAnsi="Bookman Old Style" w:cs="Bookman Old Style"/>
          <w:b/>
          <w:bCs/>
          <w:color w:val="000000"/>
          <w:sz w:val="24"/>
          <w:szCs w:val="24"/>
        </w:rPr>
        <w:t xml:space="preserve"> </w:t>
      </w:r>
      <w:r>
        <w:rPr>
          <w:rFonts w:ascii="Bookman Old Style" w:hAnsi="Bookman Old Style" w:cs="Bookman Old Style"/>
          <w:b/>
          <w:bCs/>
          <w:color w:val="000000"/>
          <w:sz w:val="24"/>
          <w:szCs w:val="24"/>
        </w:rPr>
        <w:tab/>
      </w:r>
      <w:r w:rsidRPr="00563845">
        <w:rPr>
          <w:rFonts w:ascii="Bookman Old Style" w:hAnsi="Bookman Old Style" w:cs="Bookman Old Style"/>
          <w:bCs/>
          <w:color w:val="000000"/>
          <w:sz w:val="24"/>
          <w:szCs w:val="24"/>
        </w:rPr>
        <w:t>Rada Nadzorcza podejmuje uchwały, jeżeli na posiedzeniu jest obecna co najmniej połowa jej członków, a wszyscy jej członkowie zostali zaproszeni.</w:t>
      </w:r>
      <w:r w:rsidRPr="00563845">
        <w:rPr>
          <w:rFonts w:ascii="Bookman Old Style" w:hAnsi="Bookman Old Style" w:cs="Bookman Old Style"/>
          <w:bCs/>
          <w:color w:val="000000"/>
          <w:sz w:val="24"/>
          <w:szCs w:val="24"/>
        </w:rPr>
        <w:tab/>
      </w:r>
    </w:p>
    <w:p w:rsidR="00F0440E" w:rsidRPr="00563845" w:rsidRDefault="00F0440E" w:rsidP="00F0440E">
      <w:pPr>
        <w:pStyle w:val="Tekstpodstawowy"/>
        <w:widowControl/>
        <w:tabs>
          <w:tab w:val="right" w:leader="hyphen" w:pos="8780"/>
        </w:tabs>
        <w:autoSpaceDE/>
        <w:autoSpaceDN/>
        <w:ind w:left="567" w:hanging="567"/>
        <w:rPr>
          <w:rFonts w:ascii="Bookman Old Style" w:hAnsi="Bookman Old Style" w:cs="Bookman Old Style"/>
          <w:bCs/>
          <w:color w:val="000000"/>
          <w:sz w:val="24"/>
          <w:szCs w:val="24"/>
        </w:rPr>
      </w:pPr>
      <w:r w:rsidRPr="00563845">
        <w:rPr>
          <w:rFonts w:ascii="Bookman Old Style" w:hAnsi="Bookman Old Style" w:cs="Bookman Old Style"/>
          <w:bCs/>
          <w:color w:val="000000"/>
          <w:sz w:val="24"/>
          <w:szCs w:val="24"/>
        </w:rPr>
        <w:t xml:space="preserve">2. </w:t>
      </w:r>
      <w:r w:rsidRPr="00563845">
        <w:rPr>
          <w:rFonts w:ascii="Bookman Old Style" w:hAnsi="Bookman Old Style" w:cs="Bookman Old Style"/>
          <w:bCs/>
          <w:color w:val="000000"/>
          <w:sz w:val="24"/>
          <w:szCs w:val="24"/>
        </w:rPr>
        <w:tab/>
        <w:t>Rada Nadzorcza podejmuje uchwały w głosowaniu jawnym.</w:t>
      </w:r>
      <w:r w:rsidRPr="00563845">
        <w:rPr>
          <w:rFonts w:ascii="Bookman Old Style" w:hAnsi="Bookman Old Style" w:cs="Bookman Old Style"/>
          <w:bCs/>
          <w:color w:val="000000"/>
          <w:sz w:val="24"/>
          <w:szCs w:val="24"/>
        </w:rPr>
        <w:tab/>
        <w:t xml:space="preserve"> </w:t>
      </w:r>
    </w:p>
    <w:p w:rsidR="00F0440E" w:rsidRPr="00563845" w:rsidRDefault="00F0440E" w:rsidP="00F0440E">
      <w:pPr>
        <w:pStyle w:val="Tekstpodstawowy"/>
        <w:widowControl/>
        <w:tabs>
          <w:tab w:val="right" w:leader="hyphen" w:pos="8780"/>
        </w:tabs>
        <w:autoSpaceDE/>
        <w:autoSpaceDN/>
        <w:ind w:left="567" w:hanging="567"/>
        <w:rPr>
          <w:rFonts w:ascii="Bookman Old Style" w:hAnsi="Bookman Old Style" w:cs="Bookman Old Style"/>
          <w:bCs/>
          <w:sz w:val="24"/>
          <w:szCs w:val="24"/>
        </w:rPr>
      </w:pPr>
      <w:r w:rsidRPr="00563845">
        <w:rPr>
          <w:rFonts w:ascii="Bookman Old Style" w:hAnsi="Bookman Old Style" w:cs="Bookman Old Style"/>
          <w:bCs/>
          <w:sz w:val="24"/>
          <w:szCs w:val="24"/>
        </w:rPr>
        <w:t xml:space="preserve">3. </w:t>
      </w:r>
      <w:r w:rsidRPr="00563845">
        <w:rPr>
          <w:rFonts w:ascii="Bookman Old Style" w:hAnsi="Bookman Old Style" w:cs="Bookman Old Style"/>
          <w:bCs/>
          <w:sz w:val="24"/>
          <w:szCs w:val="24"/>
        </w:rPr>
        <w:tab/>
        <w:t>Głosowanie tajne zarządza się na wniosek członka Rady Nadzorczej oraz w sprawach osobowych. W przypadku zarządzenia głosowania tajnego postanowień ust. 5 nie stosuje się.</w:t>
      </w:r>
      <w:r w:rsidRPr="00563845">
        <w:rPr>
          <w:rFonts w:ascii="Bookman Old Style" w:hAnsi="Bookman Old Style" w:cs="Bookman Old Style"/>
          <w:bCs/>
          <w:sz w:val="24"/>
          <w:szCs w:val="24"/>
        </w:rPr>
        <w:tab/>
      </w:r>
    </w:p>
    <w:p w:rsidR="00F0440E" w:rsidRPr="00563845" w:rsidRDefault="00F0440E" w:rsidP="00F0440E">
      <w:pPr>
        <w:pStyle w:val="Tekstpodstawowy"/>
        <w:widowControl/>
        <w:tabs>
          <w:tab w:val="right" w:leader="hyphen" w:pos="8780"/>
        </w:tabs>
        <w:autoSpaceDE/>
        <w:autoSpaceDN/>
        <w:ind w:left="567" w:hanging="567"/>
        <w:rPr>
          <w:rFonts w:ascii="Bookman Old Style" w:hAnsi="Bookman Old Style" w:cs="Bookman Old Style"/>
          <w:bCs/>
          <w:sz w:val="24"/>
          <w:szCs w:val="24"/>
        </w:rPr>
      </w:pPr>
      <w:r w:rsidRPr="00563845">
        <w:rPr>
          <w:rFonts w:ascii="Bookman Old Style" w:hAnsi="Bookman Old Style" w:cs="Bookman Old Style"/>
          <w:bCs/>
          <w:sz w:val="24"/>
          <w:szCs w:val="24"/>
        </w:rPr>
        <w:t>4.</w:t>
      </w:r>
      <w:r w:rsidRPr="00563845">
        <w:rPr>
          <w:rFonts w:ascii="Bookman Old Style" w:hAnsi="Bookman Old Style" w:cs="Bookman Old Style"/>
          <w:bCs/>
          <w:sz w:val="24"/>
          <w:szCs w:val="24"/>
        </w:rPr>
        <w:tab/>
        <w:t>Członkowie Rady Nadzorczej mogą brać udział w podejmowaniu uchwał rady, oddając swój głos na piśmie za pośrednictwem innego członka Rady Nadzorczej. Oddanie głosu na piśmie nie może dotyczyć spraw wprowadzonych do porządku obrad na posiedzeniu Rady Nadzorczej.</w:t>
      </w:r>
      <w:r w:rsidRPr="00563845">
        <w:rPr>
          <w:rFonts w:ascii="Bookman Old Style" w:hAnsi="Bookman Old Style" w:cs="Bookman Old Style"/>
          <w:bCs/>
          <w:sz w:val="24"/>
          <w:szCs w:val="24"/>
        </w:rPr>
        <w:tab/>
      </w:r>
    </w:p>
    <w:p w:rsidR="00F0440E" w:rsidRPr="00563845" w:rsidRDefault="00F0440E" w:rsidP="00F0440E">
      <w:pPr>
        <w:pStyle w:val="Tekstpodstawowy"/>
        <w:widowControl/>
        <w:tabs>
          <w:tab w:val="right" w:leader="hyphen" w:pos="8780"/>
        </w:tabs>
        <w:autoSpaceDE/>
        <w:autoSpaceDN/>
        <w:ind w:left="567" w:hanging="567"/>
        <w:rPr>
          <w:rFonts w:ascii="Bookman Old Style" w:hAnsi="Bookman Old Style" w:cs="Bookman Old Style"/>
          <w:bCs/>
          <w:sz w:val="24"/>
          <w:szCs w:val="24"/>
        </w:rPr>
      </w:pPr>
      <w:r w:rsidRPr="00563845">
        <w:rPr>
          <w:rFonts w:ascii="Bookman Old Style" w:hAnsi="Bookman Old Style" w:cs="Bookman Old Style"/>
          <w:bCs/>
          <w:sz w:val="24"/>
          <w:szCs w:val="24"/>
        </w:rPr>
        <w:t xml:space="preserve">5. </w:t>
      </w:r>
      <w:r w:rsidRPr="00563845">
        <w:rPr>
          <w:rFonts w:ascii="Bookman Old Style" w:hAnsi="Bookman Old Style" w:cs="Bookman Old Style"/>
          <w:bCs/>
          <w:sz w:val="24"/>
          <w:szCs w:val="24"/>
        </w:rPr>
        <w:tab/>
        <w:t>Rada Nadzorcza może podejmować uchwały w trybie pisemnym lub przy wykorzystaniu środków bezpośredniego porozumiewania się na odległość, z zastrzeżeniem postanowień Kodeksu Spółek Handlowych. Podjęcie uchwały w tym trybie wymaga uzasadnienia oraz uprzedniego przedstawienia projektu uchwały wszystkim członkom Rady. Uchwała jest ważna, gdy wszyscy członkowie rady zostali powiadomieni o treści projektu uchwały.</w:t>
      </w:r>
      <w:r w:rsidRPr="00563845">
        <w:rPr>
          <w:rFonts w:ascii="Bookman Old Style" w:hAnsi="Bookman Old Style" w:cs="Bookman Old Style"/>
          <w:bCs/>
          <w:sz w:val="24"/>
          <w:szCs w:val="24"/>
        </w:rPr>
        <w:tab/>
      </w:r>
    </w:p>
    <w:p w:rsidR="00F0440E" w:rsidRPr="00563845" w:rsidRDefault="00F0440E" w:rsidP="00F0440E">
      <w:pPr>
        <w:pStyle w:val="Tekstpodstawowy"/>
        <w:widowControl/>
        <w:tabs>
          <w:tab w:val="right" w:leader="hyphen" w:pos="8780"/>
        </w:tabs>
        <w:autoSpaceDE/>
        <w:autoSpaceDN/>
        <w:ind w:left="567" w:hanging="567"/>
        <w:rPr>
          <w:rFonts w:ascii="Bookman Old Style" w:hAnsi="Bookman Old Style" w:cs="Bookman Old Style"/>
          <w:bCs/>
          <w:sz w:val="24"/>
          <w:szCs w:val="24"/>
        </w:rPr>
      </w:pPr>
      <w:r w:rsidRPr="00563845">
        <w:rPr>
          <w:rFonts w:ascii="Bookman Old Style" w:hAnsi="Bookman Old Style" w:cs="Bookman Old Style"/>
          <w:bCs/>
          <w:sz w:val="24"/>
          <w:szCs w:val="24"/>
        </w:rPr>
        <w:t xml:space="preserve">6. </w:t>
      </w:r>
      <w:r w:rsidRPr="00563845">
        <w:rPr>
          <w:rFonts w:ascii="Bookman Old Style" w:hAnsi="Bookman Old Style" w:cs="Bookman Old Style"/>
          <w:bCs/>
          <w:sz w:val="24"/>
          <w:szCs w:val="24"/>
        </w:rPr>
        <w:tab/>
      </w:r>
      <w:r>
        <w:rPr>
          <w:rFonts w:ascii="Bookman Old Style" w:hAnsi="Bookman Old Style" w:cs="Bookman Old Style"/>
          <w:bCs/>
          <w:sz w:val="24"/>
          <w:szCs w:val="24"/>
        </w:rPr>
        <w:t>Podjęte</w:t>
      </w:r>
      <w:r w:rsidRPr="00563845">
        <w:rPr>
          <w:rFonts w:ascii="Bookman Old Style" w:hAnsi="Bookman Old Style" w:cs="Bookman Old Style"/>
          <w:bCs/>
          <w:sz w:val="24"/>
          <w:szCs w:val="24"/>
        </w:rPr>
        <w:t xml:space="preserve"> w trybie ust. 5 uchwały zostają przedstawione na najbliższe posiedzenie Rady Nadzorczej z podaniem wyniku głosowania.</w:t>
      </w:r>
      <w:r w:rsidRPr="00563845">
        <w:rPr>
          <w:rFonts w:ascii="Bookman Old Style" w:hAnsi="Bookman Old Style" w:cs="Bookman Old Style"/>
          <w:bCs/>
          <w:sz w:val="24"/>
          <w:szCs w:val="24"/>
        </w:rPr>
        <w:tab/>
      </w: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30.</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Członkowie Rady Nadzorczej wykonują swoje prawa i obowiązki osobiście.</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Udział w posiedzeniu Rady Nadzorczej jest obowiązkiem członka Rady. Członek Rady Nadzorczej podaje przyczyny swojej nieobecności na piśmie. Usprawiedliwienie nieobecności członka Rady wymaga uchwały Rady.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Członkom Rady Nadzorczej przysługuje wynagrodzenie miesięczne w wysokości określonej przez Walne Zgromadzenie.</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 xml:space="preserve">Spółka pokrywa koszty poniesione w związku z wykonywaniem przez członków Rady Nadzorczej powierzonych im funkcji, </w:t>
      </w:r>
      <w:r w:rsidR="006E45DE">
        <w:rPr>
          <w:rFonts w:ascii="Bookman Old Style" w:hAnsi="Bookman Old Style" w:cs="Bookman Old Style"/>
          <w:sz w:val="26"/>
          <w:szCs w:val="26"/>
        </w:rPr>
        <w:br/>
      </w:r>
      <w:r w:rsidRPr="00BD0DA5">
        <w:rPr>
          <w:rFonts w:ascii="Bookman Old Style" w:hAnsi="Bookman Old Style" w:cs="Bookman Old Style"/>
          <w:sz w:val="26"/>
          <w:szCs w:val="26"/>
        </w:rPr>
        <w:t xml:space="preserve">a w szczególności koszt przejazdu na posiedzenie Rady, koszt wykonywania indywidualnego nadzoru, koszt zakwaterowania </w:t>
      </w:r>
      <w:r>
        <w:rPr>
          <w:rFonts w:ascii="Bookman Old Style" w:hAnsi="Bookman Old Style" w:cs="Bookman Old Style"/>
          <w:sz w:val="26"/>
          <w:szCs w:val="26"/>
        </w:rPr>
        <w:br/>
      </w:r>
      <w:r w:rsidRPr="00BD0DA5">
        <w:rPr>
          <w:rFonts w:ascii="Bookman Old Style" w:hAnsi="Bookman Old Style" w:cs="Bookman Old Style"/>
          <w:sz w:val="26"/>
          <w:szCs w:val="26"/>
        </w:rPr>
        <w:t>i wyżywienia.</w:t>
      </w:r>
      <w:r w:rsidRPr="00BD0DA5">
        <w:rPr>
          <w:rFonts w:ascii="Bookman Old Style" w:hAnsi="Bookman Old Style" w:cs="Bookman Old Style"/>
          <w:sz w:val="26"/>
          <w:szCs w:val="26"/>
        </w:rPr>
        <w:tab/>
      </w:r>
    </w:p>
    <w:p w:rsidR="00F0440E" w:rsidRPr="00BD0DA5" w:rsidRDefault="00F0440E" w:rsidP="00F0440E">
      <w:pPr>
        <w:tabs>
          <w:tab w:val="left" w:pos="516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5. </w:t>
      </w:r>
      <w:r>
        <w:rPr>
          <w:rFonts w:ascii="Bookman Old Style" w:hAnsi="Bookman Old Style" w:cs="Bookman Old Style"/>
          <w:sz w:val="26"/>
          <w:szCs w:val="26"/>
        </w:rPr>
        <w:tab/>
      </w:r>
      <w:r w:rsidRPr="00BD0DA5">
        <w:rPr>
          <w:rFonts w:ascii="Bookman Old Style" w:hAnsi="Bookman Old Style" w:cs="Bookman Old Style"/>
          <w:spacing w:val="6"/>
          <w:sz w:val="26"/>
          <w:szCs w:val="26"/>
        </w:rPr>
        <w:t xml:space="preserve">Członkowie Rady Nadzorczej nie powinni rezygnować </w:t>
      </w:r>
      <w:r>
        <w:rPr>
          <w:rFonts w:ascii="Bookman Old Style" w:hAnsi="Bookman Old Style" w:cs="Bookman Old Style"/>
          <w:spacing w:val="6"/>
          <w:sz w:val="26"/>
          <w:szCs w:val="26"/>
        </w:rPr>
        <w:br/>
      </w:r>
      <w:r w:rsidRPr="00BD0DA5">
        <w:rPr>
          <w:rFonts w:ascii="Bookman Old Style" w:hAnsi="Bookman Old Style" w:cs="Bookman Old Style"/>
          <w:spacing w:val="6"/>
          <w:sz w:val="26"/>
          <w:szCs w:val="26"/>
        </w:rPr>
        <w:t>z pełnienia funkcji</w:t>
      </w:r>
      <w:r>
        <w:rPr>
          <w:rFonts w:ascii="Bookman Old Style" w:hAnsi="Bookman Old Style" w:cs="Bookman Old Style"/>
          <w:spacing w:val="6"/>
          <w:sz w:val="26"/>
          <w:szCs w:val="26"/>
        </w:rPr>
        <w:t xml:space="preserve"> </w:t>
      </w:r>
      <w:r w:rsidRPr="00BD0DA5">
        <w:rPr>
          <w:rFonts w:ascii="Bookman Old Style" w:hAnsi="Bookman Old Style" w:cs="Bookman Old Style"/>
          <w:spacing w:val="6"/>
          <w:sz w:val="26"/>
          <w:szCs w:val="26"/>
        </w:rPr>
        <w:t>w trakcie kadencji bez</w:t>
      </w:r>
      <w:r>
        <w:rPr>
          <w:rFonts w:ascii="Bookman Old Style" w:hAnsi="Bookman Old Style" w:cs="Bookman Old Style"/>
          <w:spacing w:val="6"/>
          <w:sz w:val="26"/>
          <w:szCs w:val="26"/>
        </w:rPr>
        <w:t xml:space="preserve"> ważnego powodu, jeżeli mogłoby </w:t>
      </w:r>
      <w:r w:rsidRPr="00BD0DA5">
        <w:rPr>
          <w:rFonts w:ascii="Bookman Old Style" w:hAnsi="Bookman Old Style" w:cs="Bookman Old Style"/>
          <w:spacing w:val="6"/>
          <w:sz w:val="26"/>
          <w:szCs w:val="26"/>
        </w:rPr>
        <w:t xml:space="preserve">to uniemożliwić działanie Rady Nadzorczej, </w:t>
      </w:r>
      <w:r>
        <w:rPr>
          <w:rFonts w:ascii="Bookman Old Style" w:hAnsi="Bookman Old Style" w:cs="Bookman Old Style"/>
          <w:spacing w:val="6"/>
          <w:sz w:val="26"/>
          <w:szCs w:val="26"/>
        </w:rPr>
        <w:br/>
      </w:r>
      <w:r w:rsidRPr="00BD0DA5">
        <w:rPr>
          <w:rFonts w:ascii="Bookman Old Style" w:hAnsi="Bookman Old Style" w:cs="Bookman Old Style"/>
          <w:spacing w:val="6"/>
          <w:sz w:val="26"/>
          <w:szCs w:val="26"/>
        </w:rPr>
        <w:t>a w szczególności mogłoby to uniemożliwić terminowe podjęcie przez Radę Nadzorczą istotnej uchwały.</w:t>
      </w:r>
      <w:r w:rsidRPr="00BD0DA5">
        <w:rPr>
          <w:rFonts w:ascii="Bookman Old Style" w:hAnsi="Bookman Old Style" w:cs="Bookman Old Style"/>
          <w:sz w:val="26"/>
          <w:szCs w:val="26"/>
          <w:vertAlign w:val="superscript"/>
        </w:rPr>
        <w:t>(2)</w:t>
      </w:r>
      <w:r w:rsidRPr="00BD0DA5">
        <w:rPr>
          <w:rFonts w:ascii="Bookman Old Style" w:hAnsi="Bookman Old Style" w:cs="Bookman Old Style"/>
          <w:spacing w:val="6"/>
          <w:sz w:val="26"/>
          <w:szCs w:val="26"/>
        </w:rPr>
        <w:t>-</w:t>
      </w:r>
      <w:r>
        <w:rPr>
          <w:rFonts w:ascii="Bookman Old Style" w:hAnsi="Bookman Old Style" w:cs="Bookman Old Style"/>
          <w:spacing w:val="6"/>
          <w:sz w:val="26"/>
          <w:szCs w:val="26"/>
        </w:rPr>
        <w:t>-------------</w:t>
      </w:r>
      <w:r w:rsidRPr="00BD0DA5">
        <w:rPr>
          <w:rFonts w:ascii="Bookman Old Style" w:hAnsi="Bookman Old Style" w:cs="Bookman Old Style"/>
          <w:spacing w:val="6"/>
          <w:sz w:val="26"/>
          <w:szCs w:val="26"/>
        </w:rPr>
        <w:br/>
      </w:r>
    </w:p>
    <w:p w:rsidR="00F0440E" w:rsidRPr="00BD0DA5" w:rsidRDefault="00F0440E" w:rsidP="00F0440E">
      <w:pPr>
        <w:tabs>
          <w:tab w:val="left" w:pos="90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lastRenderedPageBreak/>
        <w:t>6.</w:t>
      </w:r>
      <w:r w:rsidRPr="00BD0DA5">
        <w:rPr>
          <w:rFonts w:ascii="Bookman Old Style" w:hAnsi="Bookman Old Style" w:cs="Bookman Old Style"/>
          <w:sz w:val="26"/>
          <w:szCs w:val="26"/>
        </w:rPr>
        <w:tab/>
      </w:r>
      <w:r w:rsidRPr="00BD0DA5">
        <w:rPr>
          <w:rFonts w:ascii="Bookman Old Style" w:hAnsi="Bookman Old Style" w:cs="Bookman Old Style"/>
          <w:spacing w:val="6"/>
          <w:sz w:val="26"/>
          <w:szCs w:val="26"/>
        </w:rPr>
        <w:t>O zaistniałym konflikcie interesów członek Rady Nadzorczej powinien poinformować pozostałych członków Rady Nadzorczej i powstrzymać się od zabierania głosu w dyskusji oraz od głosowania nad przyjęciem uchwały</w:t>
      </w:r>
      <w:r>
        <w:rPr>
          <w:rFonts w:ascii="Bookman Old Style" w:hAnsi="Bookman Old Style" w:cs="Bookman Old Style"/>
          <w:spacing w:val="6"/>
          <w:sz w:val="26"/>
          <w:szCs w:val="26"/>
        </w:rPr>
        <w:t xml:space="preserve"> </w:t>
      </w:r>
      <w:r w:rsidRPr="00BD0DA5">
        <w:rPr>
          <w:rFonts w:ascii="Bookman Old Style" w:hAnsi="Bookman Old Style" w:cs="Bookman Old Style"/>
          <w:spacing w:val="6"/>
          <w:sz w:val="26"/>
          <w:szCs w:val="26"/>
        </w:rPr>
        <w:t xml:space="preserve">w sprawie, </w:t>
      </w:r>
      <w:r>
        <w:rPr>
          <w:rFonts w:ascii="Bookman Old Style" w:hAnsi="Bookman Old Style" w:cs="Bookman Old Style"/>
          <w:spacing w:val="6"/>
          <w:sz w:val="26"/>
          <w:szCs w:val="26"/>
        </w:rPr>
        <w:br/>
      </w:r>
      <w:r w:rsidRPr="00BD0DA5">
        <w:rPr>
          <w:rFonts w:ascii="Bookman Old Style" w:hAnsi="Bookman Old Style" w:cs="Bookman Old Style"/>
          <w:spacing w:val="6"/>
          <w:sz w:val="26"/>
          <w:szCs w:val="26"/>
        </w:rPr>
        <w:t>w której zaistniał konflikt interesów.</w:t>
      </w:r>
      <w:r w:rsidRPr="00BD0DA5">
        <w:rPr>
          <w:rFonts w:ascii="Bookman Old Style" w:hAnsi="Bookman Old Style" w:cs="Bookman Old Style"/>
          <w:sz w:val="26"/>
          <w:szCs w:val="26"/>
          <w:vertAlign w:val="superscript"/>
        </w:rPr>
        <w:t xml:space="preserve"> (2)</w:t>
      </w:r>
      <w:r w:rsidRPr="00BD0DA5">
        <w:rPr>
          <w:rFonts w:ascii="Bookman Old Style" w:hAnsi="Bookman Old Style" w:cs="Bookman Old Style"/>
          <w:spacing w:val="6"/>
          <w:sz w:val="26"/>
          <w:szCs w:val="26"/>
        </w:rPr>
        <w:t>-----------</w:t>
      </w:r>
      <w:r>
        <w:rPr>
          <w:rFonts w:ascii="Bookman Old Style" w:hAnsi="Bookman Old Style" w:cs="Bookman Old Style"/>
          <w:spacing w:val="6"/>
          <w:sz w:val="26"/>
          <w:szCs w:val="26"/>
        </w:rPr>
        <w:t>-----------------</w:t>
      </w:r>
      <w:r w:rsidRPr="00BD0DA5">
        <w:rPr>
          <w:rFonts w:ascii="Bookman Old Style" w:hAnsi="Bookman Old Style" w:cs="Bookman Old Style"/>
          <w:spacing w:val="6"/>
          <w:sz w:val="26"/>
          <w:szCs w:val="26"/>
        </w:rPr>
        <w:br/>
      </w:r>
    </w:p>
    <w:p w:rsidR="00F0440E" w:rsidRDefault="00F0440E" w:rsidP="00F0440E">
      <w:pPr>
        <w:tabs>
          <w:tab w:val="left" w:pos="5160"/>
          <w:tab w:val="left" w:pos="8505"/>
          <w:tab w:val="left" w:pos="8789"/>
        </w:tabs>
        <w:ind w:left="567" w:hanging="567"/>
        <w:jc w:val="both"/>
        <w:rPr>
          <w:rFonts w:ascii="Bookman Old Style" w:hAnsi="Bookman Old Style" w:cs="Bookman Old Style"/>
          <w:sz w:val="26"/>
          <w:szCs w:val="26"/>
        </w:rPr>
      </w:pPr>
      <w:r w:rsidRPr="00BD0DA5">
        <w:rPr>
          <w:rFonts w:ascii="Bookman Old Style" w:hAnsi="Bookman Old Style" w:cs="Bookman Old Style"/>
          <w:spacing w:val="6"/>
          <w:sz w:val="26"/>
          <w:szCs w:val="26"/>
        </w:rPr>
        <w:t xml:space="preserve">7. </w:t>
      </w:r>
      <w:r>
        <w:rPr>
          <w:rFonts w:ascii="Bookman Old Style" w:hAnsi="Bookman Old Style" w:cs="Bookman Old Style"/>
          <w:spacing w:val="6"/>
          <w:sz w:val="26"/>
          <w:szCs w:val="26"/>
        </w:rPr>
        <w:tab/>
      </w:r>
      <w:r w:rsidRPr="00BD0DA5">
        <w:rPr>
          <w:rFonts w:ascii="Bookman Old Style" w:hAnsi="Bookman Old Style" w:cs="Bookman Old Style"/>
          <w:spacing w:val="6"/>
          <w:sz w:val="26"/>
          <w:szCs w:val="26"/>
        </w:rPr>
        <w:t>Członkowie Rady Nadzorczej powinni zachowywać pełną lojalność wobec Spółki i uchylać się od działań, które mogłyby prowadzić wyłącznie do realizacji własnych korzyści materialnych, w szczególności zobowiązani są do zachowania tajemnicy służbowej zgodnie z obowiązującymi przepisami prawa oraz niewykorzystywania do działań konkurencyjnych wobec Spółki.</w:t>
      </w:r>
      <w:r w:rsidRPr="00BD0DA5">
        <w:rPr>
          <w:rFonts w:ascii="Bookman Old Style" w:hAnsi="Bookman Old Style" w:cs="Bookman Old Style"/>
          <w:sz w:val="26"/>
          <w:szCs w:val="26"/>
          <w:vertAlign w:val="superscript"/>
        </w:rPr>
        <w:t xml:space="preserve"> (2)</w:t>
      </w:r>
      <w:r w:rsidRPr="00BD0DA5">
        <w:rPr>
          <w:rFonts w:ascii="Bookman Old Style" w:hAnsi="Bookman Old Style" w:cs="Bookman Old Style"/>
          <w:spacing w:val="6"/>
          <w:sz w:val="26"/>
          <w:szCs w:val="26"/>
        </w:rPr>
        <w:t>--------------------------------------</w:t>
      </w:r>
      <w:r>
        <w:rPr>
          <w:rFonts w:ascii="Bookman Old Style" w:hAnsi="Bookman Old Style" w:cs="Bookman Old Style"/>
          <w:spacing w:val="6"/>
          <w:sz w:val="26"/>
          <w:szCs w:val="26"/>
        </w:rPr>
        <w:t>-----------------</w:t>
      </w:r>
      <w:r w:rsidRPr="00BD0DA5">
        <w:rPr>
          <w:rFonts w:ascii="Bookman Old Style" w:hAnsi="Bookman Old Style" w:cs="Bookman Old Style"/>
          <w:spacing w:val="6"/>
          <w:sz w:val="26"/>
          <w:szCs w:val="26"/>
        </w:rPr>
        <w:tab/>
      </w:r>
      <w:r w:rsidRPr="00BD0DA5">
        <w:rPr>
          <w:rFonts w:ascii="Bookman Old Style" w:hAnsi="Bookman Old Style" w:cs="Bookman Old Style"/>
          <w:spacing w:val="6"/>
          <w:sz w:val="26"/>
          <w:szCs w:val="26"/>
        </w:rPr>
        <w:br/>
      </w:r>
    </w:p>
    <w:p w:rsidR="00AB10E7" w:rsidRPr="00BD0DA5" w:rsidRDefault="00AB10E7" w:rsidP="00F0440E">
      <w:pPr>
        <w:tabs>
          <w:tab w:val="left" w:pos="5160"/>
          <w:tab w:val="left" w:pos="8505"/>
          <w:tab w:val="left" w:pos="8789"/>
        </w:tabs>
        <w:ind w:left="567" w:hanging="567"/>
        <w:jc w:val="both"/>
        <w:rPr>
          <w:rFonts w:ascii="Bookman Old Style" w:hAnsi="Bookman Old Style" w:cs="Bookman Old Style"/>
          <w:sz w:val="26"/>
          <w:szCs w:val="26"/>
        </w:rPr>
      </w:pPr>
    </w:p>
    <w:p w:rsidR="00F0440E" w:rsidRPr="00BD0DA5" w:rsidRDefault="00F0440E" w:rsidP="00F0440E">
      <w:pPr>
        <w:pStyle w:val="Tekstpodstawowy"/>
        <w:tabs>
          <w:tab w:val="right" w:leader="hyphen" w:pos="9400"/>
        </w:tabs>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31.</w:t>
      </w:r>
    </w:p>
    <w:p w:rsidR="00F0440E" w:rsidRPr="00BD0DA5" w:rsidRDefault="00F0440E" w:rsidP="00F0440E">
      <w:pPr>
        <w:tabs>
          <w:tab w:val="left" w:pos="5160"/>
        </w:tabs>
        <w:ind w:left="567" w:hanging="567"/>
        <w:jc w:val="both"/>
        <w:rPr>
          <w:rStyle w:val="c41"/>
          <w:rFonts w:ascii="Bookman Old Style" w:hAnsi="Bookman Old Style" w:cs="Bookman Old Style"/>
          <w:sz w:val="26"/>
          <w:szCs w:val="26"/>
        </w:rPr>
      </w:pPr>
      <w:r w:rsidRPr="00BD0DA5">
        <w:rPr>
          <w:rStyle w:val="c41"/>
          <w:rFonts w:ascii="Bookman Old Style" w:hAnsi="Bookman Old Style" w:cs="Bookman Old Style"/>
          <w:sz w:val="26"/>
          <w:szCs w:val="26"/>
        </w:rPr>
        <w:t xml:space="preserve">1.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Rada Nadzorcza może tworzyć komitety wewnętrzne.</w:t>
      </w:r>
      <w:r w:rsidRPr="00BD0DA5">
        <w:rPr>
          <w:rFonts w:ascii="Bookman Old Style" w:hAnsi="Bookman Old Style" w:cs="Bookman Old Style"/>
          <w:sz w:val="26"/>
          <w:szCs w:val="26"/>
          <w:vertAlign w:val="superscript"/>
        </w:rPr>
        <w:t xml:space="preserve"> (2)</w:t>
      </w:r>
      <w:r>
        <w:rPr>
          <w:rStyle w:val="c41"/>
          <w:rFonts w:ascii="Bookman Old Style" w:hAnsi="Bookman Old Style" w:cs="Bookman Old Style"/>
          <w:sz w:val="26"/>
          <w:szCs w:val="26"/>
        </w:rPr>
        <w:t>------------</w:t>
      </w:r>
    </w:p>
    <w:p w:rsidR="00F0440E" w:rsidRPr="00BD0DA5" w:rsidRDefault="00F0440E" w:rsidP="00F0440E">
      <w:pPr>
        <w:ind w:left="567" w:hanging="567"/>
        <w:jc w:val="both"/>
        <w:rPr>
          <w:rStyle w:val="c41"/>
          <w:rFonts w:ascii="Bookman Old Style" w:hAnsi="Bookman Old Style" w:cs="Bookman Old Style"/>
          <w:sz w:val="26"/>
          <w:szCs w:val="26"/>
        </w:rPr>
      </w:pPr>
    </w:p>
    <w:p w:rsidR="00F0440E" w:rsidRPr="00BD0DA5" w:rsidRDefault="00F0440E" w:rsidP="00F0440E">
      <w:pPr>
        <w:ind w:left="567" w:hanging="567"/>
        <w:jc w:val="both"/>
        <w:rPr>
          <w:rFonts w:ascii="Bookman Old Style" w:hAnsi="Bookman Old Style" w:cs="Bookman Old Style"/>
          <w:sz w:val="30"/>
          <w:szCs w:val="30"/>
        </w:rPr>
      </w:pPr>
      <w:r w:rsidRPr="00BD0DA5">
        <w:rPr>
          <w:rStyle w:val="c41"/>
          <w:rFonts w:ascii="Bookman Old Style" w:hAnsi="Bookman Old Style" w:cs="Bookman Old Style"/>
          <w:sz w:val="26"/>
          <w:szCs w:val="26"/>
        </w:rPr>
        <w:t xml:space="preserve">2. </w:t>
      </w:r>
      <w:r>
        <w:rPr>
          <w:rStyle w:val="c41"/>
          <w:rFonts w:ascii="Bookman Old Style" w:hAnsi="Bookman Old Style" w:cs="Bookman Old Style"/>
          <w:sz w:val="26"/>
          <w:szCs w:val="26"/>
        </w:rPr>
        <w:tab/>
      </w:r>
      <w:r w:rsidRPr="00BD0DA5">
        <w:rPr>
          <w:rStyle w:val="c41"/>
          <w:rFonts w:ascii="Bookman Old Style" w:hAnsi="Bookman Old Style" w:cs="Bookman Old Style"/>
          <w:sz w:val="26"/>
          <w:szCs w:val="26"/>
        </w:rPr>
        <w:t>Szczegółowy zakres praw i obowiązków oraz tryb pracy komitetów utworzonych przez Radę Nadzorczą określa regulamin Rady Nadzorczej.</w:t>
      </w:r>
      <w:r w:rsidRPr="00BD0DA5">
        <w:rPr>
          <w:rFonts w:ascii="Bookman Old Style" w:hAnsi="Bookman Old Style" w:cs="Bookman Old Style"/>
          <w:sz w:val="26"/>
          <w:szCs w:val="26"/>
          <w:vertAlign w:val="superscript"/>
        </w:rPr>
        <w:t xml:space="preserve"> (2)</w:t>
      </w:r>
      <w:r w:rsidRPr="00BD0DA5">
        <w:rPr>
          <w:rStyle w:val="c41"/>
          <w:rFonts w:ascii="Bookman Old Style" w:hAnsi="Bookman Old Style" w:cs="Bookman Old Style"/>
          <w:sz w:val="26"/>
          <w:szCs w:val="26"/>
        </w:rPr>
        <w:t>--------------</w:t>
      </w:r>
      <w:r>
        <w:rPr>
          <w:rStyle w:val="c41"/>
          <w:rFonts w:ascii="Bookman Old Style" w:hAnsi="Bookman Old Style" w:cs="Bookman Old Style"/>
          <w:sz w:val="26"/>
          <w:szCs w:val="26"/>
        </w:rPr>
        <w:t>----------------------------</w:t>
      </w:r>
    </w:p>
    <w:p w:rsidR="00F0440E" w:rsidRPr="0060238C" w:rsidRDefault="00F0440E" w:rsidP="00F0440E">
      <w:pPr>
        <w:tabs>
          <w:tab w:val="right" w:leader="hyphen" w:pos="9356"/>
        </w:tabs>
        <w:jc w:val="both"/>
        <w:rPr>
          <w:rFonts w:ascii="Bookman Old Style" w:hAnsi="Bookman Old Style" w:cs="Bookman Old Style"/>
          <w:sz w:val="26"/>
          <w:szCs w:val="26"/>
        </w:rPr>
      </w:pPr>
    </w:p>
    <w:p w:rsidR="006E45DE" w:rsidRDefault="006E45DE" w:rsidP="006E45DE">
      <w:pPr>
        <w:pStyle w:val="Nagwek3"/>
        <w:widowControl/>
        <w:tabs>
          <w:tab w:val="clear" w:pos="9072"/>
          <w:tab w:val="num" w:pos="397"/>
          <w:tab w:val="right" w:leader="hyphen" w:pos="9356"/>
        </w:tabs>
        <w:autoSpaceDE/>
        <w:autoSpaceDN/>
        <w:ind w:left="0"/>
        <w:jc w:val="center"/>
        <w:rPr>
          <w:rFonts w:ascii="Bookman Old Style" w:hAnsi="Bookman Old Style" w:cs="Bookman Old Style"/>
          <w:b/>
          <w:bCs/>
          <w:sz w:val="26"/>
          <w:szCs w:val="26"/>
        </w:rPr>
      </w:pPr>
      <w:r>
        <w:rPr>
          <w:rFonts w:ascii="Bookman Old Style" w:hAnsi="Bookman Old Style" w:cs="Bookman Old Style"/>
          <w:b/>
          <w:bCs/>
          <w:sz w:val="26"/>
          <w:szCs w:val="26"/>
        </w:rPr>
        <w:br/>
      </w:r>
    </w:p>
    <w:p w:rsidR="00F0440E" w:rsidRPr="00BD0DA5" w:rsidRDefault="00F0440E" w:rsidP="006E45DE">
      <w:pPr>
        <w:pStyle w:val="Nagwek3"/>
        <w:widowControl/>
        <w:tabs>
          <w:tab w:val="clear" w:pos="9072"/>
          <w:tab w:val="num" w:pos="397"/>
          <w:tab w:val="right" w:leader="hyphen" w:pos="9356"/>
        </w:tabs>
        <w:autoSpaceDE/>
        <w:autoSpaceDN/>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WALNE ZGROMADZENIE</w:t>
      </w:r>
    </w:p>
    <w:p w:rsidR="00F0440E" w:rsidRPr="0060238C" w:rsidRDefault="00F0440E" w:rsidP="00F0440E">
      <w:pPr>
        <w:tabs>
          <w:tab w:val="right" w:leader="hyphen" w:pos="9356"/>
        </w:tabs>
        <w:jc w:val="both"/>
        <w:rPr>
          <w:rFonts w:ascii="Bookman Old Style" w:hAnsi="Bookman Old Style" w:cs="Bookman Old Style"/>
          <w:sz w:val="26"/>
          <w:szCs w:val="26"/>
        </w:rPr>
      </w:pP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26"/>
          <w:szCs w:val="26"/>
          <w:vertAlign w:val="superscript"/>
        </w:rPr>
      </w:pPr>
      <w:r w:rsidRPr="00BD0DA5">
        <w:rPr>
          <w:rFonts w:ascii="Bookman Old Style" w:hAnsi="Bookman Old Style" w:cs="Bookman Old Style"/>
          <w:b/>
          <w:bCs/>
          <w:sz w:val="26"/>
          <w:szCs w:val="26"/>
        </w:rPr>
        <w:t>§ 32.</w:t>
      </w:r>
      <w:r w:rsidRPr="00BD0DA5">
        <w:rPr>
          <w:rFonts w:ascii="Bookman Old Style" w:hAnsi="Bookman Old Style" w:cs="Bookman Old Style"/>
          <w:b/>
          <w:bCs/>
          <w:sz w:val="26"/>
          <w:szCs w:val="26"/>
          <w:vertAlign w:val="superscript"/>
        </w:rPr>
        <w:t>(6)</w:t>
      </w:r>
    </w:p>
    <w:p w:rsidR="00F0440E" w:rsidRPr="00563845" w:rsidRDefault="00F0440E" w:rsidP="00F0440E">
      <w:pPr>
        <w:tabs>
          <w:tab w:val="right" w:leader="hyphen" w:pos="8780"/>
        </w:tabs>
        <w:ind w:left="567" w:hanging="567"/>
        <w:rPr>
          <w:rFonts w:ascii="Bookman Old Style" w:hAnsi="Bookman Old Style" w:cs="Bookman Old Style"/>
          <w:bCs/>
          <w:sz w:val="26"/>
          <w:szCs w:val="26"/>
        </w:rPr>
      </w:pPr>
      <w:r w:rsidRPr="00563845">
        <w:rPr>
          <w:rFonts w:ascii="Bookman Old Style" w:hAnsi="Bookman Old Style" w:cs="Bookman Old Style"/>
          <w:bCs/>
          <w:sz w:val="26"/>
          <w:szCs w:val="26"/>
        </w:rPr>
        <w:t xml:space="preserve">1. </w:t>
      </w:r>
      <w:r w:rsidRPr="00563845">
        <w:rPr>
          <w:rFonts w:ascii="Bookman Old Style" w:hAnsi="Bookman Old Style" w:cs="Bookman Old Style"/>
          <w:bCs/>
          <w:sz w:val="26"/>
          <w:szCs w:val="26"/>
        </w:rPr>
        <w:tab/>
        <w:t>Walne Zgromadzenie zwołuje Zarząd Spółki:</w:t>
      </w:r>
      <w:r w:rsidRPr="00563845">
        <w:rPr>
          <w:rFonts w:ascii="Bookman Old Style" w:hAnsi="Bookman Old Style" w:cs="Bookman Old Style"/>
          <w:bCs/>
          <w:sz w:val="26"/>
          <w:szCs w:val="26"/>
        </w:rPr>
        <w:tab/>
      </w:r>
    </w:p>
    <w:p w:rsidR="00F0440E" w:rsidRPr="00563845" w:rsidRDefault="00F0440E" w:rsidP="00F0440E">
      <w:pPr>
        <w:tabs>
          <w:tab w:val="right" w:leader="hyphen" w:pos="8780"/>
        </w:tabs>
        <w:ind w:left="1134"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 xml:space="preserve">1) </w:t>
      </w:r>
      <w:r w:rsidRPr="00563845">
        <w:rPr>
          <w:rFonts w:ascii="Bookman Old Style" w:hAnsi="Bookman Old Style" w:cs="Bookman Old Style"/>
          <w:bCs/>
          <w:sz w:val="26"/>
          <w:szCs w:val="26"/>
        </w:rPr>
        <w:tab/>
        <w:t>z własnej inicjatywy,</w:t>
      </w:r>
      <w:r w:rsidRPr="00563845">
        <w:rPr>
          <w:rFonts w:ascii="Bookman Old Style" w:hAnsi="Bookman Old Style" w:cs="Bookman Old Style"/>
          <w:bCs/>
          <w:sz w:val="26"/>
          <w:szCs w:val="26"/>
        </w:rPr>
        <w:tab/>
      </w:r>
    </w:p>
    <w:p w:rsidR="00F0440E" w:rsidRPr="00563845" w:rsidRDefault="00F0440E" w:rsidP="00F0440E">
      <w:pPr>
        <w:tabs>
          <w:tab w:val="right" w:leader="hyphen" w:pos="8780"/>
        </w:tabs>
        <w:ind w:left="1134"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 xml:space="preserve">2) </w:t>
      </w:r>
      <w:r w:rsidRPr="00563845">
        <w:rPr>
          <w:rFonts w:ascii="Bookman Old Style" w:hAnsi="Bookman Old Style" w:cs="Bookman Old Style"/>
          <w:bCs/>
          <w:sz w:val="26"/>
          <w:szCs w:val="26"/>
        </w:rPr>
        <w:tab/>
        <w:t>skreśla się,</w:t>
      </w:r>
      <w:r w:rsidRPr="00563845">
        <w:rPr>
          <w:rFonts w:ascii="Bookman Old Style" w:hAnsi="Bookman Old Style" w:cs="Bookman Old Style"/>
          <w:bCs/>
          <w:sz w:val="26"/>
          <w:szCs w:val="26"/>
        </w:rPr>
        <w:tab/>
      </w:r>
    </w:p>
    <w:p w:rsidR="00F0440E" w:rsidRPr="00563845" w:rsidRDefault="00F0440E" w:rsidP="00F0440E">
      <w:pPr>
        <w:tabs>
          <w:tab w:val="right" w:leader="hyphen" w:pos="8780"/>
        </w:tabs>
        <w:ind w:left="1134"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 xml:space="preserve">3) </w:t>
      </w:r>
      <w:r w:rsidRPr="00563845">
        <w:rPr>
          <w:rFonts w:ascii="Bookman Old Style" w:hAnsi="Bookman Old Style" w:cs="Bookman Old Style"/>
          <w:bCs/>
          <w:sz w:val="26"/>
          <w:szCs w:val="26"/>
        </w:rPr>
        <w:tab/>
        <w:t>na pisemne żądanie akcjonariusza lub akcjonariuszy, reprezentuj</w:t>
      </w:r>
      <w:r>
        <w:rPr>
          <w:rFonts w:ascii="Bookman Old Style" w:hAnsi="Bookman Old Style" w:cs="Bookman Old Style"/>
          <w:bCs/>
          <w:sz w:val="26"/>
          <w:szCs w:val="26"/>
        </w:rPr>
        <w:t>ący  co najmniej jedną dwudziestą</w:t>
      </w:r>
      <w:r w:rsidRPr="00563845">
        <w:rPr>
          <w:rFonts w:ascii="Bookman Old Style" w:hAnsi="Bookman Old Style" w:cs="Bookman Old Style"/>
          <w:bCs/>
          <w:sz w:val="26"/>
          <w:szCs w:val="26"/>
        </w:rPr>
        <w:t xml:space="preserve">  kapitału zakładowego, złożone na piśmie lub w postaci elektronicznej </w:t>
      </w:r>
      <w:r>
        <w:rPr>
          <w:rFonts w:ascii="Bookman Old Style" w:hAnsi="Bookman Old Style" w:cs="Bookman Old Style"/>
          <w:bCs/>
          <w:sz w:val="26"/>
          <w:szCs w:val="26"/>
        </w:rPr>
        <w:t xml:space="preserve">na dwa miesiące </w:t>
      </w:r>
      <w:r w:rsidRPr="00563845">
        <w:rPr>
          <w:rFonts w:ascii="Bookman Old Style" w:hAnsi="Bookman Old Style" w:cs="Bookman Old Style"/>
          <w:bCs/>
          <w:sz w:val="26"/>
          <w:szCs w:val="26"/>
        </w:rPr>
        <w:t>przed proponowanym terminem Nadzwyczajnego Walnego Zgromadzenia. Żądając zwołania Nadzwyczajnego Walnego Zgromadzenia akcjonariusz lub akcjonariusze, reprezentuj</w:t>
      </w:r>
      <w:r>
        <w:rPr>
          <w:rFonts w:ascii="Bookman Old Style" w:hAnsi="Bookman Old Style" w:cs="Bookman Old Style"/>
          <w:bCs/>
          <w:sz w:val="26"/>
          <w:szCs w:val="26"/>
        </w:rPr>
        <w:t>ący  co najmniej jedną dwudziestą</w:t>
      </w:r>
      <w:r w:rsidRPr="00563845">
        <w:rPr>
          <w:rFonts w:ascii="Bookman Old Style" w:hAnsi="Bookman Old Style" w:cs="Bookman Old Style"/>
          <w:bCs/>
          <w:sz w:val="26"/>
          <w:szCs w:val="26"/>
        </w:rPr>
        <w:t xml:space="preserve">  kapitału zakładowego, zobowiązani są do umieszczenia określonych spraw w porządku obrad tego Zgromadzenia.</w:t>
      </w:r>
      <w:r w:rsidRPr="00563845">
        <w:rPr>
          <w:rFonts w:ascii="Bookman Old Style" w:hAnsi="Bookman Old Style" w:cs="Bookman Old Style"/>
          <w:bCs/>
          <w:sz w:val="26"/>
          <w:szCs w:val="26"/>
        </w:rPr>
        <w:tab/>
      </w:r>
    </w:p>
    <w:p w:rsidR="00F0440E" w:rsidRPr="00563845" w:rsidRDefault="00F0440E" w:rsidP="00F0440E">
      <w:pPr>
        <w:tabs>
          <w:tab w:val="right" w:leader="hyphen" w:pos="8780"/>
        </w:tabs>
        <w:ind w:left="567"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2.</w:t>
      </w:r>
      <w:r w:rsidRPr="00563845">
        <w:rPr>
          <w:rFonts w:ascii="Bookman Old Style" w:hAnsi="Bookman Old Style" w:cs="Bookman Old Style"/>
          <w:bCs/>
          <w:sz w:val="26"/>
          <w:szCs w:val="26"/>
        </w:rPr>
        <w:tab/>
        <w:t>Rada Nadzorcza może zwołać Zwyczajne Walne Zgromadzenie, jeżeli zarząd nie zwoła go w terminie określonym w § 40 Statutu Spółki oraz Nadzwyczajne Walne Zgromadzenie, jeżeli zwołanie go uzna za wskazane.</w:t>
      </w:r>
      <w:r w:rsidRPr="00563845">
        <w:rPr>
          <w:rFonts w:ascii="Bookman Old Style" w:hAnsi="Bookman Old Style" w:cs="Bookman Old Style"/>
          <w:bCs/>
          <w:sz w:val="26"/>
          <w:szCs w:val="26"/>
        </w:rPr>
        <w:tab/>
      </w:r>
    </w:p>
    <w:p w:rsidR="00F0440E" w:rsidRPr="00563845" w:rsidRDefault="00F0440E" w:rsidP="00F0440E">
      <w:pPr>
        <w:tabs>
          <w:tab w:val="right" w:leader="hyphen" w:pos="8780"/>
        </w:tabs>
        <w:ind w:left="567"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lastRenderedPageBreak/>
        <w:t>3.</w:t>
      </w:r>
      <w:r w:rsidRPr="00563845">
        <w:rPr>
          <w:rFonts w:ascii="Bookman Old Style" w:hAnsi="Bookman Old Style" w:cs="Bookman Old Style"/>
          <w:bCs/>
          <w:sz w:val="26"/>
          <w:szCs w:val="26"/>
        </w:rPr>
        <w:tab/>
        <w:t>Akcjonariusze reprezentujący co najmniej połowę kapitału zakładowego lub co najmniej połowę ogółu głosów w spółce mogą zwołać Nadzwyczajne Walne Zgromadzenie. Akcjonariusze wyznaczają przewodniczącego tego zgromadzenia.</w:t>
      </w:r>
      <w:r w:rsidRPr="00563845">
        <w:rPr>
          <w:rFonts w:ascii="Bookman Old Style" w:hAnsi="Bookman Old Style" w:cs="Bookman Old Style"/>
          <w:bCs/>
          <w:sz w:val="26"/>
          <w:szCs w:val="26"/>
        </w:rPr>
        <w:tab/>
      </w:r>
    </w:p>
    <w:p w:rsidR="00F0440E" w:rsidRPr="00563845" w:rsidRDefault="00F0440E" w:rsidP="00F0440E">
      <w:pPr>
        <w:tabs>
          <w:tab w:val="right" w:leader="hyphen" w:pos="8780"/>
        </w:tabs>
        <w:ind w:left="567"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 xml:space="preserve">4. </w:t>
      </w:r>
      <w:r w:rsidRPr="00563845">
        <w:rPr>
          <w:rFonts w:ascii="Bookman Old Style" w:hAnsi="Bookman Old Style" w:cs="Bookman Old Style"/>
          <w:bCs/>
          <w:sz w:val="26"/>
          <w:szCs w:val="26"/>
        </w:rPr>
        <w:tab/>
        <w:t>Zwołanie Walnego Zgromadzenia powinno nastąpić w ciągu dwóch tygodni od dnia przedstawienia żądania, o którym mowa  w ust.1 pkt 3.</w:t>
      </w:r>
      <w:r w:rsidRPr="00563845">
        <w:rPr>
          <w:rFonts w:ascii="Bookman Old Style" w:hAnsi="Bookman Old Style" w:cs="Bookman Old Style"/>
          <w:bCs/>
          <w:sz w:val="26"/>
          <w:szCs w:val="26"/>
        </w:rPr>
        <w:tab/>
      </w:r>
    </w:p>
    <w:p w:rsidR="00F0440E" w:rsidRPr="00563845" w:rsidRDefault="00F0440E" w:rsidP="00F0440E">
      <w:pPr>
        <w:tabs>
          <w:tab w:val="right" w:leader="hyphen" w:pos="8780"/>
        </w:tabs>
        <w:ind w:left="567"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 xml:space="preserve">5. </w:t>
      </w:r>
      <w:r w:rsidRPr="00563845">
        <w:rPr>
          <w:rFonts w:ascii="Bookman Old Style" w:hAnsi="Bookman Old Style" w:cs="Bookman Old Style"/>
          <w:bCs/>
          <w:sz w:val="26"/>
          <w:szCs w:val="26"/>
        </w:rPr>
        <w:tab/>
        <w:t xml:space="preserve">W przypadku, gdy Walne Zgromadzenie nie zostanie zwołane </w:t>
      </w:r>
      <w:r>
        <w:rPr>
          <w:rFonts w:ascii="Bookman Old Style" w:hAnsi="Bookman Old Style" w:cs="Bookman Old Style"/>
          <w:bCs/>
          <w:sz w:val="26"/>
          <w:szCs w:val="26"/>
        </w:rPr>
        <w:br/>
      </w:r>
      <w:r w:rsidRPr="00563845">
        <w:rPr>
          <w:rFonts w:ascii="Bookman Old Style" w:hAnsi="Bookman Old Style" w:cs="Bookman Old Style"/>
          <w:bCs/>
          <w:sz w:val="26"/>
          <w:szCs w:val="26"/>
        </w:rPr>
        <w:t>w terminie określonym w ust. 4, to:</w:t>
      </w:r>
      <w:r w:rsidRPr="00563845">
        <w:rPr>
          <w:rFonts w:ascii="Bookman Old Style" w:hAnsi="Bookman Old Style" w:cs="Bookman Old Style"/>
          <w:bCs/>
          <w:sz w:val="26"/>
          <w:szCs w:val="26"/>
        </w:rPr>
        <w:tab/>
      </w:r>
    </w:p>
    <w:p w:rsidR="00F0440E" w:rsidRPr="00563845" w:rsidRDefault="00F0440E" w:rsidP="00F0440E">
      <w:pPr>
        <w:tabs>
          <w:tab w:val="right" w:leader="hyphen" w:pos="8780"/>
        </w:tabs>
        <w:ind w:left="1134"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 xml:space="preserve">1) </w:t>
      </w:r>
      <w:r w:rsidRPr="00563845">
        <w:rPr>
          <w:rFonts w:ascii="Bookman Old Style" w:hAnsi="Bookman Old Style" w:cs="Bookman Old Style"/>
          <w:bCs/>
          <w:sz w:val="26"/>
          <w:szCs w:val="26"/>
        </w:rPr>
        <w:tab/>
        <w:t>jeżeli z żądaniem zwołania wystąpili akcjonariusze wskazani w ust. 1 pkt 3, sąd rejestrowy może upoważnić ich do zwołania Nadzwyczajnego Walnego Zgromadzenia. Sąd wyznacza przewodniczącego tego Zgromadzenia</w:t>
      </w:r>
      <w:r w:rsidRPr="00563845">
        <w:rPr>
          <w:rFonts w:ascii="Bookman Old Style" w:hAnsi="Bookman Old Style" w:cs="Bookman Old Style"/>
          <w:bCs/>
          <w:sz w:val="26"/>
          <w:szCs w:val="26"/>
        </w:rPr>
        <w:tab/>
      </w:r>
    </w:p>
    <w:p w:rsidR="00F0440E" w:rsidRPr="00563845" w:rsidRDefault="00F0440E" w:rsidP="00F0440E">
      <w:pPr>
        <w:pStyle w:val="NormalnyWeb"/>
        <w:spacing w:before="0" w:beforeAutospacing="0" w:after="0" w:afterAutospacing="0" w:line="360" w:lineRule="auto"/>
        <w:rPr>
          <w:rFonts w:ascii="Bookman Old Style" w:hAnsi="Bookman Old Style" w:cs="Bookman Old Style"/>
          <w:color w:val="000000"/>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33.</w:t>
      </w:r>
    </w:p>
    <w:p w:rsidR="00F0440E" w:rsidRPr="00BD0DA5" w:rsidRDefault="00F0440E" w:rsidP="00F0440E">
      <w:pPr>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 xml:space="preserve">Walne Zgromadzenia Spółki odbywają się w siedzibie Spółki, </w:t>
      </w:r>
      <w:r>
        <w:rPr>
          <w:rFonts w:ascii="Bookman Old Style" w:hAnsi="Bookman Old Style" w:cs="Bookman Old Style"/>
          <w:sz w:val="26"/>
          <w:szCs w:val="26"/>
        </w:rPr>
        <w:br/>
      </w:r>
      <w:r w:rsidRPr="00BD0DA5">
        <w:rPr>
          <w:rFonts w:ascii="Bookman Old Style" w:hAnsi="Bookman Old Style" w:cs="Bookman Old Style"/>
          <w:sz w:val="26"/>
          <w:szCs w:val="26"/>
        </w:rPr>
        <w:t>w Katowicach, w Płocku lub w Warszawie.</w:t>
      </w:r>
      <w:r w:rsidRPr="00BD0DA5">
        <w:rPr>
          <w:rFonts w:ascii="Bookman Old Style" w:hAnsi="Bookman Old Style" w:cs="Bookman Old Style"/>
          <w:sz w:val="26"/>
          <w:szCs w:val="26"/>
          <w:vertAlign w:val="superscript"/>
        </w:rPr>
        <w:t xml:space="preserve"> (2)</w:t>
      </w:r>
      <w:r>
        <w:rPr>
          <w:rFonts w:ascii="Bookman Old Style" w:hAnsi="Bookman Old Style" w:cs="Bookman Old Style"/>
          <w:sz w:val="26"/>
          <w:szCs w:val="26"/>
        </w:rPr>
        <w:t>-------------------------</w:t>
      </w:r>
      <w:r w:rsidRPr="00BD0DA5">
        <w:rPr>
          <w:rFonts w:ascii="Bookman Old Style" w:hAnsi="Bookman Old Style" w:cs="Bookman Old Style"/>
          <w:sz w:val="26"/>
          <w:szCs w:val="26"/>
        </w:rPr>
        <w:br/>
      </w: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34.</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 xml:space="preserve">Walne Zgromadzenie może podejmować uchwały jedynie </w:t>
      </w:r>
      <w:r>
        <w:rPr>
          <w:rFonts w:ascii="Bookman Old Style" w:hAnsi="Bookman Old Style" w:cs="Bookman Old Style"/>
          <w:sz w:val="26"/>
          <w:szCs w:val="26"/>
        </w:rPr>
        <w:br/>
      </w:r>
      <w:r w:rsidRPr="00BD0DA5">
        <w:rPr>
          <w:rFonts w:ascii="Bookman Old Style" w:hAnsi="Bookman Old Style" w:cs="Bookman Old Style"/>
          <w:sz w:val="26"/>
          <w:szCs w:val="26"/>
        </w:rPr>
        <w:t xml:space="preserve">w sprawach objętych szczegółowym porządkiem obrad, </w:t>
      </w:r>
      <w:r w:rsidR="00F27E81">
        <w:rPr>
          <w:rFonts w:ascii="Bookman Old Style" w:hAnsi="Bookman Old Style" w:cs="Bookman Old Style"/>
          <w:sz w:val="26"/>
          <w:szCs w:val="26"/>
        </w:rPr>
        <w:br/>
      </w:r>
      <w:r w:rsidRPr="00BD0DA5">
        <w:rPr>
          <w:rFonts w:ascii="Bookman Old Style" w:hAnsi="Bookman Old Style" w:cs="Bookman Old Style"/>
          <w:sz w:val="26"/>
          <w:szCs w:val="26"/>
        </w:rPr>
        <w:t xml:space="preserve">z zastrzeżeniem postanowień Kodeksu </w:t>
      </w:r>
      <w:r>
        <w:rPr>
          <w:rFonts w:ascii="Bookman Old Style" w:hAnsi="Bookman Old Style" w:cs="Bookman Old Style"/>
          <w:sz w:val="26"/>
          <w:szCs w:val="26"/>
        </w:rPr>
        <w:t>S</w:t>
      </w:r>
      <w:r w:rsidRPr="00BD0DA5">
        <w:rPr>
          <w:rFonts w:ascii="Bookman Old Style" w:hAnsi="Bookman Old Style" w:cs="Bookman Old Style"/>
          <w:sz w:val="26"/>
          <w:szCs w:val="26"/>
        </w:rPr>
        <w:t xml:space="preserve">półek </w:t>
      </w:r>
      <w:r>
        <w:rPr>
          <w:rFonts w:ascii="Bookman Old Style" w:hAnsi="Bookman Old Style" w:cs="Bookman Old Style"/>
          <w:sz w:val="26"/>
          <w:szCs w:val="26"/>
        </w:rPr>
        <w:t>H</w:t>
      </w:r>
      <w:r w:rsidRPr="00BD0DA5">
        <w:rPr>
          <w:rFonts w:ascii="Bookman Old Style" w:hAnsi="Bookman Old Style" w:cs="Bookman Old Style"/>
          <w:sz w:val="26"/>
          <w:szCs w:val="26"/>
        </w:rPr>
        <w:t>andlowych.</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Porządek obrad proponuje Zarząd Spółki albo podmiot zwołujący Walne Zgromadzenie.</w:t>
      </w:r>
      <w:r w:rsidRPr="00BD0DA5">
        <w:rPr>
          <w:rFonts w:ascii="Bookman Old Style" w:hAnsi="Bookman Old Style" w:cs="Bookman Old Style"/>
          <w:sz w:val="26"/>
          <w:szCs w:val="26"/>
        </w:rPr>
        <w:tab/>
      </w:r>
    </w:p>
    <w:p w:rsidR="00F0440E" w:rsidRPr="00563845" w:rsidRDefault="00F0440E" w:rsidP="00F0440E">
      <w:pPr>
        <w:pStyle w:val="Tekstpodstawowy"/>
        <w:widowControl/>
        <w:tabs>
          <w:tab w:val="right" w:leader="hyphen" w:pos="8780"/>
        </w:tabs>
        <w:autoSpaceDE/>
        <w:autoSpaceDN/>
        <w:ind w:left="567" w:hanging="567"/>
        <w:rPr>
          <w:rFonts w:ascii="Bookman Old Style" w:hAnsi="Bookman Old Style" w:cs="Bookman Old Style"/>
          <w:b/>
          <w:bCs/>
          <w:sz w:val="26"/>
          <w:szCs w:val="26"/>
        </w:rPr>
      </w:pPr>
      <w:r w:rsidRPr="00563845">
        <w:rPr>
          <w:rFonts w:ascii="Bookman Old Style" w:hAnsi="Bookman Old Style" w:cs="Bookman Old Style"/>
          <w:bCs/>
          <w:sz w:val="24"/>
          <w:szCs w:val="24"/>
        </w:rPr>
        <w:t>3.</w:t>
      </w:r>
      <w:r w:rsidRPr="00BD0DA5">
        <w:rPr>
          <w:rFonts w:ascii="Bookman Old Style" w:hAnsi="Bookman Old Style" w:cs="Bookman Old Style"/>
          <w:b/>
          <w:bCs/>
          <w:sz w:val="24"/>
          <w:szCs w:val="24"/>
        </w:rPr>
        <w:t xml:space="preserve"> </w:t>
      </w:r>
      <w:r>
        <w:rPr>
          <w:rFonts w:ascii="Bookman Old Style" w:hAnsi="Bookman Old Style" w:cs="Bookman Old Style"/>
          <w:b/>
          <w:bCs/>
          <w:sz w:val="24"/>
          <w:szCs w:val="24"/>
        </w:rPr>
        <w:tab/>
      </w:r>
      <w:r w:rsidRPr="00563845">
        <w:rPr>
          <w:rFonts w:ascii="Bookman Old Style" w:hAnsi="Bookman Old Style" w:cs="Bookman Old Style"/>
          <w:bCs/>
          <w:sz w:val="26"/>
          <w:szCs w:val="26"/>
        </w:rPr>
        <w:t>Akcjonariusz lub akcjonariusze, reprezentujący co najmniej jed</w:t>
      </w:r>
      <w:r>
        <w:rPr>
          <w:rFonts w:ascii="Bookman Old Style" w:hAnsi="Bookman Old Style" w:cs="Bookman Old Style"/>
          <w:bCs/>
          <w:sz w:val="26"/>
          <w:szCs w:val="26"/>
        </w:rPr>
        <w:t xml:space="preserve">ną dwudziestą </w:t>
      </w:r>
      <w:r w:rsidRPr="00563845">
        <w:rPr>
          <w:rFonts w:ascii="Bookman Old Style" w:hAnsi="Bookman Old Style" w:cs="Bookman Old Style"/>
          <w:bCs/>
          <w:sz w:val="26"/>
          <w:szCs w:val="26"/>
        </w:rPr>
        <w:t>kapitału zakładowego mogą żądać umieszczenia poszczególnych spraw w porządku obrad najbliższego Walnego Zgromadzenia. Żądanie powinno zostać zgłoszone zarządowi nie później niż na 21(dwadzieścia jeden dni) przed wyznaczonym terminem zgromadzenia. Żądanie powinno zawierać uzasadnienie lub projekt uchwały dotyczącej proponowanego punktu porządku obrad. Żądanie może zostać zgłoszone w postaci elektronicznej.</w:t>
      </w:r>
      <w:r w:rsidRPr="00563845">
        <w:rPr>
          <w:rFonts w:ascii="Bookman Old Style" w:hAnsi="Bookman Old Style" w:cs="Bookman Old Style"/>
          <w:bCs/>
          <w:sz w:val="26"/>
          <w:szCs w:val="26"/>
          <w:vertAlign w:val="superscript"/>
        </w:rPr>
        <w:t>(6)</w:t>
      </w:r>
      <w:r w:rsidRPr="00563845">
        <w:rPr>
          <w:rFonts w:ascii="Bookman Old Style" w:hAnsi="Bookman Old Style" w:cs="Bookman Old Style"/>
          <w:b/>
          <w:bCs/>
          <w:sz w:val="26"/>
          <w:szCs w:val="26"/>
        </w:rPr>
        <w:t xml:space="preserve"> </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Jeżeli żądanie, o którym mowa w ust. 3, zostanie złożone po ogłoszeniu o zwołaniu Walnego Zgromadzenia, wówczas zostanie potraktowane jako wniosek</w:t>
      </w:r>
      <w:r>
        <w:rPr>
          <w:rFonts w:ascii="Bookman Old Style" w:hAnsi="Bookman Old Style" w:cs="Bookman Old Style"/>
          <w:sz w:val="26"/>
          <w:szCs w:val="26"/>
        </w:rPr>
        <w:t xml:space="preserve"> </w:t>
      </w:r>
      <w:r w:rsidRPr="00BD0DA5">
        <w:rPr>
          <w:rFonts w:ascii="Bookman Old Style" w:hAnsi="Bookman Old Style" w:cs="Bookman Old Style"/>
          <w:sz w:val="26"/>
          <w:szCs w:val="26"/>
        </w:rPr>
        <w:t>o zwołanie Nadzwyczajnego Walnego Zgromadzenia.</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5. </w:t>
      </w:r>
      <w:r>
        <w:rPr>
          <w:rFonts w:ascii="Bookman Old Style" w:hAnsi="Bookman Old Style" w:cs="Bookman Old Style"/>
          <w:sz w:val="26"/>
          <w:szCs w:val="26"/>
        </w:rPr>
        <w:tab/>
      </w:r>
      <w:r w:rsidRPr="00BD0DA5">
        <w:rPr>
          <w:rFonts w:ascii="Bookman Old Style" w:hAnsi="Bookman Old Style" w:cs="Bookman Old Style"/>
          <w:sz w:val="26"/>
          <w:szCs w:val="26"/>
        </w:rPr>
        <w:t xml:space="preserve">Odwołanie Walnego Zgromadzenia lub zmiana terminu jego odbycia, w którego porządku obrad na wniosek uprawnionych podmiotów umieszczono określone sprawy lub które zwołane zostało na taki wniosek możliwe jest tylko za zgodą wnioskodawców. W innych przypadkach Walne Zgromadzenie może być odwołane jeżeli jego odbycie napotyka na nadzwyczajne przeszkody (siła wyższa) lub jest oczywiście bezprzedmiotowe. Odwołanie następuje w taki sam sposób jak zwołanie, jednak nie </w:t>
      </w:r>
      <w:r w:rsidRPr="00BD0DA5">
        <w:rPr>
          <w:rFonts w:ascii="Bookman Old Style" w:hAnsi="Bookman Old Style" w:cs="Bookman Old Style"/>
          <w:sz w:val="26"/>
          <w:szCs w:val="26"/>
        </w:rPr>
        <w:lastRenderedPageBreak/>
        <w:t>później niż na trzy tygodnie przed pierwotnie planowanym terminem.</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4"/>
          <w:szCs w:val="24"/>
        </w:rPr>
      </w:pPr>
      <w:r w:rsidRPr="00BD0DA5">
        <w:rPr>
          <w:rFonts w:ascii="Bookman Old Style" w:hAnsi="Bookman Old Style" w:cs="Bookman Old Style"/>
          <w:sz w:val="26"/>
          <w:szCs w:val="26"/>
        </w:rPr>
        <w:t xml:space="preserve">6. </w:t>
      </w:r>
      <w:r>
        <w:rPr>
          <w:rFonts w:ascii="Bookman Old Style" w:hAnsi="Bookman Old Style" w:cs="Bookman Old Style"/>
          <w:sz w:val="26"/>
          <w:szCs w:val="26"/>
        </w:rPr>
        <w:tab/>
      </w:r>
      <w:r w:rsidRPr="00BD0DA5">
        <w:rPr>
          <w:rFonts w:ascii="Bookman Old Style" w:hAnsi="Bookman Old Style" w:cs="Bookman Old Style"/>
          <w:sz w:val="26"/>
          <w:szCs w:val="26"/>
        </w:rPr>
        <w:t xml:space="preserve">Projekty uchwał proponowanych do przyjęcia przez Walne Zgromadzenie oraz inne istotne materiały powinny być przedstawione akcjonariuszom wraz z uzasadnieniem i opinią Rady Nadzorczej przed Walnym Zgromadzeniem, w czasie umożliwiającym zapoznanie się z nimi i dokonanie ich oceny. </w:t>
      </w:r>
      <w:r w:rsidR="006E45DE">
        <w:rPr>
          <w:rFonts w:ascii="Bookman Old Style" w:hAnsi="Bookman Old Style" w:cs="Bookman Old Style"/>
          <w:sz w:val="26"/>
          <w:szCs w:val="26"/>
        </w:rPr>
        <w:br/>
      </w:r>
      <w:r w:rsidRPr="00BD0DA5">
        <w:rPr>
          <w:rFonts w:ascii="Bookman Old Style" w:hAnsi="Bookman Old Style" w:cs="Bookman Old Style"/>
          <w:sz w:val="26"/>
          <w:szCs w:val="26"/>
        </w:rPr>
        <w:t>W przypadku dokonywania przez Walne Zgromadzenie wyborów członków organów Spółki na zasadach określonych powyżej powinny zostać przedstawione uzasadnienia zgłaszanych kandydatur wraz z życiorysami zawodowymi kandydatów.</w:t>
      </w:r>
      <w:r w:rsidRPr="00BD0DA5">
        <w:rPr>
          <w:rFonts w:ascii="Bookman Old Style" w:hAnsi="Bookman Old Style" w:cs="Bookman Old Style"/>
          <w:sz w:val="26"/>
          <w:szCs w:val="26"/>
          <w:vertAlign w:val="superscript"/>
        </w:rPr>
        <w:t xml:space="preserve"> (2)</w:t>
      </w:r>
      <w:r w:rsidRPr="00BD0DA5">
        <w:rPr>
          <w:rFonts w:ascii="Bookman Old Style" w:hAnsi="Bookman Old Style" w:cs="Bookman Old Style"/>
          <w:sz w:val="26"/>
          <w:szCs w:val="26"/>
        </w:rPr>
        <w:t>------</w:t>
      </w:r>
    </w:p>
    <w:p w:rsidR="00AB10E7" w:rsidRDefault="00AB10E7" w:rsidP="00F0440E">
      <w:pPr>
        <w:pStyle w:val="Nagwek2"/>
        <w:tabs>
          <w:tab w:val="right" w:leader="hyphen" w:pos="9400"/>
        </w:tabs>
        <w:spacing w:after="120"/>
        <w:ind w:left="0"/>
        <w:jc w:val="center"/>
        <w:rPr>
          <w:rFonts w:ascii="Bookman Old Style" w:hAnsi="Bookman Old Style" w:cs="Bookman Old Style"/>
          <w:b/>
          <w:bCs/>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35.</w:t>
      </w:r>
    </w:p>
    <w:p w:rsidR="00F0440E" w:rsidRPr="00563845" w:rsidRDefault="00F0440E" w:rsidP="00F0440E">
      <w:pPr>
        <w:pStyle w:val="Tekstpodstawowy"/>
        <w:tabs>
          <w:tab w:val="right" w:leader="hyphen" w:pos="8780"/>
        </w:tabs>
        <w:rPr>
          <w:rFonts w:ascii="Bookman Old Style" w:hAnsi="Bookman Old Style" w:cs="Bookman Old Style"/>
          <w:sz w:val="26"/>
          <w:szCs w:val="26"/>
        </w:rPr>
      </w:pPr>
      <w:r w:rsidRPr="00563845">
        <w:rPr>
          <w:rFonts w:ascii="Bookman Old Style" w:hAnsi="Bookman Old Style" w:cs="Bookman Old Style"/>
          <w:bCs/>
          <w:sz w:val="26"/>
          <w:szCs w:val="26"/>
        </w:rPr>
        <w:t xml:space="preserve">Walne Zgromadzenie otwiera Przewodniczący Rady Nadzorczej lub Wiceprzewodniczący Rady, a w razie nieobecności tych osób - Prezes Zarządu albo osoba wyznaczona przez Zarząd. Następnie, </w:t>
      </w:r>
      <w:r w:rsidR="006E45DE">
        <w:rPr>
          <w:rFonts w:ascii="Bookman Old Style" w:hAnsi="Bookman Old Style" w:cs="Bookman Old Style"/>
          <w:bCs/>
          <w:sz w:val="26"/>
          <w:szCs w:val="26"/>
        </w:rPr>
        <w:br/>
      </w:r>
      <w:r w:rsidRPr="00563845">
        <w:rPr>
          <w:rFonts w:ascii="Bookman Old Style" w:hAnsi="Bookman Old Style" w:cs="Bookman Old Style"/>
          <w:bCs/>
          <w:sz w:val="26"/>
          <w:szCs w:val="26"/>
        </w:rPr>
        <w:t>z zastrzeżeniem przepisów art. 400 § 3 Kodeksu Spółek Handlowych, spośród osób uprawnionych do uczestnictwa w Walnym Zgromadzeniu wybiera się Przewodniczącego Zgromadzenia.</w:t>
      </w:r>
      <w:r w:rsidRPr="00563845">
        <w:rPr>
          <w:rFonts w:ascii="Bookman Old Style" w:hAnsi="Bookman Old Style" w:cs="Bookman Old Style"/>
          <w:bCs/>
          <w:sz w:val="26"/>
          <w:szCs w:val="26"/>
          <w:vertAlign w:val="superscript"/>
        </w:rPr>
        <w:t>(6)</w:t>
      </w:r>
      <w:r w:rsidRPr="00563845">
        <w:rPr>
          <w:rFonts w:ascii="Bookman Old Style" w:hAnsi="Bookman Old Style" w:cs="Bookman Old Style"/>
          <w:sz w:val="26"/>
          <w:szCs w:val="26"/>
        </w:rPr>
        <w:tab/>
      </w:r>
    </w:p>
    <w:p w:rsidR="00F0440E"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36.</w:t>
      </w:r>
    </w:p>
    <w:p w:rsidR="00F0440E" w:rsidRPr="00563845" w:rsidRDefault="00F0440E" w:rsidP="00F0440E">
      <w:pPr>
        <w:tabs>
          <w:tab w:val="right" w:leader="hyphen" w:pos="8780"/>
        </w:tabs>
        <w:ind w:left="567"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 xml:space="preserve">1. </w:t>
      </w:r>
      <w:r w:rsidRPr="00563845">
        <w:rPr>
          <w:rFonts w:ascii="Bookman Old Style" w:hAnsi="Bookman Old Style" w:cs="Bookman Old Style"/>
          <w:bCs/>
          <w:sz w:val="26"/>
          <w:szCs w:val="26"/>
        </w:rPr>
        <w:tab/>
        <w:t>Członkowie Zarządu i Rady Nadzorczej mają prawo uczestniczenia w Walnym Zgromadzeniu.</w:t>
      </w:r>
      <w:r w:rsidRPr="00563845">
        <w:rPr>
          <w:rFonts w:ascii="Bookman Old Style" w:hAnsi="Bookman Old Style" w:cs="Bookman Old Style"/>
          <w:bCs/>
          <w:sz w:val="26"/>
          <w:szCs w:val="26"/>
          <w:vertAlign w:val="superscript"/>
        </w:rPr>
        <w:t>(6)</w:t>
      </w:r>
      <w:r w:rsidRPr="00563845">
        <w:rPr>
          <w:rFonts w:ascii="Bookman Old Style" w:hAnsi="Bookman Old Style" w:cs="Bookman Old Style"/>
          <w:bCs/>
          <w:sz w:val="26"/>
          <w:szCs w:val="26"/>
        </w:rPr>
        <w:tab/>
      </w:r>
    </w:p>
    <w:p w:rsidR="00F0440E" w:rsidRPr="00040E2B" w:rsidRDefault="00F0440E" w:rsidP="00F0440E">
      <w:pPr>
        <w:tabs>
          <w:tab w:val="right" w:leader="hyphen" w:pos="8780"/>
        </w:tabs>
        <w:ind w:left="567" w:hanging="567"/>
        <w:jc w:val="both"/>
        <w:rPr>
          <w:rFonts w:ascii="Bookman Old Style" w:hAnsi="Bookman Old Style" w:cs="Bookman Old Style"/>
          <w:sz w:val="26"/>
          <w:szCs w:val="26"/>
        </w:rPr>
      </w:pPr>
      <w:r w:rsidRPr="00040E2B">
        <w:rPr>
          <w:rFonts w:ascii="Bookman Old Style" w:hAnsi="Bookman Old Style" w:cs="Bookman Old Style"/>
          <w:sz w:val="26"/>
          <w:szCs w:val="26"/>
        </w:rPr>
        <w:t>2. </w:t>
      </w:r>
      <w:r>
        <w:rPr>
          <w:rFonts w:ascii="Bookman Old Style" w:hAnsi="Bookman Old Style" w:cs="Bookman Old Style"/>
          <w:sz w:val="26"/>
          <w:szCs w:val="26"/>
        </w:rPr>
        <w:tab/>
      </w:r>
      <w:r w:rsidRPr="00040E2B">
        <w:rPr>
          <w:rFonts w:ascii="Bookman Old Style" w:hAnsi="Bookman Old Style" w:cs="Bookman Old Style"/>
          <w:sz w:val="26"/>
          <w:szCs w:val="26"/>
        </w:rPr>
        <w:t>Osoby wymienione powyżej w ust. 1 udzielają odpowiedzi na pytania Walnego Zgromadzenia w granicach swych kompetencji i w zakresie niezbędnym dla rozstrzygania spraw omawianych przez Walne Zgromadzenie w zakresie informacji dotyczących Spółki.</w:t>
      </w:r>
      <w:r w:rsidRPr="00040E2B">
        <w:rPr>
          <w:rFonts w:ascii="Bookman Old Style" w:hAnsi="Bookman Old Style" w:cs="Bookman Old Style"/>
          <w:sz w:val="26"/>
          <w:szCs w:val="26"/>
        </w:rPr>
        <w:tab/>
      </w:r>
    </w:p>
    <w:p w:rsidR="00F0440E" w:rsidRPr="00040E2B" w:rsidRDefault="00F0440E" w:rsidP="00F0440E">
      <w:pPr>
        <w:tabs>
          <w:tab w:val="right" w:leader="hyphen" w:pos="9356"/>
        </w:tabs>
        <w:ind w:left="567" w:hanging="567"/>
        <w:jc w:val="both"/>
        <w:rPr>
          <w:rFonts w:ascii="Bookman Old Style" w:hAnsi="Bookman Old Style" w:cs="Bookman Old Style"/>
          <w:sz w:val="26"/>
          <w:szCs w:val="26"/>
        </w:rPr>
      </w:pPr>
    </w:p>
    <w:p w:rsidR="00F0440E" w:rsidRPr="00BD0DA5" w:rsidRDefault="00F0440E" w:rsidP="00F0440E">
      <w:pPr>
        <w:tabs>
          <w:tab w:val="right" w:leader="hyphen" w:pos="9400"/>
        </w:tabs>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37.</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Walne Zgromadzenie podejmuje uchwały bez względu na liczbę reprezentowanych na nim akcji.</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Jedna akcja daje jeden głos na Walnym Zgromadzeniu.</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Zgłaszającym sprzeciw wobec uchwał zapewnia się możliwość zwięzłego uzasadnienia sprzeciwu.</w:t>
      </w:r>
      <w:r w:rsidRPr="00BD0DA5">
        <w:rPr>
          <w:rFonts w:ascii="Bookman Old Style" w:hAnsi="Bookman Old Style" w:cs="Bookman Old Style"/>
          <w:sz w:val="26"/>
          <w:szCs w:val="26"/>
          <w:vertAlign w:val="superscript"/>
        </w:rPr>
        <w:t xml:space="preserve"> (2)</w:t>
      </w:r>
      <w:r w:rsidRPr="00BD0DA5">
        <w:rPr>
          <w:rFonts w:ascii="Bookman Old Style" w:hAnsi="Bookman Old Style" w:cs="Bookman Old Style"/>
          <w:sz w:val="26"/>
          <w:szCs w:val="26"/>
        </w:rPr>
        <w:t>-------</w:t>
      </w:r>
      <w:r>
        <w:rPr>
          <w:rFonts w:ascii="Bookman Old Style" w:hAnsi="Bookman Old Style" w:cs="Bookman Old Style"/>
          <w:sz w:val="26"/>
          <w:szCs w:val="26"/>
        </w:rPr>
        <w:t>---------------------------</w:t>
      </w:r>
    </w:p>
    <w:p w:rsidR="00F0440E" w:rsidRPr="0060238C" w:rsidRDefault="00F0440E" w:rsidP="00F0440E">
      <w:pPr>
        <w:tabs>
          <w:tab w:val="left" w:pos="357"/>
          <w:tab w:val="right" w:leader="hyphen" w:pos="9356"/>
        </w:tabs>
        <w:jc w:val="both"/>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38.</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 xml:space="preserve">Walne Zgromadzenie może zarządzić przerwę w obradach większością dwóch trzecich głosów. Łącznie przerwy nie mogą trwać dłużej niż trzydzieści dni. Krótkie przerwy w obradach nie stanowiące odroczenia obrad, mogą być zarządzane przez </w:t>
      </w:r>
      <w:r>
        <w:rPr>
          <w:rFonts w:ascii="Bookman Old Style" w:hAnsi="Bookman Old Style" w:cs="Bookman Old Style"/>
          <w:sz w:val="26"/>
          <w:szCs w:val="26"/>
        </w:rPr>
        <w:t>P</w:t>
      </w:r>
      <w:r w:rsidRPr="00BD0DA5">
        <w:rPr>
          <w:rFonts w:ascii="Bookman Old Style" w:hAnsi="Bookman Old Style" w:cs="Bookman Old Style"/>
          <w:sz w:val="26"/>
          <w:szCs w:val="26"/>
        </w:rPr>
        <w:t>rzewodniczącego w uzasadnionych przypadkach, nie mogą mieć jednak na celu utrudnianie akcjonariuszom wykonywania ich praw.</w:t>
      </w:r>
      <w:r w:rsidRPr="00BD0DA5">
        <w:rPr>
          <w:rFonts w:ascii="Bookman Old Style" w:hAnsi="Bookman Old Style" w:cs="Bookman Old Style"/>
          <w:sz w:val="26"/>
          <w:szCs w:val="26"/>
        </w:rPr>
        <w:tab/>
      </w: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39.</w:t>
      </w:r>
    </w:p>
    <w:p w:rsidR="00F0440E" w:rsidRPr="00563845" w:rsidRDefault="00F0440E" w:rsidP="00F0440E">
      <w:pPr>
        <w:pStyle w:val="Tekstpodstawowy"/>
        <w:tabs>
          <w:tab w:val="right" w:leader="hyphen" w:pos="8780"/>
        </w:tabs>
        <w:rPr>
          <w:rFonts w:ascii="Bookman Old Style" w:hAnsi="Bookman Old Style" w:cs="Bookman Old Style"/>
          <w:bCs/>
          <w:sz w:val="26"/>
          <w:szCs w:val="26"/>
        </w:rPr>
      </w:pPr>
      <w:r w:rsidRPr="00563845">
        <w:rPr>
          <w:rFonts w:ascii="Bookman Old Style" w:hAnsi="Bookman Old Style" w:cs="Bookman Old Style"/>
          <w:bCs/>
          <w:noProof/>
          <w:sz w:val="26"/>
          <w:szCs w:val="26"/>
        </w:rPr>
        <w:t>Głosowanie na Walnym Zgromadzeniu jest jawne.</w:t>
      </w:r>
      <w:r w:rsidRPr="00563845">
        <w:rPr>
          <w:rFonts w:ascii="Bookman Old Style" w:hAnsi="Bookman Old Style" w:cs="Bookman Old Style"/>
          <w:bCs/>
          <w:sz w:val="26"/>
          <w:szCs w:val="26"/>
        </w:rPr>
        <w:t xml:space="preserve"> Tajne głosowanie zarządza się przy wyborach oraz nad wnioskiem o odwołanie członków organów Spółki lub likwidatorów, o pociągnięcie ich do odpowiedzialności, jak również w sprawach osobowych, </w:t>
      </w:r>
      <w:r w:rsidR="006E45DE">
        <w:rPr>
          <w:rFonts w:ascii="Bookman Old Style" w:hAnsi="Bookman Old Style" w:cs="Bookman Old Style"/>
          <w:bCs/>
          <w:sz w:val="26"/>
          <w:szCs w:val="26"/>
        </w:rPr>
        <w:br/>
      </w:r>
      <w:r w:rsidRPr="00563845">
        <w:rPr>
          <w:rFonts w:ascii="Bookman Old Style" w:hAnsi="Bookman Old Style" w:cs="Bookman Old Style"/>
          <w:bCs/>
          <w:sz w:val="26"/>
          <w:szCs w:val="26"/>
        </w:rPr>
        <w:t>z zastrzeżeniem postanowień Kodeksu Spółek Handlowych.</w:t>
      </w:r>
      <w:r w:rsidRPr="00563845">
        <w:rPr>
          <w:rFonts w:ascii="Bookman Old Style" w:hAnsi="Bookman Old Style" w:cs="Bookman Old Style"/>
          <w:bCs/>
          <w:noProof/>
          <w:sz w:val="26"/>
          <w:szCs w:val="26"/>
        </w:rPr>
        <w:t xml:space="preserve"> Poza tym głosowanie tajne zarządza się na żądanie choćby jednego </w:t>
      </w:r>
      <w:r w:rsidR="006E45DE">
        <w:rPr>
          <w:rFonts w:ascii="Bookman Old Style" w:hAnsi="Bookman Old Style" w:cs="Bookman Old Style"/>
          <w:bCs/>
          <w:noProof/>
          <w:sz w:val="26"/>
          <w:szCs w:val="26"/>
        </w:rPr>
        <w:br/>
      </w:r>
      <w:r w:rsidRPr="00563845">
        <w:rPr>
          <w:rFonts w:ascii="Bookman Old Style" w:hAnsi="Bookman Old Style" w:cs="Bookman Old Style"/>
          <w:bCs/>
          <w:noProof/>
          <w:sz w:val="26"/>
          <w:szCs w:val="26"/>
        </w:rPr>
        <w:t>z akcjonariuszy obecnych lub reprezentowanych na Walnym Zgromadzeniu.</w:t>
      </w:r>
      <w:r w:rsidRPr="00563845">
        <w:rPr>
          <w:rFonts w:ascii="Bookman Old Style" w:hAnsi="Bookman Old Style" w:cs="Bookman Old Style"/>
          <w:bCs/>
          <w:noProof/>
          <w:sz w:val="26"/>
          <w:szCs w:val="26"/>
          <w:vertAlign w:val="superscript"/>
        </w:rPr>
        <w:t>(6)</w:t>
      </w:r>
      <w:r w:rsidRPr="00563845">
        <w:rPr>
          <w:rFonts w:ascii="Bookman Old Style" w:hAnsi="Bookman Old Style" w:cs="Bookman Old Style"/>
          <w:bCs/>
          <w:noProof/>
          <w:sz w:val="26"/>
          <w:szCs w:val="26"/>
        </w:rPr>
        <w:tab/>
      </w:r>
    </w:p>
    <w:p w:rsidR="00F0440E" w:rsidRPr="00563845" w:rsidRDefault="00F0440E" w:rsidP="00F0440E">
      <w:pPr>
        <w:pStyle w:val="Tekstpodstawowy"/>
        <w:tabs>
          <w:tab w:val="right" w:leader="hyphen" w:pos="9356"/>
        </w:tabs>
        <w:rPr>
          <w:rFonts w:ascii="Bookman Old Style" w:hAnsi="Bookman Old Style" w:cs="Bookman Old Style"/>
          <w:noProof/>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40.</w:t>
      </w:r>
    </w:p>
    <w:p w:rsidR="00F0440E" w:rsidRPr="00BD0DA5" w:rsidRDefault="00F0440E" w:rsidP="00F0440E">
      <w:pPr>
        <w:pStyle w:val="Nagwek4"/>
        <w:tabs>
          <w:tab w:val="right" w:leader="hyphen" w:pos="8780"/>
        </w:tabs>
        <w:jc w:val="both"/>
        <w:rPr>
          <w:rFonts w:ascii="Bookman Old Style" w:hAnsi="Bookman Old Style" w:cs="Bookman Old Style"/>
          <w:b w:val="0"/>
          <w:bCs w:val="0"/>
          <w:sz w:val="26"/>
          <w:szCs w:val="26"/>
        </w:rPr>
      </w:pPr>
      <w:r w:rsidRPr="00BD0DA5">
        <w:rPr>
          <w:rFonts w:ascii="Bookman Old Style" w:hAnsi="Bookman Old Style" w:cs="Bookman Old Style"/>
          <w:b w:val="0"/>
          <w:bCs w:val="0"/>
          <w:sz w:val="26"/>
          <w:szCs w:val="26"/>
        </w:rPr>
        <w:t>Zwyczajne Walne Zgromadzenie zwołuje corocznie Zarząd. Powinno ono odbyć się w terminie sześciu miesięcy po upływie roku obrotowego.</w:t>
      </w:r>
      <w:r w:rsidRPr="00BD0DA5">
        <w:rPr>
          <w:rFonts w:ascii="Bookman Old Style" w:hAnsi="Bookman Old Style" w:cs="Bookman Old Style"/>
          <w:b w:val="0"/>
          <w:bCs w:val="0"/>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41.</w:t>
      </w:r>
    </w:p>
    <w:p w:rsidR="00F0440E" w:rsidRPr="00BD0DA5" w:rsidRDefault="00F0440E" w:rsidP="00F0440E">
      <w:pPr>
        <w:tabs>
          <w:tab w:val="right" w:leader="hyphen" w:pos="878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Przedmiotem obrad Zwyczajnego Walnego Zgromadzenia jest:</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 xml:space="preserve">rozpatrzenie i zatwierdzenie sprawozdania finansowego za ubiegły rok obrotowy oraz sprawozdania Zarządu </w:t>
      </w:r>
      <w:r w:rsidR="00F27E81">
        <w:rPr>
          <w:rFonts w:ascii="Bookman Old Style" w:hAnsi="Bookman Old Style" w:cs="Bookman Old Style"/>
          <w:sz w:val="26"/>
          <w:szCs w:val="26"/>
        </w:rPr>
        <w:br/>
      </w:r>
      <w:r w:rsidRPr="00BD0DA5">
        <w:rPr>
          <w:rFonts w:ascii="Bookman Old Style" w:hAnsi="Bookman Old Style" w:cs="Bookman Old Style"/>
          <w:sz w:val="26"/>
          <w:szCs w:val="26"/>
        </w:rPr>
        <w:t>z działalności Spółki,</w:t>
      </w:r>
      <w:r w:rsidRPr="00BD0DA5">
        <w:rPr>
          <w:rFonts w:ascii="Bookman Old Style" w:hAnsi="Bookman Old Style" w:cs="Bookman Old Style"/>
          <w:sz w:val="26"/>
          <w:szCs w:val="26"/>
        </w:rPr>
        <w:tab/>
      </w:r>
    </w:p>
    <w:p w:rsidR="00F0440E" w:rsidRPr="00563845" w:rsidRDefault="00F0440E" w:rsidP="00F0440E">
      <w:pPr>
        <w:ind w:left="1134" w:hanging="567"/>
        <w:jc w:val="both"/>
        <w:rPr>
          <w:rFonts w:ascii="Bookman Old Style" w:hAnsi="Bookman Old Style" w:cs="Bookman Old Style"/>
          <w:bCs/>
          <w:sz w:val="26"/>
          <w:szCs w:val="26"/>
          <w:vertAlign w:val="superscript"/>
        </w:rPr>
      </w:pPr>
      <w:r w:rsidRPr="00563845">
        <w:rPr>
          <w:rFonts w:ascii="Bookman Old Style" w:hAnsi="Bookman Old Style" w:cs="Bookman Old Style"/>
          <w:bCs/>
          <w:sz w:val="26"/>
          <w:szCs w:val="26"/>
        </w:rPr>
        <w:t xml:space="preserve">2) </w:t>
      </w:r>
      <w:r w:rsidRPr="00563845">
        <w:rPr>
          <w:rFonts w:ascii="Bookman Old Style" w:hAnsi="Bookman Old Style" w:cs="Bookman Old Style"/>
          <w:bCs/>
          <w:sz w:val="26"/>
          <w:szCs w:val="26"/>
        </w:rPr>
        <w:tab/>
        <w:t xml:space="preserve">udzielenie absolutorium członkom organów Spółki </w:t>
      </w:r>
      <w:r w:rsidR="00F27E81">
        <w:rPr>
          <w:rFonts w:ascii="Bookman Old Style" w:hAnsi="Bookman Old Style" w:cs="Bookman Old Style"/>
          <w:bCs/>
          <w:sz w:val="26"/>
          <w:szCs w:val="26"/>
        </w:rPr>
        <w:br/>
      </w:r>
      <w:r w:rsidRPr="00563845">
        <w:rPr>
          <w:rFonts w:ascii="Bookman Old Style" w:hAnsi="Bookman Old Style" w:cs="Bookman Old Style"/>
          <w:bCs/>
          <w:sz w:val="26"/>
          <w:szCs w:val="26"/>
        </w:rPr>
        <w:t>z wykonania przez nich obowiązków.</w:t>
      </w:r>
      <w:r w:rsidRPr="00563845">
        <w:rPr>
          <w:rFonts w:ascii="Bookman Old Style" w:hAnsi="Bookman Old Style" w:cs="Bookman Old Style"/>
          <w:bCs/>
          <w:sz w:val="26"/>
          <w:szCs w:val="26"/>
          <w:vertAlign w:val="superscript"/>
        </w:rPr>
        <w:t>(6)</w:t>
      </w:r>
      <w:r w:rsidRPr="00563845">
        <w:rPr>
          <w:rFonts w:ascii="Bookman Old Style" w:hAnsi="Bookman Old Style" w:cs="Bookman Old Style"/>
          <w:bCs/>
          <w:sz w:val="26"/>
          <w:szCs w:val="26"/>
        </w:rPr>
        <w:t>--------------------------</w:t>
      </w:r>
    </w:p>
    <w:p w:rsidR="00F0440E" w:rsidRPr="00563845" w:rsidRDefault="00F0440E" w:rsidP="00F0440E">
      <w:pPr>
        <w:tabs>
          <w:tab w:val="right" w:leader="hyphen" w:pos="8780"/>
        </w:tabs>
        <w:ind w:left="1134" w:hanging="567"/>
        <w:jc w:val="both"/>
        <w:rPr>
          <w:rFonts w:ascii="Bookman Old Style" w:hAnsi="Bookman Old Style" w:cs="Bookman Old Style"/>
          <w:bCs/>
          <w:sz w:val="26"/>
          <w:szCs w:val="26"/>
        </w:rPr>
      </w:pPr>
      <w:r w:rsidRPr="00563845">
        <w:rPr>
          <w:rFonts w:ascii="Bookman Old Style" w:hAnsi="Bookman Old Style" w:cs="Bookman Old Style"/>
          <w:bCs/>
          <w:sz w:val="26"/>
          <w:szCs w:val="26"/>
        </w:rPr>
        <w:t xml:space="preserve">3) </w:t>
      </w:r>
      <w:r w:rsidRPr="00563845">
        <w:rPr>
          <w:rFonts w:ascii="Bookman Old Style" w:hAnsi="Bookman Old Style" w:cs="Bookman Old Style"/>
          <w:bCs/>
          <w:sz w:val="26"/>
          <w:szCs w:val="26"/>
        </w:rPr>
        <w:tab/>
        <w:t>powzięcie uchwały o podziale zysku albo o  pokryciu straty.</w:t>
      </w:r>
      <w:r w:rsidRPr="00563845">
        <w:rPr>
          <w:rFonts w:ascii="Bookman Old Style" w:hAnsi="Bookman Old Style" w:cs="Bookman Old Style"/>
          <w:bCs/>
          <w:sz w:val="26"/>
          <w:szCs w:val="26"/>
          <w:vertAlign w:val="superscript"/>
        </w:rPr>
        <w:t>(6)</w:t>
      </w:r>
      <w:r w:rsidRPr="00563845">
        <w:rPr>
          <w:rFonts w:ascii="Bookman Old Style" w:hAnsi="Bookman Old Style" w:cs="Bookman Old Style"/>
          <w:bCs/>
          <w:sz w:val="26"/>
          <w:szCs w:val="26"/>
        </w:rPr>
        <w:tab/>
      </w:r>
    </w:p>
    <w:p w:rsidR="00F0440E" w:rsidRPr="00BD0DA5" w:rsidRDefault="00F0440E" w:rsidP="00F0440E">
      <w:pPr>
        <w:tabs>
          <w:tab w:val="right" w:leader="hyphen" w:pos="8780"/>
        </w:tabs>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przesunięcie dnia dywidendy lub rozłożenie wypłaty dywidendy na raty.</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Uchwały Walnego Zgromadzenia wymagają:</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powołanie i odwołanie członków Rady Nadzorczej,</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ustalenie zasad oraz wysokości wynagrodzenia dla członków Rady Nadzorczej.</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567"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Uchwały Walnego Zgromadzenia wymagają następujące sprawy dotyczące majątku Spółki:</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zbycie i wydzierżawienie przedsiębiorstwa Spółki lub jego zorganizowanej części oraz ustanowienie na nich ograniczonego prawa rzeczowego,</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zawarcie przez Spółkę umowy kredytu, pożyczki, poręczenia lub innej podobnej umowy z członkiem Zarządu, Rady Nadzorczej, prokurentem, likwidatorem albo na rzecz którejkolwiek z tych osób,</w:t>
      </w:r>
      <w:r w:rsidRPr="00BD0DA5">
        <w:rPr>
          <w:rFonts w:ascii="Bookman Old Style" w:hAnsi="Bookman Old Style" w:cs="Bookman Old Style"/>
          <w:sz w:val="26"/>
          <w:szCs w:val="26"/>
        </w:rPr>
        <w:tab/>
      </w:r>
    </w:p>
    <w:p w:rsidR="00F0440E" w:rsidRPr="00BD0DA5" w:rsidRDefault="00F0440E" w:rsidP="00F0440E">
      <w:pPr>
        <w:tabs>
          <w:tab w:val="right" w:leader="hyphen" w:pos="8780"/>
        </w:tabs>
        <w:ind w:left="1134" w:hanging="567"/>
        <w:jc w:val="both"/>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podwyższanie i obniżenie kapitału zakładowego Spółki.</w:t>
      </w:r>
      <w:r w:rsidRPr="00BD0DA5">
        <w:rPr>
          <w:rFonts w:ascii="Bookman Old Style" w:hAnsi="Bookman Old Style" w:cs="Bookman Old Style"/>
          <w:sz w:val="26"/>
          <w:szCs w:val="26"/>
        </w:rPr>
        <w:tab/>
      </w:r>
    </w:p>
    <w:p w:rsidR="00F0440E" w:rsidRPr="00BD0DA5" w:rsidRDefault="00F0440E" w:rsidP="00F0440E">
      <w:pPr>
        <w:pStyle w:val="Tekstpodstawowy"/>
        <w:tabs>
          <w:tab w:val="left" w:pos="357"/>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42.</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 xml:space="preserve">Zmiana przedmiotu działalności Spółki może nastąpić bez obowiązku </w:t>
      </w:r>
      <w:r w:rsidRPr="00BD0DA5">
        <w:rPr>
          <w:rFonts w:ascii="Bookman Old Style" w:hAnsi="Bookman Old Style" w:cs="Bookman Old Style"/>
          <w:sz w:val="26"/>
          <w:szCs w:val="26"/>
        </w:rPr>
        <w:lastRenderedPageBreak/>
        <w:t xml:space="preserve">wykupu akcji z zachowaniem wymogów określonych w art. 417 Kodeksu </w:t>
      </w:r>
      <w:r>
        <w:rPr>
          <w:rFonts w:ascii="Bookman Old Style" w:hAnsi="Bookman Old Style" w:cs="Bookman Old Style"/>
          <w:sz w:val="26"/>
          <w:szCs w:val="26"/>
        </w:rPr>
        <w:t>S</w:t>
      </w:r>
      <w:r w:rsidRPr="00BD0DA5">
        <w:rPr>
          <w:rFonts w:ascii="Bookman Old Style" w:hAnsi="Bookman Old Style" w:cs="Bookman Old Style"/>
          <w:sz w:val="26"/>
          <w:szCs w:val="26"/>
        </w:rPr>
        <w:t xml:space="preserve">półek </w:t>
      </w:r>
      <w:r>
        <w:rPr>
          <w:rFonts w:ascii="Bookman Old Style" w:hAnsi="Bookman Old Style" w:cs="Bookman Old Style"/>
          <w:sz w:val="26"/>
          <w:szCs w:val="26"/>
        </w:rPr>
        <w:t>H</w:t>
      </w:r>
      <w:r w:rsidRPr="00BD0DA5">
        <w:rPr>
          <w:rFonts w:ascii="Bookman Old Style" w:hAnsi="Bookman Old Style" w:cs="Bookman Old Style"/>
          <w:sz w:val="26"/>
          <w:szCs w:val="26"/>
        </w:rPr>
        <w:t>andlowych.</w:t>
      </w:r>
      <w:r w:rsidRPr="00BD0DA5">
        <w:rPr>
          <w:rFonts w:ascii="Bookman Old Style" w:hAnsi="Bookman Old Style" w:cs="Bookman Old Style"/>
          <w:sz w:val="26"/>
          <w:szCs w:val="26"/>
        </w:rPr>
        <w:tab/>
      </w:r>
    </w:p>
    <w:p w:rsidR="00F0440E" w:rsidRPr="00BD0DA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p>
    <w:p w:rsidR="00F0440E" w:rsidRPr="00BD0DA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p>
    <w:p w:rsidR="00F0440E" w:rsidRPr="00BD0DA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r w:rsidRPr="00BD0DA5">
        <w:rPr>
          <w:rFonts w:ascii="Bookman Old Style" w:hAnsi="Bookman Old Style" w:cs="Bookman Old Style"/>
          <w:b/>
          <w:bCs/>
          <w:i w:val="0"/>
          <w:iCs w:val="0"/>
          <w:sz w:val="26"/>
          <w:szCs w:val="26"/>
        </w:rPr>
        <w:t>VI. GOSPODARKA SPÓŁKI</w:t>
      </w: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24"/>
          <w:szCs w:val="24"/>
        </w:rPr>
      </w:pP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43.</w:t>
      </w:r>
    </w:p>
    <w:p w:rsidR="00F0440E" w:rsidRPr="0060238C"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Rokiem obrotowym Spółki jest rok kalendarzowy.</w:t>
      </w:r>
      <w:r w:rsidRPr="00BD0DA5">
        <w:rPr>
          <w:rFonts w:ascii="Bookman Old Style" w:hAnsi="Bookman Old Style" w:cs="Bookman Old Style"/>
          <w:sz w:val="26"/>
          <w:szCs w:val="26"/>
        </w:rPr>
        <w:tab/>
      </w:r>
    </w:p>
    <w:p w:rsidR="00F0440E" w:rsidRPr="0060238C" w:rsidRDefault="00F0440E" w:rsidP="00F0440E">
      <w:pPr>
        <w:tabs>
          <w:tab w:val="left" w:pos="357"/>
          <w:tab w:val="right" w:leader="hyphen" w:pos="9356"/>
        </w:tabs>
        <w:jc w:val="both"/>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44.</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 xml:space="preserve">Księgowość Spółki jest prowadzona zgodnie z przepisami </w:t>
      </w:r>
      <w:r w:rsidR="00F27E81">
        <w:rPr>
          <w:rFonts w:ascii="Bookman Old Style" w:hAnsi="Bookman Old Style" w:cs="Bookman Old Style"/>
          <w:sz w:val="26"/>
          <w:szCs w:val="26"/>
        </w:rPr>
        <w:br/>
      </w:r>
      <w:r w:rsidRPr="00BD0DA5">
        <w:rPr>
          <w:rFonts w:ascii="Bookman Old Style" w:hAnsi="Bookman Old Style" w:cs="Bookman Old Style"/>
          <w:sz w:val="26"/>
          <w:szCs w:val="26"/>
        </w:rPr>
        <w:t>o rachunkowości.</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45.</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Spółka tworzy następujące kapitały i fundusze:</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kapitał zakładowy,</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kapitał zapasowy,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kapitał rezerwowy.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Spółka może tworzyć i znosić uchwałą Walnego Zgromadzenia, inne kapitały na pokrycie szczególnych strat lub wydatków, na początku i w trakcie roku obrotowego.</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46.</w:t>
      </w:r>
    </w:p>
    <w:p w:rsidR="00F0440E" w:rsidRPr="00BD0DA5" w:rsidRDefault="00F0440E" w:rsidP="00F0440E">
      <w:pPr>
        <w:pStyle w:val="Tekstpodstawowy"/>
        <w:tabs>
          <w:tab w:val="right" w:leader="hyphen" w:pos="8780"/>
        </w:tabs>
        <w:rPr>
          <w:rFonts w:ascii="Bookman Old Style" w:hAnsi="Bookman Old Style" w:cs="Bookman Old Style"/>
          <w:sz w:val="26"/>
          <w:szCs w:val="26"/>
        </w:rPr>
      </w:pPr>
      <w:r w:rsidRPr="00BD0DA5">
        <w:rPr>
          <w:rFonts w:ascii="Bookman Old Style" w:hAnsi="Bookman Old Style" w:cs="Bookman Old Style"/>
          <w:sz w:val="26"/>
          <w:szCs w:val="26"/>
        </w:rPr>
        <w:t>Zarząd Spółki jest obowiązany:</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sporządzić sprawozdanie finansowe wraz ze sprawozdaniem z działalności Spółki za ubiegły rok obrotowy w terminie trzech miesięcy od dnia bilansowego,</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poddać sprawozdanie finansowe badaniu przez biegłego rewidenta,</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złożyć do oceny Radzie Nadzorczej dokumenty, wymienione w pkt 1, wraz z opinią i raportem biegłego rewidenta,</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przedstawić Zwyczajnemu Walnemu Zgromadzeniu dokumenty, wymienione w pkt 1, opinię wraz z raportem biegłego rewidenta oraz sprawozdanie Rady Nadzorczej, o którym mowa w § 22 ust. 1, pkt 3, w terminie do końca piątego miesiąca od dnia bilansowego.</w:t>
      </w:r>
      <w:r w:rsidRPr="00BD0DA5">
        <w:rPr>
          <w:rFonts w:ascii="Bookman Old Style" w:hAnsi="Bookman Old Style" w:cs="Bookman Old Style"/>
          <w:sz w:val="26"/>
          <w:szCs w:val="26"/>
        </w:rPr>
        <w:tab/>
      </w:r>
    </w:p>
    <w:p w:rsidR="00F0440E" w:rsidRPr="00BD0DA5" w:rsidRDefault="00F0440E" w:rsidP="00F0440E">
      <w:pPr>
        <w:pStyle w:val="Tekstpodstawowy"/>
        <w:tabs>
          <w:tab w:val="left" w:pos="357"/>
          <w:tab w:val="right" w:leader="hyphen" w:pos="9356"/>
        </w:tabs>
        <w:rPr>
          <w:rFonts w:ascii="Bookman Old Style" w:hAnsi="Bookman Old Style" w:cs="Bookman Old Style"/>
          <w:sz w:val="26"/>
          <w:szCs w:val="26"/>
        </w:rPr>
      </w:pPr>
    </w:p>
    <w:p w:rsidR="00F0440E" w:rsidRPr="00BD0DA5" w:rsidRDefault="00F0440E" w:rsidP="00F0440E">
      <w:pPr>
        <w:pStyle w:val="Nagwek2"/>
        <w:tabs>
          <w:tab w:val="right" w:leader="hyphen" w:pos="9400"/>
        </w:tabs>
        <w:spacing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47.</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Sposób przeznaczenia czystego zysku Spółki określi uchwała Walnego Zgromadzenia.</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 xml:space="preserve">Walne Zgromadzenie dokonuje odpisów z zysku na kapitał zapasowy w wysokości co najmniej 8% zysku za dany rok </w:t>
      </w:r>
      <w:r w:rsidRPr="00BD0DA5">
        <w:rPr>
          <w:rFonts w:ascii="Bookman Old Style" w:hAnsi="Bookman Old Style" w:cs="Bookman Old Style"/>
          <w:sz w:val="26"/>
          <w:szCs w:val="26"/>
        </w:rPr>
        <w:lastRenderedPageBreak/>
        <w:t>obrotowy dopóki kapitał ten nie osiągnie przynajmniej jednej trzeciej części kapitału zakładowego.</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Walne Zgromadzenie może przeznaczyć część zysku na:</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dywidendę dla akcjonariuszy,</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pozostałe kapitały i fundusze,</w:t>
      </w:r>
      <w:r w:rsidRPr="00BD0DA5">
        <w:rPr>
          <w:rFonts w:ascii="Bookman Old Style" w:hAnsi="Bookman Old Style" w:cs="Bookman Old Style"/>
          <w:sz w:val="26"/>
          <w:szCs w:val="26"/>
        </w:rPr>
        <w:tab/>
      </w:r>
    </w:p>
    <w:p w:rsidR="00F0440E" w:rsidRPr="00BD0DA5" w:rsidRDefault="00F0440E" w:rsidP="00F0440E">
      <w:pPr>
        <w:pStyle w:val="Tekstpodstawowy"/>
        <w:tabs>
          <w:tab w:val="right" w:leader="hyphen" w:pos="8780"/>
        </w:tabs>
        <w:ind w:left="1134" w:hanging="567"/>
        <w:rPr>
          <w:rFonts w:ascii="Bookman Old Style" w:hAnsi="Bookman Old Style" w:cs="Bookman Old Style"/>
          <w:sz w:val="26"/>
          <w:szCs w:val="26"/>
        </w:rPr>
      </w:pPr>
      <w:r w:rsidRPr="00BD0DA5">
        <w:rPr>
          <w:rFonts w:ascii="Bookman Old Style" w:hAnsi="Bookman Old Style" w:cs="Bookman Old Style"/>
          <w:sz w:val="26"/>
          <w:szCs w:val="26"/>
        </w:rPr>
        <w:t xml:space="preserve">3) </w:t>
      </w:r>
      <w:r>
        <w:rPr>
          <w:rFonts w:ascii="Bookman Old Style" w:hAnsi="Bookman Old Style" w:cs="Bookman Old Style"/>
          <w:sz w:val="26"/>
          <w:szCs w:val="26"/>
        </w:rPr>
        <w:tab/>
      </w:r>
      <w:r w:rsidRPr="00BD0DA5">
        <w:rPr>
          <w:rFonts w:ascii="Bookman Old Style" w:hAnsi="Bookman Old Style" w:cs="Bookman Old Style"/>
          <w:sz w:val="26"/>
          <w:szCs w:val="26"/>
        </w:rPr>
        <w:t>inne cele.</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4. </w:t>
      </w:r>
      <w:r>
        <w:rPr>
          <w:rFonts w:ascii="Bookman Old Style" w:hAnsi="Bookman Old Style" w:cs="Bookman Old Style"/>
          <w:sz w:val="26"/>
          <w:szCs w:val="26"/>
        </w:rPr>
        <w:tab/>
      </w:r>
      <w:r w:rsidRPr="00BD0DA5">
        <w:rPr>
          <w:rFonts w:ascii="Bookman Old Style" w:hAnsi="Bookman Old Style" w:cs="Bookman Old Style"/>
          <w:sz w:val="26"/>
          <w:szCs w:val="26"/>
        </w:rPr>
        <w:t>Dzień dywidendy oraz dzień wypłaty dywidendy ustala walne zgromadzenie.</w:t>
      </w:r>
      <w:r w:rsidRPr="00BD0DA5">
        <w:rPr>
          <w:rFonts w:ascii="Bookman Old Style" w:hAnsi="Bookman Old Style" w:cs="Bookman Old Style"/>
          <w:sz w:val="26"/>
          <w:szCs w:val="26"/>
        </w:rPr>
        <w:tab/>
      </w:r>
    </w:p>
    <w:p w:rsidR="00F0440E" w:rsidRPr="00BD0DA5" w:rsidRDefault="00F0440E" w:rsidP="00F0440E">
      <w:pPr>
        <w:pStyle w:val="Style2"/>
        <w:numPr>
          <w:ilvl w:val="0"/>
          <w:numId w:val="0"/>
        </w:numPr>
        <w:tabs>
          <w:tab w:val="right" w:leader="hyphen" w:pos="8780"/>
        </w:tabs>
        <w:spacing w:before="0" w:line="240" w:lineRule="auto"/>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5. </w:t>
      </w:r>
      <w:r>
        <w:rPr>
          <w:rFonts w:ascii="Bookman Old Style" w:hAnsi="Bookman Old Style" w:cs="Bookman Old Style"/>
          <w:sz w:val="26"/>
          <w:szCs w:val="26"/>
        </w:rPr>
        <w:tab/>
      </w:r>
      <w:r w:rsidRPr="00BD0DA5">
        <w:rPr>
          <w:rFonts w:ascii="Bookman Old Style" w:hAnsi="Bookman Old Style" w:cs="Bookman Old Style"/>
          <w:sz w:val="26"/>
          <w:szCs w:val="26"/>
        </w:rPr>
        <w:t xml:space="preserve">Zarząd jest uprawniony do wypłaty, za zgodą Rady Nadzorczej, zaliczek na poczet przewidywanej dywidendy zgodnie </w:t>
      </w:r>
      <w:r w:rsidR="003172AD">
        <w:rPr>
          <w:rFonts w:ascii="Bookman Old Style" w:hAnsi="Bookman Old Style" w:cs="Bookman Old Style"/>
          <w:sz w:val="26"/>
          <w:szCs w:val="26"/>
        </w:rPr>
        <w:br/>
      </w:r>
      <w:r w:rsidRPr="00BD0DA5">
        <w:rPr>
          <w:rFonts w:ascii="Bookman Old Style" w:hAnsi="Bookman Old Style" w:cs="Bookman Old Style"/>
          <w:sz w:val="26"/>
          <w:szCs w:val="26"/>
        </w:rPr>
        <w:t>z wymogami i w trybie określonym</w:t>
      </w:r>
      <w:r>
        <w:rPr>
          <w:rFonts w:ascii="Bookman Old Style" w:hAnsi="Bookman Old Style" w:cs="Bookman Old Style"/>
          <w:sz w:val="26"/>
          <w:szCs w:val="26"/>
        </w:rPr>
        <w:t xml:space="preserve"> </w:t>
      </w:r>
      <w:r w:rsidRPr="00BD0DA5">
        <w:rPr>
          <w:rFonts w:ascii="Bookman Old Style" w:hAnsi="Bookman Old Style" w:cs="Bookman Old Style"/>
          <w:sz w:val="26"/>
          <w:szCs w:val="26"/>
        </w:rPr>
        <w:t xml:space="preserve">w Kodeksie </w:t>
      </w:r>
      <w:r>
        <w:rPr>
          <w:rFonts w:ascii="Bookman Old Style" w:hAnsi="Bookman Old Style" w:cs="Bookman Old Style"/>
          <w:sz w:val="26"/>
          <w:szCs w:val="26"/>
        </w:rPr>
        <w:t>S</w:t>
      </w:r>
      <w:r w:rsidRPr="00BD0DA5">
        <w:rPr>
          <w:rFonts w:ascii="Bookman Old Style" w:hAnsi="Bookman Old Style" w:cs="Bookman Old Style"/>
          <w:sz w:val="26"/>
          <w:szCs w:val="26"/>
        </w:rPr>
        <w:t xml:space="preserve">półek </w:t>
      </w:r>
      <w:r>
        <w:rPr>
          <w:rFonts w:ascii="Bookman Old Style" w:hAnsi="Bookman Old Style" w:cs="Bookman Old Style"/>
          <w:sz w:val="26"/>
          <w:szCs w:val="26"/>
        </w:rPr>
        <w:t>H</w:t>
      </w:r>
      <w:r w:rsidRPr="00BD0DA5">
        <w:rPr>
          <w:rFonts w:ascii="Bookman Old Style" w:hAnsi="Bookman Old Style" w:cs="Bookman Old Style"/>
          <w:sz w:val="26"/>
          <w:szCs w:val="26"/>
        </w:rPr>
        <w:t>andlowych.</w:t>
      </w:r>
      <w:r w:rsidRPr="00BD0DA5">
        <w:rPr>
          <w:rFonts w:ascii="Bookman Old Style" w:hAnsi="Bookman Old Style" w:cs="Bookman Old Style"/>
          <w:sz w:val="26"/>
          <w:szCs w:val="26"/>
        </w:rPr>
        <w:tab/>
      </w:r>
    </w:p>
    <w:p w:rsidR="00F0440E" w:rsidRPr="0060238C" w:rsidRDefault="00F0440E" w:rsidP="00F0440E">
      <w:pPr>
        <w:tabs>
          <w:tab w:val="right" w:leader="hyphen" w:pos="9356"/>
        </w:tabs>
        <w:jc w:val="both"/>
        <w:rPr>
          <w:rFonts w:ascii="Bookman Old Style" w:hAnsi="Bookman Old Style" w:cs="Bookman Old Style"/>
          <w:sz w:val="22"/>
          <w:szCs w:val="22"/>
        </w:rPr>
      </w:pPr>
    </w:p>
    <w:p w:rsidR="00F0440E" w:rsidRPr="0060238C" w:rsidRDefault="00F0440E" w:rsidP="00F0440E">
      <w:pPr>
        <w:tabs>
          <w:tab w:val="right" w:leader="hyphen" w:pos="9356"/>
        </w:tabs>
        <w:jc w:val="both"/>
        <w:rPr>
          <w:rFonts w:ascii="Bookman Old Style" w:hAnsi="Bookman Old Style" w:cs="Bookman Old Style"/>
          <w:sz w:val="22"/>
          <w:szCs w:val="22"/>
        </w:rPr>
      </w:pPr>
    </w:p>
    <w:p w:rsidR="00F0440E" w:rsidRPr="00BD0DA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r w:rsidRPr="00BD0DA5">
        <w:rPr>
          <w:rFonts w:ascii="Bookman Old Style" w:hAnsi="Bookman Old Style" w:cs="Bookman Old Style"/>
          <w:b/>
          <w:bCs/>
          <w:i w:val="0"/>
          <w:iCs w:val="0"/>
          <w:sz w:val="26"/>
          <w:szCs w:val="26"/>
        </w:rPr>
        <w:t>VII. POSTANOWIENIA PUBLIKACYJNE</w:t>
      </w: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18"/>
          <w:szCs w:val="18"/>
        </w:rPr>
      </w:pPr>
    </w:p>
    <w:p w:rsidR="00F0440E" w:rsidRPr="0060238C" w:rsidRDefault="00F0440E" w:rsidP="00F0440E">
      <w:pPr>
        <w:pStyle w:val="Nagwek2"/>
        <w:tabs>
          <w:tab w:val="right" w:leader="hyphen" w:pos="9400"/>
        </w:tabs>
        <w:spacing w:before="120" w:after="120"/>
        <w:ind w:left="0"/>
        <w:jc w:val="center"/>
        <w:rPr>
          <w:rFonts w:ascii="Bookman Old Style" w:hAnsi="Bookman Old Style" w:cs="Bookman Old Style"/>
          <w:bCs/>
          <w:sz w:val="26"/>
          <w:szCs w:val="26"/>
        </w:rPr>
      </w:pPr>
      <w:r w:rsidRPr="00BD0DA5">
        <w:rPr>
          <w:rFonts w:ascii="Bookman Old Style" w:hAnsi="Bookman Old Style" w:cs="Bookman Old Style"/>
          <w:b/>
          <w:bCs/>
          <w:sz w:val="26"/>
          <w:szCs w:val="26"/>
        </w:rPr>
        <w:t>§ 48.</w:t>
      </w:r>
    </w:p>
    <w:p w:rsidR="009938AC" w:rsidRDefault="0060238C"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Pr>
          <w:rFonts w:ascii="Bookman Old Style" w:hAnsi="Bookman Old Style" w:cs="Bookman Old Style"/>
          <w:sz w:val="26"/>
          <w:szCs w:val="26"/>
        </w:rPr>
        <w:t>1</w:t>
      </w:r>
      <w:r w:rsidR="00F0440E" w:rsidRPr="00BD0DA5">
        <w:rPr>
          <w:rFonts w:ascii="Bookman Old Style" w:hAnsi="Bookman Old Style" w:cs="Bookman Old Style"/>
          <w:sz w:val="26"/>
          <w:szCs w:val="26"/>
        </w:rPr>
        <w:t xml:space="preserve">. </w:t>
      </w:r>
      <w:r w:rsidR="00F0440E">
        <w:rPr>
          <w:rFonts w:ascii="Bookman Old Style" w:hAnsi="Bookman Old Style" w:cs="Bookman Old Style"/>
          <w:sz w:val="26"/>
          <w:szCs w:val="26"/>
        </w:rPr>
        <w:tab/>
      </w:r>
      <w:r w:rsidR="009938AC" w:rsidRPr="009938AC">
        <w:rPr>
          <w:rFonts w:ascii="Bookman Old Style" w:hAnsi="Bookman Old Style" w:cs="Bookman Old Style"/>
          <w:i/>
          <w:sz w:val="26"/>
          <w:szCs w:val="26"/>
        </w:rPr>
        <w:t>Skreślono.</w:t>
      </w:r>
      <w:r w:rsidR="005907C2" w:rsidRPr="005907C2">
        <w:rPr>
          <w:rFonts w:ascii="Bookman Old Style" w:hAnsi="Bookman Old Style" w:cs="Bookman Old Style"/>
          <w:bCs/>
          <w:i/>
          <w:sz w:val="26"/>
          <w:szCs w:val="26"/>
          <w:vertAlign w:val="superscript"/>
        </w:rPr>
        <w:t>(8)</w:t>
      </w:r>
      <w:r w:rsidR="009938AC">
        <w:rPr>
          <w:rFonts w:ascii="Bookman Old Style" w:hAnsi="Bookman Old Style" w:cs="Bookman Old Style"/>
          <w:sz w:val="26"/>
          <w:szCs w:val="26"/>
        </w:rPr>
        <w:tab/>
      </w:r>
    </w:p>
    <w:p w:rsidR="00F0440E" w:rsidRPr="00BD0DA5" w:rsidRDefault="009938AC"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Pr>
          <w:rFonts w:ascii="Bookman Old Style" w:hAnsi="Bookman Old Style" w:cs="Bookman Old Style"/>
          <w:sz w:val="26"/>
          <w:szCs w:val="26"/>
        </w:rPr>
        <w:t>2.</w:t>
      </w:r>
      <w:r>
        <w:rPr>
          <w:rFonts w:ascii="Bookman Old Style" w:hAnsi="Bookman Old Style" w:cs="Bookman Old Style"/>
          <w:sz w:val="26"/>
          <w:szCs w:val="26"/>
        </w:rPr>
        <w:tab/>
      </w:r>
      <w:r w:rsidR="00F0440E" w:rsidRPr="00BD0DA5">
        <w:rPr>
          <w:rFonts w:ascii="Bookman Old Style" w:hAnsi="Bookman Old Style" w:cs="Bookman Old Style"/>
          <w:sz w:val="26"/>
          <w:szCs w:val="26"/>
        </w:rPr>
        <w:t xml:space="preserve">Zarząd Spółki jest zobowiązany w ciągu miesiąca ogłosić uchwały Walnego Zgromadzenia powzięte w sposób określony </w:t>
      </w:r>
      <w:r w:rsidR="00584E9B">
        <w:rPr>
          <w:rFonts w:ascii="Bookman Old Style" w:hAnsi="Bookman Old Style" w:cs="Bookman Old Style"/>
          <w:sz w:val="26"/>
          <w:szCs w:val="26"/>
        </w:rPr>
        <w:br/>
      </w:r>
      <w:r w:rsidR="00F0440E" w:rsidRPr="00BD0DA5">
        <w:rPr>
          <w:rFonts w:ascii="Bookman Old Style" w:hAnsi="Bookman Old Style" w:cs="Bookman Old Style"/>
          <w:sz w:val="26"/>
          <w:szCs w:val="26"/>
        </w:rPr>
        <w:t xml:space="preserve">w art. 405 § 1 Kodeksu </w:t>
      </w:r>
      <w:r w:rsidR="00F0440E">
        <w:rPr>
          <w:rFonts w:ascii="Bookman Old Style" w:hAnsi="Bookman Old Style" w:cs="Bookman Old Style"/>
          <w:sz w:val="26"/>
          <w:szCs w:val="26"/>
        </w:rPr>
        <w:t>S</w:t>
      </w:r>
      <w:r w:rsidR="00F0440E" w:rsidRPr="00BD0DA5">
        <w:rPr>
          <w:rFonts w:ascii="Bookman Old Style" w:hAnsi="Bookman Old Style" w:cs="Bookman Old Style"/>
          <w:sz w:val="26"/>
          <w:szCs w:val="26"/>
        </w:rPr>
        <w:t xml:space="preserve">półek </w:t>
      </w:r>
      <w:r w:rsidR="00F0440E">
        <w:rPr>
          <w:rFonts w:ascii="Bookman Old Style" w:hAnsi="Bookman Old Style" w:cs="Bookman Old Style"/>
          <w:sz w:val="26"/>
          <w:szCs w:val="26"/>
        </w:rPr>
        <w:t>H</w:t>
      </w:r>
      <w:r w:rsidR="00F0440E" w:rsidRPr="00BD0DA5">
        <w:rPr>
          <w:rFonts w:ascii="Bookman Old Style" w:hAnsi="Bookman Old Style" w:cs="Bookman Old Style"/>
          <w:sz w:val="26"/>
          <w:szCs w:val="26"/>
        </w:rPr>
        <w:t>andlowych, z wyjątkiem uchwał podlegających wpisowi do rejestru.</w:t>
      </w:r>
      <w:r w:rsidR="00F0440E" w:rsidRPr="00BD0DA5">
        <w:rPr>
          <w:rFonts w:ascii="Bookman Old Style" w:hAnsi="Bookman Old Style" w:cs="Bookman Old Style"/>
          <w:sz w:val="26"/>
          <w:szCs w:val="26"/>
        </w:rPr>
        <w:tab/>
      </w:r>
    </w:p>
    <w:p w:rsidR="00F0440E" w:rsidRPr="00BD0DA5" w:rsidRDefault="009938AC"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Pr>
          <w:rFonts w:ascii="Bookman Old Style" w:hAnsi="Bookman Old Style" w:cs="Bookman Old Style"/>
          <w:sz w:val="26"/>
          <w:szCs w:val="26"/>
        </w:rPr>
        <w:t>3</w:t>
      </w:r>
      <w:r w:rsidR="00F0440E" w:rsidRPr="00BD0DA5">
        <w:rPr>
          <w:rFonts w:ascii="Bookman Old Style" w:hAnsi="Bookman Old Style" w:cs="Bookman Old Style"/>
          <w:sz w:val="26"/>
          <w:szCs w:val="26"/>
        </w:rPr>
        <w:t xml:space="preserve">. </w:t>
      </w:r>
      <w:r w:rsidR="00F0440E">
        <w:rPr>
          <w:rFonts w:ascii="Bookman Old Style" w:hAnsi="Bookman Old Style" w:cs="Bookman Old Style"/>
          <w:sz w:val="26"/>
          <w:szCs w:val="26"/>
        </w:rPr>
        <w:tab/>
      </w:r>
      <w:r w:rsidR="00F0440E" w:rsidRPr="00BD0DA5">
        <w:rPr>
          <w:rFonts w:ascii="Bookman Old Style" w:hAnsi="Bookman Old Style" w:cs="Bookman Old Style"/>
          <w:sz w:val="26"/>
          <w:szCs w:val="26"/>
        </w:rPr>
        <w:t xml:space="preserve">Zarząd Spółki składa w sądzie rejestrowym właściwym ze względu na siedzibę Spółki roczne sprawozdanie finansowe, opinię biegłego rewidenta, odpis uchwały Walnego Zgromadzenia o zatwierdzeniu sprawozdania finansowego i podziale zysku lub pokryciu straty oraz sprawozdanie z działalności Spółki </w:t>
      </w:r>
      <w:r w:rsidR="00584E9B">
        <w:rPr>
          <w:rFonts w:ascii="Bookman Old Style" w:hAnsi="Bookman Old Style" w:cs="Bookman Old Style"/>
          <w:sz w:val="26"/>
          <w:szCs w:val="26"/>
        </w:rPr>
        <w:br/>
      </w:r>
      <w:r w:rsidR="00F0440E" w:rsidRPr="00BD0DA5">
        <w:rPr>
          <w:rFonts w:ascii="Bookman Old Style" w:hAnsi="Bookman Old Style" w:cs="Bookman Old Style"/>
          <w:sz w:val="26"/>
          <w:szCs w:val="26"/>
        </w:rPr>
        <w:t>w terminie piętnastu dni od dnia zatwierdzenia przez Walne Zgromadzenie sprawozdania finansowego Spółki. Jeżeli sprawozdanie finansowe nie zostało zatwierdzone</w:t>
      </w:r>
      <w:r w:rsidR="00F0440E">
        <w:rPr>
          <w:rFonts w:ascii="Bookman Old Style" w:hAnsi="Bookman Old Style" w:cs="Bookman Old Style"/>
          <w:sz w:val="26"/>
          <w:szCs w:val="26"/>
        </w:rPr>
        <w:t xml:space="preserve"> </w:t>
      </w:r>
      <w:r w:rsidR="00F0440E" w:rsidRPr="00BD0DA5">
        <w:rPr>
          <w:rFonts w:ascii="Bookman Old Style" w:hAnsi="Bookman Old Style" w:cs="Bookman Old Style"/>
          <w:sz w:val="26"/>
          <w:szCs w:val="26"/>
        </w:rPr>
        <w:t xml:space="preserve">w terminie sześciu miesięcy od dnia bilansowego, to należy je złożyć </w:t>
      </w:r>
      <w:r w:rsidR="0060238C">
        <w:rPr>
          <w:rFonts w:ascii="Bookman Old Style" w:hAnsi="Bookman Old Style" w:cs="Bookman Old Style"/>
          <w:sz w:val="26"/>
          <w:szCs w:val="26"/>
        </w:rPr>
        <w:br/>
      </w:r>
      <w:r w:rsidR="00F0440E" w:rsidRPr="00BD0DA5">
        <w:rPr>
          <w:rFonts w:ascii="Bookman Old Style" w:hAnsi="Bookman Old Style" w:cs="Bookman Old Style"/>
          <w:sz w:val="26"/>
          <w:szCs w:val="26"/>
        </w:rPr>
        <w:t>w ciągu piętnastu dni po tym terminie.</w:t>
      </w:r>
      <w:r w:rsidR="00F0440E" w:rsidRPr="00BD0DA5">
        <w:rPr>
          <w:rFonts w:ascii="Bookman Old Style" w:hAnsi="Bookman Old Style" w:cs="Bookman Old Style"/>
          <w:sz w:val="26"/>
          <w:szCs w:val="26"/>
        </w:rPr>
        <w:tab/>
      </w:r>
    </w:p>
    <w:p w:rsidR="00F0440E" w:rsidRPr="00BD0DA5" w:rsidRDefault="009938AC"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Pr>
          <w:rFonts w:ascii="Bookman Old Style" w:hAnsi="Bookman Old Style" w:cs="Bookman Old Style"/>
          <w:sz w:val="26"/>
          <w:szCs w:val="26"/>
        </w:rPr>
        <w:t>4</w:t>
      </w:r>
      <w:r w:rsidR="00F0440E" w:rsidRPr="00BD0DA5">
        <w:rPr>
          <w:rFonts w:ascii="Bookman Old Style" w:hAnsi="Bookman Old Style" w:cs="Bookman Old Style"/>
          <w:sz w:val="26"/>
          <w:szCs w:val="26"/>
        </w:rPr>
        <w:t xml:space="preserve">. </w:t>
      </w:r>
      <w:r w:rsidR="00F0440E">
        <w:rPr>
          <w:rFonts w:ascii="Bookman Old Style" w:hAnsi="Bookman Old Style" w:cs="Bookman Old Style"/>
          <w:sz w:val="26"/>
          <w:szCs w:val="26"/>
        </w:rPr>
        <w:tab/>
      </w:r>
      <w:r w:rsidR="00F0440E" w:rsidRPr="00BD0DA5">
        <w:rPr>
          <w:rFonts w:ascii="Bookman Old Style" w:hAnsi="Bookman Old Style" w:cs="Bookman Old Style"/>
          <w:sz w:val="26"/>
          <w:szCs w:val="26"/>
        </w:rPr>
        <w:t>Zarząd Spółki zobowiązany jest w ciągu piętnastu dni od dnia zatwierdzenia przez Walne Zgromadzenie sprawozdania finansowego Spółki złożyć do ogłoszenia w Monitorze Polskim B dokumenty, o których mowa w art. 70 ustawy</w:t>
      </w:r>
      <w:r w:rsidR="00F0440E">
        <w:rPr>
          <w:rFonts w:ascii="Bookman Old Style" w:hAnsi="Bookman Old Style" w:cs="Bookman Old Style"/>
          <w:sz w:val="26"/>
          <w:szCs w:val="26"/>
        </w:rPr>
        <w:t xml:space="preserve"> </w:t>
      </w:r>
      <w:r w:rsidR="00F0440E" w:rsidRPr="00BD0DA5">
        <w:rPr>
          <w:rFonts w:ascii="Bookman Old Style" w:hAnsi="Bookman Old Style" w:cs="Bookman Old Style"/>
          <w:sz w:val="26"/>
          <w:szCs w:val="26"/>
        </w:rPr>
        <w:t>z dnia 29 września 1994 r. o rachunkowości (Dz. U z 2002 r. Nr 76, poz. 694).</w:t>
      </w:r>
      <w:r w:rsidR="00F0440E" w:rsidRPr="00BD0DA5">
        <w:rPr>
          <w:rFonts w:ascii="Bookman Old Style" w:hAnsi="Bookman Old Style" w:cs="Bookman Old Style"/>
          <w:sz w:val="26"/>
          <w:szCs w:val="26"/>
        </w:rPr>
        <w:tab/>
      </w:r>
    </w:p>
    <w:p w:rsidR="00F0440E" w:rsidRPr="0060238C" w:rsidRDefault="00F0440E" w:rsidP="00F0440E">
      <w:pPr>
        <w:tabs>
          <w:tab w:val="right" w:leader="hyphen" w:pos="9356"/>
        </w:tabs>
        <w:jc w:val="both"/>
        <w:rPr>
          <w:rFonts w:ascii="Bookman Old Style" w:hAnsi="Bookman Old Style" w:cs="Bookman Old Style"/>
          <w:sz w:val="22"/>
          <w:szCs w:val="22"/>
        </w:rPr>
      </w:pPr>
    </w:p>
    <w:p w:rsidR="00F0440E" w:rsidRPr="00BD0DA5" w:rsidRDefault="00F0440E" w:rsidP="00F0440E">
      <w:pPr>
        <w:pStyle w:val="Nagwek1"/>
        <w:widowControl/>
        <w:tabs>
          <w:tab w:val="num" w:pos="567"/>
          <w:tab w:val="right" w:leader="hyphen" w:pos="9356"/>
        </w:tabs>
        <w:autoSpaceDE/>
        <w:autoSpaceDN/>
        <w:jc w:val="center"/>
        <w:rPr>
          <w:rFonts w:ascii="Bookman Old Style" w:hAnsi="Bookman Old Style" w:cs="Bookman Old Style"/>
          <w:b/>
          <w:bCs/>
          <w:i w:val="0"/>
          <w:iCs w:val="0"/>
          <w:sz w:val="26"/>
          <w:szCs w:val="26"/>
        </w:rPr>
      </w:pPr>
      <w:r w:rsidRPr="00BD0DA5">
        <w:rPr>
          <w:rFonts w:ascii="Bookman Old Style" w:hAnsi="Bookman Old Style" w:cs="Bookman Old Style"/>
          <w:b/>
          <w:bCs/>
          <w:i w:val="0"/>
          <w:iCs w:val="0"/>
          <w:sz w:val="26"/>
          <w:szCs w:val="26"/>
        </w:rPr>
        <w:t>VIII. POSTANOWIENIA KOŃCOWE</w:t>
      </w: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18"/>
          <w:szCs w:val="18"/>
        </w:rPr>
      </w:pPr>
    </w:p>
    <w:p w:rsidR="00F0440E" w:rsidRPr="00BD0DA5" w:rsidRDefault="00F0440E" w:rsidP="00F0440E">
      <w:pPr>
        <w:pStyle w:val="Nagwek2"/>
        <w:tabs>
          <w:tab w:val="right" w:leader="hyphen" w:pos="9400"/>
        </w:tabs>
        <w:spacing w:before="120" w:after="120"/>
        <w:ind w:left="0"/>
        <w:jc w:val="center"/>
        <w:rPr>
          <w:rFonts w:ascii="Bookman Old Style" w:hAnsi="Bookman Old Style" w:cs="Bookman Old Style"/>
          <w:b/>
          <w:bCs/>
          <w:sz w:val="26"/>
          <w:szCs w:val="26"/>
        </w:rPr>
      </w:pPr>
      <w:r w:rsidRPr="00BD0DA5">
        <w:rPr>
          <w:rFonts w:ascii="Bookman Old Style" w:hAnsi="Bookman Old Style" w:cs="Bookman Old Style"/>
          <w:b/>
          <w:bCs/>
          <w:sz w:val="26"/>
          <w:szCs w:val="26"/>
        </w:rPr>
        <w:t>§ 49.</w:t>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1. </w:t>
      </w:r>
      <w:r>
        <w:rPr>
          <w:rFonts w:ascii="Bookman Old Style" w:hAnsi="Bookman Old Style" w:cs="Bookman Old Style"/>
          <w:sz w:val="26"/>
          <w:szCs w:val="26"/>
        </w:rPr>
        <w:tab/>
      </w:r>
      <w:r w:rsidRPr="00BD0DA5">
        <w:rPr>
          <w:rFonts w:ascii="Bookman Old Style" w:hAnsi="Bookman Old Style" w:cs="Bookman Old Style"/>
          <w:sz w:val="26"/>
          <w:szCs w:val="26"/>
        </w:rPr>
        <w:t>Z przyczyn przewidzianych przepisami prawa Spółka ulega rozwiązaniu.</w:t>
      </w:r>
      <w:r w:rsidRPr="00BD0DA5">
        <w:rPr>
          <w:rFonts w:ascii="Bookman Old Style" w:hAnsi="Bookman Old Style" w:cs="Bookman Old Style"/>
          <w:sz w:val="26"/>
          <w:szCs w:val="26"/>
        </w:rPr>
        <w:tab/>
      </w:r>
    </w:p>
    <w:p w:rsidR="00F0440E" w:rsidRPr="00BD0DA5" w:rsidRDefault="00F0440E" w:rsidP="00F0440E">
      <w:pPr>
        <w:pStyle w:val="Tekstpodstawowy"/>
        <w:widowControl/>
        <w:tabs>
          <w:tab w:val="right" w:leader="hyphen" w:pos="8780"/>
        </w:tabs>
        <w:autoSpaceDE/>
        <w:autoSpaceDN/>
        <w:ind w:left="567" w:hanging="567"/>
        <w:rPr>
          <w:rFonts w:ascii="Bookman Old Style" w:hAnsi="Bookman Old Style" w:cs="Bookman Old Style"/>
          <w:sz w:val="26"/>
          <w:szCs w:val="26"/>
        </w:rPr>
      </w:pPr>
      <w:r w:rsidRPr="00BD0DA5">
        <w:rPr>
          <w:rFonts w:ascii="Bookman Old Style" w:hAnsi="Bookman Old Style" w:cs="Bookman Old Style"/>
          <w:sz w:val="26"/>
          <w:szCs w:val="26"/>
        </w:rPr>
        <w:t xml:space="preserve">2. </w:t>
      </w:r>
      <w:r>
        <w:rPr>
          <w:rFonts w:ascii="Bookman Old Style" w:hAnsi="Bookman Old Style" w:cs="Bookman Old Style"/>
          <w:sz w:val="26"/>
          <w:szCs w:val="26"/>
        </w:rPr>
        <w:tab/>
      </w:r>
      <w:r w:rsidRPr="00BD0DA5">
        <w:rPr>
          <w:rFonts w:ascii="Bookman Old Style" w:hAnsi="Bookman Old Style" w:cs="Bookman Old Style"/>
          <w:sz w:val="26"/>
          <w:szCs w:val="26"/>
        </w:rPr>
        <w:t>Likwidatorami są członkowie Zarządu Spółki, chyba że uchwała Walnego Zgromadzenia stanowi inaczej.”.</w:t>
      </w:r>
      <w:r w:rsidRPr="00BD0DA5">
        <w:rPr>
          <w:rFonts w:ascii="Bookman Old Style" w:hAnsi="Bookman Old Style" w:cs="Bookman Old Style"/>
          <w:sz w:val="26"/>
          <w:szCs w:val="26"/>
        </w:rPr>
        <w:tab/>
      </w:r>
    </w:p>
    <w:p w:rsidR="00F0440E" w:rsidRPr="00BD0DA5" w:rsidRDefault="00F0440E" w:rsidP="00F0440E">
      <w:pPr>
        <w:jc w:val="both"/>
        <w:rPr>
          <w:rFonts w:ascii="Bookman Old Style" w:hAnsi="Bookman Old Style" w:cs="Bookman Old Style"/>
          <w:b/>
          <w:bCs/>
          <w:sz w:val="18"/>
          <w:szCs w:val="18"/>
        </w:rPr>
      </w:pPr>
    </w:p>
    <w:p w:rsidR="00F0440E" w:rsidRPr="00BD0DA5" w:rsidRDefault="00F0440E" w:rsidP="00F0440E">
      <w:pPr>
        <w:jc w:val="both"/>
        <w:rPr>
          <w:rFonts w:ascii="Bookman Old Style" w:hAnsi="Bookman Old Style" w:cs="Bookman Old Style"/>
          <w:b/>
          <w:bCs/>
          <w:sz w:val="18"/>
          <w:szCs w:val="18"/>
        </w:rPr>
      </w:pPr>
    </w:p>
    <w:p w:rsidR="00F0440E" w:rsidRPr="00BD0DA5" w:rsidRDefault="00F0440E" w:rsidP="00F0440E">
      <w:pPr>
        <w:ind w:left="4248" w:firstLine="708"/>
        <w:jc w:val="center"/>
        <w:rPr>
          <w:rFonts w:ascii="Bookman Old Style" w:hAnsi="Bookman Old Style" w:cs="Bookman Old Style"/>
          <w:sz w:val="18"/>
          <w:szCs w:val="18"/>
        </w:rPr>
      </w:pPr>
    </w:p>
    <w:p w:rsidR="00F0440E" w:rsidRPr="00BD0DA5" w:rsidRDefault="00F0440E" w:rsidP="00F0440E">
      <w:pPr>
        <w:ind w:left="4248" w:hanging="1554"/>
        <w:rPr>
          <w:rFonts w:ascii="Bookman Old Style" w:hAnsi="Bookman Old Style" w:cs="Bookman Old Style"/>
          <w:sz w:val="18"/>
          <w:szCs w:val="18"/>
        </w:rPr>
      </w:pPr>
    </w:p>
    <w:p w:rsidR="00F0440E" w:rsidRDefault="00F0440E" w:rsidP="00F0440E">
      <w:pPr>
        <w:ind w:left="4248" w:hanging="1554"/>
        <w:rPr>
          <w:rFonts w:ascii="Bookman Old Style" w:hAnsi="Bookman Old Style" w:cs="Bookman Old Style"/>
          <w:sz w:val="18"/>
          <w:szCs w:val="18"/>
        </w:rPr>
      </w:pPr>
    </w:p>
    <w:p w:rsidR="00584E9B" w:rsidRDefault="00584E9B" w:rsidP="00F0440E">
      <w:pPr>
        <w:ind w:left="4248" w:hanging="1554"/>
        <w:rPr>
          <w:rFonts w:ascii="Bookman Old Style" w:hAnsi="Bookman Old Style" w:cs="Bookman Old Style"/>
          <w:sz w:val="18"/>
          <w:szCs w:val="18"/>
        </w:rPr>
      </w:pPr>
    </w:p>
    <w:p w:rsidR="00584E9B" w:rsidRDefault="00584E9B" w:rsidP="00F0440E">
      <w:pPr>
        <w:ind w:left="4248" w:hanging="1554"/>
        <w:rPr>
          <w:rFonts w:ascii="Bookman Old Style" w:hAnsi="Bookman Old Style" w:cs="Bookman Old Style"/>
          <w:sz w:val="18"/>
          <w:szCs w:val="18"/>
        </w:rPr>
      </w:pPr>
    </w:p>
    <w:p w:rsidR="00584E9B" w:rsidRPr="00BD0DA5" w:rsidRDefault="00584E9B" w:rsidP="00F0440E">
      <w:pPr>
        <w:ind w:left="4248" w:hanging="1554"/>
        <w:rPr>
          <w:rFonts w:ascii="Bookman Old Style" w:hAnsi="Bookman Old Style" w:cs="Bookman Old Style"/>
          <w:sz w:val="18"/>
          <w:szCs w:val="18"/>
        </w:rPr>
      </w:pPr>
    </w:p>
    <w:p w:rsidR="00F0440E" w:rsidRPr="00BD0DA5" w:rsidRDefault="00F0440E" w:rsidP="00F0440E">
      <w:pPr>
        <w:ind w:left="4248" w:hanging="1416"/>
        <w:rPr>
          <w:rFonts w:ascii="Bookman Old Style" w:hAnsi="Bookman Old Style" w:cs="Bookman Old Style"/>
          <w:sz w:val="18"/>
          <w:szCs w:val="18"/>
        </w:rPr>
      </w:pPr>
      <w:r w:rsidRPr="00BD0DA5">
        <w:rPr>
          <w:rFonts w:ascii="Bookman Old Style" w:hAnsi="Bookman Old Style" w:cs="Bookman Old Style"/>
          <w:sz w:val="18"/>
          <w:szCs w:val="18"/>
        </w:rPr>
        <w:t>…………………………………………</w:t>
      </w:r>
    </w:p>
    <w:p w:rsidR="00F0440E" w:rsidRPr="00584E9B" w:rsidRDefault="00F0440E" w:rsidP="00584E9B">
      <w:pPr>
        <w:rPr>
          <w:rFonts w:ascii="Bookman Old Style" w:hAnsi="Bookman Old Style" w:cs="Bookman Old Style"/>
          <w:sz w:val="18"/>
          <w:szCs w:val="18"/>
          <w:vertAlign w:val="superscript"/>
        </w:rPr>
      </w:pPr>
      <w:r>
        <w:rPr>
          <w:rFonts w:ascii="Bookman Old Style" w:hAnsi="Bookman Old Style" w:cs="Bookman Old Style"/>
          <w:sz w:val="18"/>
          <w:szCs w:val="18"/>
          <w:vertAlign w:val="superscript"/>
        </w:rPr>
        <w:t xml:space="preserve">                                                                                      </w:t>
      </w:r>
      <w:r w:rsidRPr="00BD0DA5">
        <w:rPr>
          <w:rFonts w:ascii="Bookman Old Style" w:hAnsi="Bookman Old Style" w:cs="Bookman Old Style"/>
          <w:sz w:val="18"/>
          <w:szCs w:val="18"/>
          <w:vertAlign w:val="superscript"/>
        </w:rPr>
        <w:t>Przewodniczący Rady Nadzorczej</w:t>
      </w:r>
    </w:p>
    <w:p w:rsidR="00F0440E" w:rsidRPr="00BD0DA5" w:rsidRDefault="00F0440E" w:rsidP="00F0440E">
      <w:pPr>
        <w:ind w:left="4248" w:hanging="1554"/>
        <w:rPr>
          <w:rFonts w:ascii="Bookman Old Style" w:hAnsi="Bookman Old Style" w:cs="Bookman Old Style"/>
          <w:sz w:val="18"/>
          <w:szCs w:val="18"/>
        </w:rPr>
      </w:pPr>
    </w:p>
    <w:p w:rsidR="00F0440E" w:rsidRPr="00BD0DA5" w:rsidRDefault="00F0440E" w:rsidP="00F0440E">
      <w:pPr>
        <w:ind w:left="4248" w:hanging="708"/>
        <w:rPr>
          <w:rFonts w:ascii="Bookman Old Style" w:hAnsi="Bookman Old Style" w:cs="Bookman Old Style"/>
          <w:sz w:val="18"/>
          <w:szCs w:val="18"/>
          <w:vertAlign w:val="superscript"/>
        </w:rPr>
      </w:pPr>
    </w:p>
    <w:p w:rsidR="00F0440E" w:rsidRDefault="00F0440E" w:rsidP="00F0440E">
      <w:pPr>
        <w:ind w:left="4248" w:hanging="708"/>
        <w:rPr>
          <w:rFonts w:ascii="Bookman Old Style" w:hAnsi="Bookman Old Style" w:cs="Bookman Old Style"/>
          <w:sz w:val="18"/>
          <w:szCs w:val="18"/>
          <w:vertAlign w:val="superscript"/>
        </w:rPr>
      </w:pPr>
    </w:p>
    <w:p w:rsidR="006E45DE" w:rsidRDefault="006E45DE"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AB10E7" w:rsidRDefault="00AB10E7" w:rsidP="00F0440E">
      <w:pPr>
        <w:ind w:left="4248" w:hanging="708"/>
        <w:rPr>
          <w:rFonts w:ascii="Bookman Old Style" w:hAnsi="Bookman Old Style" w:cs="Bookman Old Style"/>
          <w:sz w:val="18"/>
          <w:szCs w:val="18"/>
          <w:vertAlign w:val="superscript"/>
        </w:rPr>
      </w:pPr>
    </w:p>
    <w:p w:rsidR="00F0440E" w:rsidRDefault="00F0440E" w:rsidP="00F0440E">
      <w:pPr>
        <w:ind w:left="4248" w:hanging="708"/>
        <w:rPr>
          <w:rFonts w:ascii="Bookman Old Style" w:hAnsi="Bookman Old Style" w:cs="Bookman Old Style"/>
          <w:sz w:val="18"/>
          <w:szCs w:val="18"/>
          <w:vertAlign w:val="superscript"/>
        </w:rPr>
      </w:pPr>
    </w:p>
    <w:p w:rsidR="00F0440E" w:rsidRDefault="00F0440E" w:rsidP="00F0440E">
      <w:pPr>
        <w:ind w:left="4248" w:hanging="708"/>
        <w:rPr>
          <w:rFonts w:ascii="Bookman Old Style" w:hAnsi="Bookman Old Style" w:cs="Bookman Old Style"/>
          <w:sz w:val="18"/>
          <w:szCs w:val="18"/>
          <w:vertAlign w:val="superscript"/>
        </w:rPr>
      </w:pPr>
    </w:p>
    <w:p w:rsidR="00F0440E" w:rsidRDefault="00F0440E" w:rsidP="00F0440E">
      <w:pPr>
        <w:ind w:left="4248" w:hanging="708"/>
        <w:rPr>
          <w:rFonts w:ascii="Bookman Old Style" w:hAnsi="Bookman Old Style" w:cs="Bookman Old Style"/>
          <w:sz w:val="18"/>
          <w:szCs w:val="18"/>
          <w:vertAlign w:val="superscript"/>
        </w:rPr>
      </w:pPr>
    </w:p>
    <w:p w:rsidR="00F0440E" w:rsidRDefault="00F0440E" w:rsidP="00F0440E">
      <w:pPr>
        <w:ind w:left="4248" w:hanging="708"/>
        <w:rPr>
          <w:rFonts w:ascii="Bookman Old Style" w:hAnsi="Bookman Old Style" w:cs="Bookman Old Style"/>
          <w:sz w:val="18"/>
          <w:szCs w:val="18"/>
          <w:vertAlign w:val="superscript"/>
        </w:rPr>
      </w:pPr>
    </w:p>
    <w:p w:rsidR="00F0440E" w:rsidRDefault="00F0440E" w:rsidP="00F0440E">
      <w:pPr>
        <w:ind w:left="4248" w:hanging="708"/>
        <w:rPr>
          <w:rFonts w:ascii="Bookman Old Style" w:hAnsi="Bookman Old Style" w:cs="Bookman Old Style"/>
          <w:sz w:val="18"/>
          <w:szCs w:val="18"/>
          <w:vertAlign w:val="superscript"/>
        </w:rPr>
      </w:pPr>
    </w:p>
    <w:p w:rsidR="00F27E81" w:rsidRDefault="00F27E81" w:rsidP="00F0440E">
      <w:pPr>
        <w:ind w:left="4248" w:hanging="708"/>
        <w:rPr>
          <w:rFonts w:ascii="Bookman Old Style" w:hAnsi="Bookman Old Style" w:cs="Bookman Old Style"/>
          <w:sz w:val="18"/>
          <w:szCs w:val="18"/>
          <w:vertAlign w:val="superscript"/>
        </w:rPr>
      </w:pPr>
    </w:p>
    <w:p w:rsidR="00F27E81" w:rsidRDefault="00F27E81" w:rsidP="00F0440E">
      <w:pPr>
        <w:ind w:left="4248" w:hanging="708"/>
        <w:rPr>
          <w:rFonts w:ascii="Bookman Old Style" w:hAnsi="Bookman Old Style" w:cs="Bookman Old Style"/>
          <w:sz w:val="18"/>
          <w:szCs w:val="18"/>
          <w:vertAlign w:val="superscript"/>
        </w:rPr>
      </w:pPr>
    </w:p>
    <w:p w:rsidR="00F27E81" w:rsidRDefault="00F27E81" w:rsidP="00F0440E">
      <w:pPr>
        <w:ind w:left="4248" w:hanging="708"/>
        <w:rPr>
          <w:rFonts w:ascii="Bookman Old Style" w:hAnsi="Bookman Old Style" w:cs="Bookman Old Style"/>
          <w:sz w:val="18"/>
          <w:szCs w:val="18"/>
          <w:vertAlign w:val="superscript"/>
        </w:rPr>
      </w:pPr>
    </w:p>
    <w:p w:rsidR="00F27E81" w:rsidRPr="00BD0DA5" w:rsidRDefault="00F27E81" w:rsidP="00F0440E">
      <w:pPr>
        <w:ind w:left="4248" w:hanging="708"/>
        <w:rPr>
          <w:rFonts w:ascii="Bookman Old Style" w:hAnsi="Bookman Old Style" w:cs="Bookman Old Style"/>
          <w:sz w:val="18"/>
          <w:szCs w:val="18"/>
          <w:vertAlign w:val="superscript"/>
        </w:rPr>
      </w:pPr>
    </w:p>
    <w:p w:rsidR="00F0440E" w:rsidRPr="00BD0DA5" w:rsidRDefault="00F0440E" w:rsidP="00F0440E">
      <w:pPr>
        <w:ind w:left="4248" w:hanging="708"/>
        <w:rPr>
          <w:rFonts w:ascii="Bookman Old Style" w:hAnsi="Bookman Old Style" w:cs="Bookman Old Style"/>
          <w:sz w:val="18"/>
          <w:szCs w:val="18"/>
          <w:vertAlign w:val="superscript"/>
        </w:rPr>
      </w:pPr>
    </w:p>
    <w:p w:rsidR="00F0440E" w:rsidRPr="00BD0DA5" w:rsidRDefault="00F0440E" w:rsidP="00F0440E">
      <w:pPr>
        <w:ind w:left="4248" w:hanging="708"/>
        <w:rPr>
          <w:rFonts w:ascii="Bookman Old Style" w:hAnsi="Bookman Old Style" w:cs="Bookman Old Style"/>
          <w:sz w:val="18"/>
          <w:szCs w:val="18"/>
          <w:vertAlign w:val="superscript"/>
        </w:rPr>
      </w:pPr>
    </w:p>
    <w:p w:rsidR="00F0440E" w:rsidRPr="00BD0DA5" w:rsidRDefault="00F0440E" w:rsidP="00F0440E">
      <w:pPr>
        <w:widowControl w:val="0"/>
        <w:tabs>
          <w:tab w:val="right" w:leader="hyphen" w:pos="8780"/>
        </w:tabs>
        <w:rPr>
          <w:rFonts w:ascii="Bookman Old Style" w:hAnsi="Bookman Old Style" w:cs="Bookman Old Style"/>
          <w:sz w:val="16"/>
          <w:szCs w:val="16"/>
        </w:rPr>
      </w:pPr>
      <w:r w:rsidRPr="00BD0DA5">
        <w:rPr>
          <w:rFonts w:ascii="Bookman Old Style" w:hAnsi="Bookman Old Style" w:cs="Bookman Old Style"/>
          <w:sz w:val="16"/>
          <w:szCs w:val="16"/>
          <w:vertAlign w:val="superscript"/>
        </w:rPr>
        <w:t>(1)</w:t>
      </w:r>
      <w:r w:rsidRPr="00BD0DA5">
        <w:rPr>
          <w:rFonts w:ascii="Bookman Old Style" w:hAnsi="Bookman Old Style" w:cs="Bookman Old Style"/>
          <w:sz w:val="16"/>
          <w:szCs w:val="16"/>
        </w:rPr>
        <w:t xml:space="preserve"> – Zmiana dokonana uchwałą Walnego Zgromadzenia z dnia 25.09.2007 roku,</w:t>
      </w:r>
    </w:p>
    <w:p w:rsidR="00F0440E" w:rsidRPr="00BD0DA5" w:rsidRDefault="00F0440E" w:rsidP="00F0440E">
      <w:pPr>
        <w:widowControl w:val="0"/>
        <w:tabs>
          <w:tab w:val="right" w:leader="hyphen" w:pos="8780"/>
        </w:tabs>
        <w:rPr>
          <w:rFonts w:ascii="Bookman Old Style" w:hAnsi="Bookman Old Style" w:cs="Bookman Old Style"/>
          <w:sz w:val="16"/>
          <w:szCs w:val="16"/>
        </w:rPr>
      </w:pPr>
      <w:r w:rsidRPr="00BD0DA5">
        <w:rPr>
          <w:rFonts w:ascii="Bookman Old Style" w:hAnsi="Bookman Old Style" w:cs="Bookman Old Style"/>
          <w:sz w:val="16"/>
          <w:szCs w:val="16"/>
          <w:vertAlign w:val="superscript"/>
        </w:rPr>
        <w:t>(2)</w:t>
      </w:r>
      <w:r w:rsidR="00A754A8" w:rsidRPr="00BD0DA5">
        <w:rPr>
          <w:rFonts w:ascii="Bookman Old Style" w:hAnsi="Bookman Old Style" w:cs="Bookman Old Style"/>
          <w:sz w:val="16"/>
          <w:szCs w:val="16"/>
        </w:rPr>
        <w:t xml:space="preserve"> – </w:t>
      </w:r>
      <w:r w:rsidRPr="00BD0DA5">
        <w:rPr>
          <w:rFonts w:ascii="Bookman Old Style" w:hAnsi="Bookman Old Style" w:cs="Bookman Old Style"/>
          <w:sz w:val="16"/>
          <w:szCs w:val="16"/>
        </w:rPr>
        <w:t>Zmiana dokonana uchwałą Walnego Zgro</w:t>
      </w:r>
      <w:r w:rsidR="00A754A8">
        <w:rPr>
          <w:rFonts w:ascii="Bookman Old Style" w:hAnsi="Bookman Old Style" w:cs="Bookman Old Style"/>
          <w:sz w:val="16"/>
          <w:szCs w:val="16"/>
        </w:rPr>
        <w:t>madzenia z dnia 20.12.2007 roku,</w:t>
      </w:r>
    </w:p>
    <w:p w:rsidR="00F0440E" w:rsidRPr="00BD0DA5" w:rsidRDefault="00F0440E" w:rsidP="00F0440E">
      <w:pPr>
        <w:widowControl w:val="0"/>
        <w:tabs>
          <w:tab w:val="right" w:leader="hyphen" w:pos="8780"/>
        </w:tabs>
        <w:rPr>
          <w:rFonts w:ascii="Bookman Old Style" w:hAnsi="Bookman Old Style" w:cs="Bookman Old Style"/>
          <w:sz w:val="16"/>
          <w:szCs w:val="16"/>
        </w:rPr>
      </w:pPr>
      <w:r w:rsidRPr="00BD0DA5">
        <w:rPr>
          <w:rFonts w:ascii="Bookman Old Style" w:hAnsi="Bookman Old Style" w:cs="Bookman Old Style"/>
          <w:sz w:val="16"/>
          <w:szCs w:val="16"/>
          <w:vertAlign w:val="superscript"/>
        </w:rPr>
        <w:t>(3)</w:t>
      </w:r>
      <w:r w:rsidR="00A754A8" w:rsidRPr="00BD0DA5">
        <w:rPr>
          <w:rFonts w:ascii="Bookman Old Style" w:hAnsi="Bookman Old Style" w:cs="Bookman Old Style"/>
          <w:sz w:val="16"/>
          <w:szCs w:val="16"/>
        </w:rPr>
        <w:t xml:space="preserve"> – </w:t>
      </w:r>
      <w:r w:rsidRPr="00BD0DA5">
        <w:rPr>
          <w:rFonts w:ascii="Bookman Old Style" w:hAnsi="Bookman Old Style" w:cs="Bookman Old Style"/>
          <w:sz w:val="16"/>
          <w:szCs w:val="16"/>
        </w:rPr>
        <w:t>Zmiana dokonana uchwałą Walnego Zgromadzenia z dnia 21.02.2008 roku,</w:t>
      </w:r>
    </w:p>
    <w:p w:rsidR="00F0440E" w:rsidRPr="00BD0DA5" w:rsidRDefault="00F0440E" w:rsidP="00F0440E">
      <w:pPr>
        <w:widowControl w:val="0"/>
        <w:tabs>
          <w:tab w:val="right" w:leader="hyphen" w:pos="8780"/>
        </w:tabs>
        <w:rPr>
          <w:rFonts w:ascii="Bookman Old Style" w:hAnsi="Bookman Old Style" w:cs="Bookman Old Style"/>
          <w:sz w:val="16"/>
          <w:szCs w:val="16"/>
        </w:rPr>
      </w:pPr>
      <w:r w:rsidRPr="00BD0DA5">
        <w:rPr>
          <w:rFonts w:ascii="Bookman Old Style" w:hAnsi="Bookman Old Style" w:cs="Bookman Old Style"/>
          <w:sz w:val="16"/>
          <w:szCs w:val="16"/>
          <w:vertAlign w:val="superscript"/>
        </w:rPr>
        <w:t>(4)</w:t>
      </w:r>
      <w:r w:rsidR="00A754A8" w:rsidRPr="00BD0DA5">
        <w:rPr>
          <w:rFonts w:ascii="Bookman Old Style" w:hAnsi="Bookman Old Style" w:cs="Bookman Old Style"/>
          <w:sz w:val="16"/>
          <w:szCs w:val="16"/>
        </w:rPr>
        <w:t xml:space="preserve"> – </w:t>
      </w:r>
      <w:r w:rsidRPr="00BD0DA5">
        <w:rPr>
          <w:rFonts w:ascii="Bookman Old Style" w:hAnsi="Bookman Old Style" w:cs="Bookman Old Style"/>
          <w:sz w:val="16"/>
          <w:szCs w:val="16"/>
        </w:rPr>
        <w:t>Zmiana dokonana uchwałą Walnego Zgromadzenia z dnia 21.02.2008 roku,</w:t>
      </w:r>
    </w:p>
    <w:p w:rsidR="00F0440E" w:rsidRPr="00BD0DA5" w:rsidRDefault="00F0440E" w:rsidP="00F0440E">
      <w:pPr>
        <w:widowControl w:val="0"/>
        <w:tabs>
          <w:tab w:val="right" w:leader="hyphen" w:pos="8780"/>
        </w:tabs>
        <w:rPr>
          <w:rFonts w:ascii="Bookman Old Style" w:hAnsi="Bookman Old Style" w:cs="Bookman Old Style"/>
          <w:sz w:val="16"/>
          <w:szCs w:val="16"/>
        </w:rPr>
      </w:pPr>
      <w:r w:rsidRPr="00BD0DA5">
        <w:rPr>
          <w:rFonts w:ascii="Bookman Old Style" w:hAnsi="Bookman Old Style" w:cs="Bookman Old Style"/>
          <w:sz w:val="16"/>
          <w:szCs w:val="16"/>
          <w:vertAlign w:val="superscript"/>
        </w:rPr>
        <w:t>(5)</w:t>
      </w:r>
      <w:r w:rsidR="00A754A8" w:rsidRPr="00BD0DA5">
        <w:rPr>
          <w:rFonts w:ascii="Bookman Old Style" w:hAnsi="Bookman Old Style" w:cs="Bookman Old Style"/>
          <w:sz w:val="16"/>
          <w:szCs w:val="16"/>
        </w:rPr>
        <w:t xml:space="preserve"> – </w:t>
      </w:r>
      <w:r w:rsidRPr="00BD0DA5">
        <w:rPr>
          <w:rFonts w:ascii="Bookman Old Style" w:hAnsi="Bookman Old Style" w:cs="Bookman Old Style"/>
          <w:sz w:val="16"/>
          <w:szCs w:val="16"/>
        </w:rPr>
        <w:t>Zmiana dokonana uchwałą Walnego Zgro</w:t>
      </w:r>
      <w:r>
        <w:rPr>
          <w:rFonts w:ascii="Bookman Old Style" w:hAnsi="Bookman Old Style" w:cs="Bookman Old Style"/>
          <w:sz w:val="16"/>
          <w:szCs w:val="16"/>
        </w:rPr>
        <w:t>madzenia z dnia 24.09.2009 roku,</w:t>
      </w:r>
    </w:p>
    <w:p w:rsidR="00F0440E" w:rsidRDefault="00F0440E" w:rsidP="00F0440E">
      <w:pPr>
        <w:widowControl w:val="0"/>
        <w:tabs>
          <w:tab w:val="right" w:leader="hyphen" w:pos="8780"/>
        </w:tabs>
        <w:rPr>
          <w:rFonts w:ascii="Bookman Old Style" w:hAnsi="Bookman Old Style" w:cs="Bookman Old Style"/>
          <w:sz w:val="16"/>
          <w:szCs w:val="16"/>
        </w:rPr>
      </w:pPr>
      <w:r w:rsidRPr="00BD0DA5">
        <w:rPr>
          <w:rFonts w:ascii="Bookman Old Style" w:hAnsi="Bookman Old Style" w:cs="Bookman Old Style"/>
          <w:sz w:val="16"/>
          <w:szCs w:val="16"/>
          <w:vertAlign w:val="superscript"/>
        </w:rPr>
        <w:t>(6)</w:t>
      </w:r>
      <w:r w:rsidR="00A754A8" w:rsidRPr="00BD0DA5">
        <w:rPr>
          <w:rFonts w:ascii="Bookman Old Style" w:hAnsi="Bookman Old Style" w:cs="Bookman Old Style"/>
          <w:sz w:val="16"/>
          <w:szCs w:val="16"/>
        </w:rPr>
        <w:t xml:space="preserve"> – </w:t>
      </w:r>
      <w:r w:rsidRPr="007B2F42">
        <w:rPr>
          <w:rFonts w:ascii="Bookman Old Style" w:hAnsi="Bookman Old Style" w:cs="Bookman Old Style"/>
          <w:sz w:val="16"/>
          <w:szCs w:val="16"/>
        </w:rPr>
        <w:t>Z</w:t>
      </w:r>
      <w:r>
        <w:rPr>
          <w:rFonts w:ascii="Bookman Old Style" w:hAnsi="Bookman Old Style" w:cs="Bookman Old Style"/>
          <w:sz w:val="16"/>
          <w:szCs w:val="16"/>
        </w:rPr>
        <w:t>miana dokonana uchwałą</w:t>
      </w:r>
      <w:r w:rsidRPr="00BD0DA5">
        <w:rPr>
          <w:rFonts w:ascii="Bookman Old Style" w:hAnsi="Bookman Old Style" w:cs="Bookman Old Style"/>
          <w:sz w:val="16"/>
          <w:szCs w:val="16"/>
        </w:rPr>
        <w:t xml:space="preserve"> Walnego Zgromadzenia z dnia</w:t>
      </w:r>
      <w:r w:rsidR="00A754A8">
        <w:rPr>
          <w:rFonts w:ascii="Bookman Old Style" w:hAnsi="Bookman Old Style" w:cs="Bookman Old Style"/>
          <w:sz w:val="16"/>
          <w:szCs w:val="16"/>
        </w:rPr>
        <w:t xml:space="preserve"> 17.06.2010 roku,</w:t>
      </w:r>
    </w:p>
    <w:p w:rsidR="00F0440E" w:rsidRDefault="00F0440E" w:rsidP="00F0440E">
      <w:pPr>
        <w:widowControl w:val="0"/>
        <w:tabs>
          <w:tab w:val="right" w:leader="hyphen" w:pos="8780"/>
        </w:tabs>
        <w:rPr>
          <w:rFonts w:ascii="Bookman Old Style" w:hAnsi="Bookman Old Style" w:cs="Bookman Old Style"/>
          <w:sz w:val="16"/>
          <w:szCs w:val="16"/>
        </w:rPr>
      </w:pPr>
      <w:r w:rsidRPr="00371716">
        <w:rPr>
          <w:rFonts w:ascii="Bookman Old Style" w:hAnsi="Bookman Old Style" w:cs="Bookman Old Style"/>
          <w:sz w:val="16"/>
          <w:szCs w:val="16"/>
          <w:vertAlign w:val="superscript"/>
        </w:rPr>
        <w:t>(7</w:t>
      </w:r>
      <w:r w:rsidRPr="00A754A8">
        <w:rPr>
          <w:rFonts w:ascii="Bookman Old Style" w:hAnsi="Bookman Old Style" w:cs="Bookman Old Style"/>
          <w:sz w:val="16"/>
          <w:szCs w:val="16"/>
          <w:vertAlign w:val="superscript"/>
        </w:rPr>
        <w:t>)</w:t>
      </w:r>
      <w:r w:rsidR="00A754A8" w:rsidRPr="00BD0DA5">
        <w:rPr>
          <w:rFonts w:ascii="Bookman Old Style" w:hAnsi="Bookman Old Style" w:cs="Bookman Old Style"/>
          <w:sz w:val="16"/>
          <w:szCs w:val="16"/>
        </w:rPr>
        <w:t xml:space="preserve"> – </w:t>
      </w:r>
      <w:r w:rsidRPr="00EB6CE9">
        <w:rPr>
          <w:rFonts w:ascii="Bookman Old Style" w:hAnsi="Bookman Old Style" w:cs="Bookman Old Style"/>
          <w:sz w:val="16"/>
          <w:szCs w:val="16"/>
        </w:rPr>
        <w:t xml:space="preserve">Zmiana dokonana </w:t>
      </w:r>
      <w:r>
        <w:rPr>
          <w:rFonts w:ascii="Bookman Old Style" w:hAnsi="Bookman Old Style" w:cs="Bookman Old Style"/>
          <w:sz w:val="16"/>
          <w:szCs w:val="16"/>
        </w:rPr>
        <w:t>na mocy uprawnień Zarządu z uchwały</w:t>
      </w:r>
      <w:r w:rsidRPr="00EB6CE9">
        <w:rPr>
          <w:rFonts w:ascii="Bookman Old Style" w:hAnsi="Bookman Old Style" w:cs="Bookman Old Style"/>
          <w:sz w:val="16"/>
          <w:szCs w:val="16"/>
        </w:rPr>
        <w:t xml:space="preserve"> Walnego Zgromadzenia z dnia 30.08.2010 roku</w:t>
      </w:r>
      <w:r w:rsidR="00A754A8">
        <w:rPr>
          <w:rFonts w:ascii="Bookman Old Style" w:hAnsi="Bookman Old Style" w:cs="Bookman Old Style"/>
          <w:sz w:val="16"/>
          <w:szCs w:val="16"/>
        </w:rPr>
        <w:t>,</w:t>
      </w:r>
    </w:p>
    <w:p w:rsidR="00A754A8" w:rsidRDefault="00A754A8" w:rsidP="00584E9B">
      <w:pPr>
        <w:widowControl w:val="0"/>
        <w:tabs>
          <w:tab w:val="right" w:leader="hyphen" w:pos="8780"/>
        </w:tabs>
        <w:rPr>
          <w:rFonts w:ascii="Bookman Old Style" w:hAnsi="Bookman Old Style" w:cs="Bookman Old Style"/>
          <w:sz w:val="16"/>
          <w:szCs w:val="16"/>
        </w:rPr>
      </w:pPr>
      <w:r>
        <w:rPr>
          <w:rFonts w:ascii="Bookman Old Style" w:hAnsi="Bookman Old Style" w:cs="Bookman Old Style"/>
          <w:sz w:val="16"/>
          <w:szCs w:val="16"/>
          <w:vertAlign w:val="superscript"/>
        </w:rPr>
        <w:t>(8)</w:t>
      </w:r>
      <w:r>
        <w:rPr>
          <w:rFonts w:ascii="Bookman Old Style" w:hAnsi="Bookman Old Style" w:cs="Bookman Old Style"/>
          <w:sz w:val="16"/>
          <w:szCs w:val="16"/>
        </w:rPr>
        <w:t xml:space="preserve"> – Zmiana dokonana uchwałą Walnego Zgromadzenia z dnia 27.06.2013 roku.</w:t>
      </w:r>
    </w:p>
    <w:p w:rsidR="00796F8F" w:rsidRPr="00584E9B" w:rsidRDefault="00796F8F" w:rsidP="00584E9B">
      <w:pPr>
        <w:widowControl w:val="0"/>
        <w:tabs>
          <w:tab w:val="right" w:leader="hyphen" w:pos="8780"/>
        </w:tabs>
        <w:rPr>
          <w:rFonts w:ascii="Bookman Old Style" w:hAnsi="Bookman Old Style" w:cs="Bookman Old Style"/>
          <w:color w:val="FF0000"/>
          <w:sz w:val="16"/>
          <w:szCs w:val="16"/>
        </w:rPr>
      </w:pPr>
      <w:r w:rsidRPr="00796F8F">
        <w:rPr>
          <w:rFonts w:ascii="Bookman Old Style" w:hAnsi="Bookman Old Style" w:cs="Bookman Old Style"/>
          <w:sz w:val="16"/>
          <w:szCs w:val="16"/>
          <w:vertAlign w:val="superscript"/>
        </w:rPr>
        <w:t>(9)</w:t>
      </w:r>
      <w:r w:rsidR="006E45DE" w:rsidRPr="006E45DE">
        <w:rPr>
          <w:rFonts w:ascii="Bookman Old Style" w:hAnsi="Bookman Old Style" w:cs="Bookman Old Style"/>
          <w:sz w:val="16"/>
          <w:szCs w:val="16"/>
        </w:rPr>
        <w:t xml:space="preserve"> </w:t>
      </w:r>
      <w:r w:rsidR="006E45DE">
        <w:rPr>
          <w:rFonts w:ascii="Bookman Old Style" w:hAnsi="Bookman Old Style" w:cs="Bookman Old Style"/>
          <w:sz w:val="16"/>
          <w:szCs w:val="16"/>
        </w:rPr>
        <w:t>–</w:t>
      </w:r>
      <w:r>
        <w:rPr>
          <w:rFonts w:ascii="Bookman Old Style" w:hAnsi="Bookman Old Style" w:cs="Bookman Old Style"/>
          <w:sz w:val="16"/>
          <w:szCs w:val="16"/>
        </w:rPr>
        <w:t xml:space="preserve"> Zmiana dokonana uchwałą Walnego Zgromadzenia z dnia 25.03.2014 roku</w:t>
      </w:r>
      <w:r w:rsidR="006E45DE">
        <w:rPr>
          <w:rFonts w:ascii="Bookman Old Style" w:hAnsi="Bookman Old Style" w:cs="Bookman Old Style"/>
          <w:sz w:val="16"/>
          <w:szCs w:val="16"/>
        </w:rPr>
        <w:t>.</w:t>
      </w:r>
    </w:p>
    <w:sectPr w:rsidR="00796F8F" w:rsidRPr="00584E9B" w:rsidSect="00A754A8">
      <w:footerReference w:type="default" r:id="rId7"/>
      <w:pgSz w:w="11907" w:h="16840"/>
      <w:pgMar w:top="1418" w:right="1418" w:bottom="1276" w:left="1701"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75" w:rsidRDefault="00543575">
      <w:r>
        <w:separator/>
      </w:r>
    </w:p>
  </w:endnote>
  <w:endnote w:type="continuationSeparator" w:id="0">
    <w:p w:rsidR="00543575" w:rsidRDefault="0054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C5" w:rsidRDefault="00F870C5" w:rsidP="00A754A8">
    <w:pPr>
      <w:pStyle w:val="Stopka"/>
      <w:framePr w:wrap="auto" w:vAnchor="text" w:hAnchor="margin" w:xAlign="right"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D063B7">
      <w:rPr>
        <w:rStyle w:val="Numerstrony"/>
        <w:noProof/>
        <w:sz w:val="20"/>
        <w:szCs w:val="20"/>
      </w:rPr>
      <w:t>3</w:t>
    </w:r>
    <w:r>
      <w:rPr>
        <w:rStyle w:val="Numerstrony"/>
        <w:sz w:val="20"/>
        <w:szCs w:val="20"/>
      </w:rPr>
      <w:fldChar w:fldCharType="end"/>
    </w:r>
  </w:p>
  <w:p w:rsidR="00F870C5" w:rsidRDefault="00F870C5" w:rsidP="00A754A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75" w:rsidRDefault="00543575">
      <w:r>
        <w:separator/>
      </w:r>
    </w:p>
  </w:footnote>
  <w:footnote w:type="continuationSeparator" w:id="0">
    <w:p w:rsidR="00543575" w:rsidRDefault="00543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841"/>
    <w:multiLevelType w:val="hybridMultilevel"/>
    <w:tmpl w:val="5B3E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7BEA"/>
    <w:multiLevelType w:val="hybridMultilevel"/>
    <w:tmpl w:val="64D00326"/>
    <w:lvl w:ilvl="0" w:tplc="04150011">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 w15:restartNumberingAfterBreak="0">
    <w:nsid w:val="10972018"/>
    <w:multiLevelType w:val="hybridMultilevel"/>
    <w:tmpl w:val="E41823D6"/>
    <w:lvl w:ilvl="0" w:tplc="04150017">
      <w:start w:val="1"/>
      <w:numFmt w:val="lowerLetter"/>
      <w:lvlText w:val="%1)"/>
      <w:lvlJc w:val="left"/>
      <w:pPr>
        <w:tabs>
          <w:tab w:val="num" w:pos="1146"/>
        </w:tabs>
        <w:ind w:left="114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 w15:restartNumberingAfterBreak="0">
    <w:nsid w:val="11CC6470"/>
    <w:multiLevelType w:val="singleLevel"/>
    <w:tmpl w:val="7D080632"/>
    <w:lvl w:ilvl="0">
      <w:start w:val="1"/>
      <w:numFmt w:val="decimal"/>
      <w:lvlText w:val="%1."/>
      <w:lvlJc w:val="left"/>
      <w:pPr>
        <w:tabs>
          <w:tab w:val="num" w:pos="360"/>
        </w:tabs>
        <w:ind w:left="360" w:hanging="360"/>
      </w:pPr>
      <w:rPr>
        <w:rFonts w:cs="Times New Roman"/>
      </w:rPr>
    </w:lvl>
  </w:abstractNum>
  <w:abstractNum w:abstractNumId="4" w15:restartNumberingAfterBreak="0">
    <w:nsid w:val="15657D95"/>
    <w:multiLevelType w:val="hybridMultilevel"/>
    <w:tmpl w:val="3DAC7836"/>
    <w:lvl w:ilvl="0" w:tplc="04150017">
      <w:start w:val="1"/>
      <w:numFmt w:val="lowerLetter"/>
      <w:lvlText w:val="%1)"/>
      <w:lvlJc w:val="left"/>
      <w:pPr>
        <w:tabs>
          <w:tab w:val="num" w:pos="1287"/>
        </w:tabs>
        <w:ind w:left="1287" w:hanging="360"/>
      </w:pPr>
      <w:rPr>
        <w:rFonts w:cs="Times New Roman"/>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13FC0C6C">
      <w:start w:val="1"/>
      <w:numFmt w:val="decimal"/>
      <w:lvlText w:val="%4."/>
      <w:lvlJc w:val="left"/>
      <w:pPr>
        <w:tabs>
          <w:tab w:val="num" w:pos="3447"/>
        </w:tabs>
        <w:ind w:left="3447" w:hanging="360"/>
      </w:pPr>
      <w:rPr>
        <w:rFonts w:cs="Times New Roman"/>
        <w:sz w:val="26"/>
        <w:szCs w:val="26"/>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5" w15:restartNumberingAfterBreak="0">
    <w:nsid w:val="163471FD"/>
    <w:multiLevelType w:val="hybridMultilevel"/>
    <w:tmpl w:val="5F2A6BB2"/>
    <w:lvl w:ilvl="0" w:tplc="FFFFFFFF">
      <w:start w:val="1"/>
      <w:numFmt w:val="decimal"/>
      <w:lvlText w:val="%1."/>
      <w:lvlJc w:val="left"/>
      <w:pPr>
        <w:tabs>
          <w:tab w:val="num" w:pos="750"/>
        </w:tabs>
        <w:ind w:left="750" w:hanging="390"/>
      </w:pPr>
      <w:rPr>
        <w:rFonts w:cs="Times New Roman" w:hint="default"/>
      </w:rPr>
    </w:lvl>
    <w:lvl w:ilvl="1" w:tplc="FFFFFFFF">
      <w:start w:val="8"/>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64F1A9E"/>
    <w:multiLevelType w:val="hybridMultilevel"/>
    <w:tmpl w:val="9B1AA85C"/>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6DF297A"/>
    <w:multiLevelType w:val="singleLevel"/>
    <w:tmpl w:val="AE020544"/>
    <w:lvl w:ilvl="0">
      <w:start w:val="1"/>
      <w:numFmt w:val="decimal"/>
      <w:lvlText w:val="%1."/>
      <w:lvlJc w:val="left"/>
      <w:pPr>
        <w:tabs>
          <w:tab w:val="num" w:pos="-24"/>
        </w:tabs>
        <w:ind w:left="-24" w:hanging="360"/>
      </w:pPr>
      <w:rPr>
        <w:rFonts w:cs="Times New Roman" w:hint="default"/>
      </w:rPr>
    </w:lvl>
  </w:abstractNum>
  <w:abstractNum w:abstractNumId="8" w15:restartNumberingAfterBreak="0">
    <w:nsid w:val="170E211A"/>
    <w:multiLevelType w:val="multilevel"/>
    <w:tmpl w:val="CA92CD8C"/>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9" w15:restartNumberingAfterBreak="0">
    <w:nsid w:val="17F9584A"/>
    <w:multiLevelType w:val="hybridMultilevel"/>
    <w:tmpl w:val="D0E09FF8"/>
    <w:lvl w:ilvl="0" w:tplc="04150017">
      <w:start w:val="1"/>
      <w:numFmt w:val="lowerLetter"/>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10" w15:restartNumberingAfterBreak="0">
    <w:nsid w:val="1E4E5E9D"/>
    <w:multiLevelType w:val="hybridMultilevel"/>
    <w:tmpl w:val="CA92CD8C"/>
    <w:lvl w:ilvl="0" w:tplc="04150017">
      <w:start w:val="1"/>
      <w:numFmt w:val="lowerLetter"/>
      <w:lvlText w:val="%1)"/>
      <w:lvlJc w:val="left"/>
      <w:pPr>
        <w:tabs>
          <w:tab w:val="num" w:pos="1146"/>
        </w:tabs>
        <w:ind w:left="114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1" w15:restartNumberingAfterBreak="0">
    <w:nsid w:val="243C3BAB"/>
    <w:multiLevelType w:val="hybridMultilevel"/>
    <w:tmpl w:val="91E8F2A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5E742C0"/>
    <w:multiLevelType w:val="hybridMultilevel"/>
    <w:tmpl w:val="319816EA"/>
    <w:lvl w:ilvl="0" w:tplc="0FB62A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41DB2"/>
    <w:multiLevelType w:val="hybridMultilevel"/>
    <w:tmpl w:val="C84A62C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4" w15:restartNumberingAfterBreak="0">
    <w:nsid w:val="2D611C2C"/>
    <w:multiLevelType w:val="singleLevel"/>
    <w:tmpl w:val="7D080632"/>
    <w:lvl w:ilvl="0">
      <w:start w:val="1"/>
      <w:numFmt w:val="decimal"/>
      <w:lvlText w:val="%1."/>
      <w:lvlJc w:val="left"/>
      <w:pPr>
        <w:tabs>
          <w:tab w:val="num" w:pos="360"/>
        </w:tabs>
        <w:ind w:left="360" w:hanging="360"/>
      </w:pPr>
      <w:rPr>
        <w:rFonts w:cs="Times New Roman"/>
      </w:rPr>
    </w:lvl>
  </w:abstractNum>
  <w:abstractNum w:abstractNumId="15" w15:restartNumberingAfterBreak="0">
    <w:nsid w:val="307B0B8D"/>
    <w:multiLevelType w:val="hybridMultilevel"/>
    <w:tmpl w:val="B5C4A6EE"/>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33824355"/>
    <w:multiLevelType w:val="hybridMultilevel"/>
    <w:tmpl w:val="63C87DD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5A665FA6">
      <w:start w:val="1"/>
      <w:numFmt w:val="lowerLetter"/>
      <w:lvlText w:val="%3)"/>
      <w:lvlJc w:val="right"/>
      <w:pPr>
        <w:tabs>
          <w:tab w:val="num" w:pos="2160"/>
        </w:tabs>
        <w:ind w:left="2160" w:hanging="180"/>
      </w:pPr>
      <w:rPr>
        <w:rFonts w:ascii="Tahoma" w:eastAsia="Times New Roman" w:hAnsi="Tahoma"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39D4291"/>
    <w:multiLevelType w:val="hybridMultilevel"/>
    <w:tmpl w:val="D6D08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73271"/>
    <w:multiLevelType w:val="hybridMultilevel"/>
    <w:tmpl w:val="2D14A152"/>
    <w:lvl w:ilvl="0" w:tplc="CCD2111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78409EE"/>
    <w:multiLevelType w:val="hybridMultilevel"/>
    <w:tmpl w:val="452E7F36"/>
    <w:lvl w:ilvl="0" w:tplc="E24E8A92">
      <w:start w:val="12"/>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9135467"/>
    <w:multiLevelType w:val="multilevel"/>
    <w:tmpl w:val="91E8F2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0A24048"/>
    <w:multiLevelType w:val="hybridMultilevel"/>
    <w:tmpl w:val="BCFA4358"/>
    <w:lvl w:ilvl="0" w:tplc="A824017A">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1CC7F0C"/>
    <w:multiLevelType w:val="multilevel"/>
    <w:tmpl w:val="8410E6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5CF6819"/>
    <w:multiLevelType w:val="singleLevel"/>
    <w:tmpl w:val="596C00EA"/>
    <w:lvl w:ilvl="0">
      <w:start w:val="1"/>
      <w:numFmt w:val="decimal"/>
      <w:lvlText w:val="%1."/>
      <w:lvlJc w:val="left"/>
      <w:pPr>
        <w:tabs>
          <w:tab w:val="num" w:pos="360"/>
        </w:tabs>
        <w:ind w:left="360" w:hanging="360"/>
      </w:pPr>
      <w:rPr>
        <w:rFonts w:cs="Times New Roman"/>
      </w:rPr>
    </w:lvl>
  </w:abstractNum>
  <w:abstractNum w:abstractNumId="24" w15:restartNumberingAfterBreak="0">
    <w:nsid w:val="45D83C9C"/>
    <w:multiLevelType w:val="hybridMultilevel"/>
    <w:tmpl w:val="DF4E2CD2"/>
    <w:lvl w:ilvl="0" w:tplc="04150017">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5" w15:restartNumberingAfterBreak="0">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15:restartNumberingAfterBreak="0">
    <w:nsid w:val="49174672"/>
    <w:multiLevelType w:val="hybridMultilevel"/>
    <w:tmpl w:val="8410E6E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E793C0C"/>
    <w:multiLevelType w:val="hybridMultilevel"/>
    <w:tmpl w:val="D0A2971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2BA607B"/>
    <w:multiLevelType w:val="hybridMultilevel"/>
    <w:tmpl w:val="68F88F50"/>
    <w:lvl w:ilvl="0" w:tplc="7DF4975C">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60B66DB0"/>
    <w:multiLevelType w:val="hybridMultilevel"/>
    <w:tmpl w:val="B17C6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6639F"/>
    <w:multiLevelType w:val="multilevel"/>
    <w:tmpl w:val="D0A297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A371F47"/>
    <w:multiLevelType w:val="hybridMultilevel"/>
    <w:tmpl w:val="3E688F76"/>
    <w:lvl w:ilvl="0" w:tplc="04150017">
      <w:start w:val="1"/>
      <w:numFmt w:val="lowerLetter"/>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2" w15:restartNumberingAfterBreak="0">
    <w:nsid w:val="6C2816DB"/>
    <w:multiLevelType w:val="multilevel"/>
    <w:tmpl w:val="5694DFDE"/>
    <w:lvl w:ilvl="0">
      <w:start w:val="1"/>
      <w:numFmt w:val="decimal"/>
      <w:isLgl/>
      <w:lvlText w:val="§ %1."/>
      <w:lvlJc w:val="center"/>
      <w:pPr>
        <w:tabs>
          <w:tab w:val="num" w:pos="0"/>
        </w:tabs>
      </w:pPr>
      <w:rPr>
        <w:rFonts w:ascii="Times New Roman" w:hAnsi="Times New Roman" w:cs="Times New Roman" w:hint="default"/>
        <w:b/>
        <w:bCs/>
        <w:i w:val="0"/>
        <w:iCs w:val="0"/>
        <w:color w:val="auto"/>
        <w:sz w:val="22"/>
        <w:szCs w:val="22"/>
        <w:u w:val="none"/>
      </w:rPr>
    </w:lvl>
    <w:lvl w:ilvl="1">
      <w:start w:val="1"/>
      <w:numFmt w:val="decimal"/>
      <w:pStyle w:val="Style2"/>
      <w:lvlText w:val="%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lowerLetter"/>
      <w:lvlText w:val="%3)"/>
      <w:lvlJc w:val="left"/>
      <w:pPr>
        <w:tabs>
          <w:tab w:val="num" w:pos="1440"/>
        </w:tabs>
        <w:ind w:left="720"/>
      </w:pPr>
      <w:rPr>
        <w:rFonts w:ascii="Times New Roman" w:hAnsi="Times New Roman" w:cs="Times New Roman" w:hint="default"/>
        <w:b w:val="0"/>
        <w:bCs w:val="0"/>
        <w:i w:val="0"/>
        <w:iCs w:val="0"/>
        <w:sz w:val="22"/>
        <w:szCs w:val="22"/>
      </w:rPr>
    </w:lvl>
    <w:lvl w:ilvl="3">
      <w:start w:val="1"/>
      <w:numFmt w:val="lowerRoman"/>
      <w:lvlText w:val="(%4)"/>
      <w:lvlJc w:val="left"/>
      <w:pPr>
        <w:tabs>
          <w:tab w:val="num" w:pos="1872"/>
        </w:tabs>
        <w:ind w:left="1872" w:hanging="720"/>
      </w:pPr>
      <w:rPr>
        <w:rFonts w:cs="Times New Roman" w:hint="default"/>
      </w:rPr>
    </w:lvl>
    <w:lvl w:ilvl="4">
      <w:start w:val="1"/>
      <w:numFmt w:val="upperLetter"/>
      <w:lvlText w:val="(%5)"/>
      <w:lvlJc w:val="left"/>
      <w:pPr>
        <w:tabs>
          <w:tab w:val="num" w:pos="2592"/>
        </w:tabs>
        <w:ind w:left="2592" w:hanging="720"/>
      </w:pPr>
      <w:rPr>
        <w:rFonts w:cs="Times New Roman" w:hint="default"/>
      </w:rPr>
    </w:lvl>
    <w:lvl w:ilvl="5">
      <w:start w:val="1"/>
      <w:numFmt w:val="upperRoman"/>
      <w:lvlText w:val="%6."/>
      <w:lvlJc w:val="left"/>
      <w:pPr>
        <w:tabs>
          <w:tab w:val="num" w:pos="3312"/>
        </w:tabs>
        <w:ind w:left="3312" w:hanging="720"/>
      </w:pPr>
      <w:rPr>
        <w:rFonts w:cs="Times New Roman" w:hint="default"/>
      </w:rPr>
    </w:lvl>
    <w:lvl w:ilvl="6">
      <w:start w:val="1"/>
      <w:numFmt w:val="none"/>
      <w:lvlRestart w:val="0"/>
      <w:suff w:val="nothing"/>
      <w:lvlText w:val=""/>
      <w:lvlJc w:val="left"/>
      <w:pPr>
        <w:ind w:left="-288"/>
      </w:pPr>
      <w:rPr>
        <w:rFonts w:cs="Times New Roman" w:hint="default"/>
      </w:rPr>
    </w:lvl>
    <w:lvl w:ilvl="7">
      <w:start w:val="1"/>
      <w:numFmt w:val="none"/>
      <w:lvlRestart w:val="0"/>
      <w:suff w:val="nothing"/>
      <w:lvlText w:val=""/>
      <w:lvlJc w:val="left"/>
      <w:pPr>
        <w:ind w:left="-288"/>
      </w:pPr>
      <w:rPr>
        <w:rFonts w:cs="Times New Roman" w:hint="default"/>
      </w:rPr>
    </w:lvl>
    <w:lvl w:ilvl="8">
      <w:start w:val="1"/>
      <w:numFmt w:val="none"/>
      <w:lvlRestart w:val="0"/>
      <w:suff w:val="nothing"/>
      <w:lvlText w:val=""/>
      <w:lvlJc w:val="left"/>
      <w:pPr>
        <w:ind w:left="-288"/>
      </w:pPr>
      <w:rPr>
        <w:rFonts w:cs="Times New Roman" w:hint="default"/>
      </w:rPr>
    </w:lvl>
  </w:abstractNum>
  <w:abstractNum w:abstractNumId="33" w15:restartNumberingAfterBreak="0">
    <w:nsid w:val="6EB326DC"/>
    <w:multiLevelType w:val="hybridMultilevel"/>
    <w:tmpl w:val="E516FC7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6EE76190"/>
    <w:multiLevelType w:val="hybridMultilevel"/>
    <w:tmpl w:val="2228C0A6"/>
    <w:lvl w:ilvl="0" w:tplc="0B30A4C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1A924A9"/>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3C17702"/>
    <w:multiLevelType w:val="hybridMultilevel"/>
    <w:tmpl w:val="A1667198"/>
    <w:lvl w:ilvl="0" w:tplc="65B6505A">
      <w:start w:val="1"/>
      <w:numFmt w:val="decimal"/>
      <w:lvlText w:val="%1)"/>
      <w:lvlJc w:val="left"/>
      <w:pPr>
        <w:tabs>
          <w:tab w:val="num" w:pos="720"/>
        </w:tabs>
        <w:ind w:left="720" w:hanging="360"/>
      </w:pPr>
      <w:rPr>
        <w:rFonts w:ascii="Times New Roman" w:eastAsia="Times New Roman" w:hAnsi="Times New Roman" w:cs="Times New Roman"/>
      </w:rPr>
    </w:lvl>
    <w:lvl w:ilvl="1" w:tplc="3C0267A6">
      <w:start w:val="7"/>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74385B01"/>
    <w:multiLevelType w:val="hybridMultilevel"/>
    <w:tmpl w:val="9F36546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65C09F0"/>
    <w:multiLevelType w:val="hybridMultilevel"/>
    <w:tmpl w:val="F13C493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7A2B1FAC"/>
    <w:multiLevelType w:val="multilevel"/>
    <w:tmpl w:val="894CCC7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23"/>
  </w:num>
  <w:num w:numId="4">
    <w:abstractNumId w:val="14"/>
  </w:num>
  <w:num w:numId="5">
    <w:abstractNumId w:val="25"/>
  </w:num>
  <w:num w:numId="6">
    <w:abstractNumId w:val="32"/>
  </w:num>
  <w:num w:numId="7">
    <w:abstractNumId w:val="28"/>
  </w:num>
  <w:num w:numId="8">
    <w:abstractNumId w:val="38"/>
  </w:num>
  <w:num w:numId="9">
    <w:abstractNumId w:val="26"/>
  </w:num>
  <w:num w:numId="10">
    <w:abstractNumId w:val="22"/>
  </w:num>
  <w:num w:numId="11">
    <w:abstractNumId w:val="5"/>
  </w:num>
  <w:num w:numId="12">
    <w:abstractNumId w:val="18"/>
  </w:num>
  <w:num w:numId="13">
    <w:abstractNumId w:val="33"/>
  </w:num>
  <w:num w:numId="14">
    <w:abstractNumId w:val="24"/>
  </w:num>
  <w:num w:numId="15">
    <w:abstractNumId w:val="4"/>
  </w:num>
  <w:num w:numId="16">
    <w:abstractNumId w:val="16"/>
  </w:num>
  <w:num w:numId="17">
    <w:abstractNumId w:val="27"/>
  </w:num>
  <w:num w:numId="18">
    <w:abstractNumId w:val="30"/>
  </w:num>
  <w:num w:numId="19">
    <w:abstractNumId w:val="11"/>
  </w:num>
  <w:num w:numId="20">
    <w:abstractNumId w:val="36"/>
  </w:num>
  <w:num w:numId="21">
    <w:abstractNumId w:val="31"/>
  </w:num>
  <w:num w:numId="22">
    <w:abstractNumId w:val="9"/>
  </w:num>
  <w:num w:numId="23">
    <w:abstractNumId w:val="39"/>
  </w:num>
  <w:num w:numId="24">
    <w:abstractNumId w:val="15"/>
  </w:num>
  <w:num w:numId="25">
    <w:abstractNumId w:val="20"/>
  </w:num>
  <w:num w:numId="26">
    <w:abstractNumId w:val="19"/>
  </w:num>
  <w:num w:numId="27">
    <w:abstractNumId w:val="34"/>
  </w:num>
  <w:num w:numId="28">
    <w:abstractNumId w:val="35"/>
  </w:num>
  <w:num w:numId="29">
    <w:abstractNumId w:val="6"/>
  </w:num>
  <w:num w:numId="30">
    <w:abstractNumId w:val="21"/>
  </w:num>
  <w:num w:numId="31">
    <w:abstractNumId w:val="13"/>
  </w:num>
  <w:num w:numId="32">
    <w:abstractNumId w:val="10"/>
  </w:num>
  <w:num w:numId="33">
    <w:abstractNumId w:val="8"/>
  </w:num>
  <w:num w:numId="34">
    <w:abstractNumId w:val="2"/>
  </w:num>
  <w:num w:numId="35">
    <w:abstractNumId w:val="37"/>
  </w:num>
  <w:num w:numId="36">
    <w:abstractNumId w:val="17"/>
  </w:num>
  <w:num w:numId="37">
    <w:abstractNumId w:val="1"/>
  </w:num>
  <w:num w:numId="38">
    <w:abstractNumId w:val="29"/>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0E"/>
    <w:rsid w:val="000341DA"/>
    <w:rsid w:val="00073F4B"/>
    <w:rsid w:val="00076A0C"/>
    <w:rsid w:val="00095BDA"/>
    <w:rsid w:val="00133B78"/>
    <w:rsid w:val="001C11C1"/>
    <w:rsid w:val="001E1C90"/>
    <w:rsid w:val="001F5965"/>
    <w:rsid w:val="003172AD"/>
    <w:rsid w:val="00416AD2"/>
    <w:rsid w:val="004E2389"/>
    <w:rsid w:val="005003A7"/>
    <w:rsid w:val="005063DC"/>
    <w:rsid w:val="00543575"/>
    <w:rsid w:val="00561CE5"/>
    <w:rsid w:val="00577CBA"/>
    <w:rsid w:val="00584E9B"/>
    <w:rsid w:val="005907C2"/>
    <w:rsid w:val="0060238C"/>
    <w:rsid w:val="006B3D50"/>
    <w:rsid w:val="006C0933"/>
    <w:rsid w:val="006C3B85"/>
    <w:rsid w:val="006E45DE"/>
    <w:rsid w:val="00703716"/>
    <w:rsid w:val="00796F8F"/>
    <w:rsid w:val="007E466F"/>
    <w:rsid w:val="00887643"/>
    <w:rsid w:val="009938AC"/>
    <w:rsid w:val="00A15116"/>
    <w:rsid w:val="00A67446"/>
    <w:rsid w:val="00A754A8"/>
    <w:rsid w:val="00AB10E7"/>
    <w:rsid w:val="00AE3885"/>
    <w:rsid w:val="00B90835"/>
    <w:rsid w:val="00BB0E1E"/>
    <w:rsid w:val="00BE688E"/>
    <w:rsid w:val="00C76DEC"/>
    <w:rsid w:val="00D063B7"/>
    <w:rsid w:val="00D54331"/>
    <w:rsid w:val="00DE0B43"/>
    <w:rsid w:val="00E50503"/>
    <w:rsid w:val="00E84AC1"/>
    <w:rsid w:val="00F0440E"/>
    <w:rsid w:val="00F27E81"/>
    <w:rsid w:val="00F54A2C"/>
    <w:rsid w:val="00F764CE"/>
    <w:rsid w:val="00F870C5"/>
    <w:rsid w:val="00F94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BD1B4-B9B8-4E35-A563-8BA06BF8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40E"/>
    <w:pPr>
      <w:autoSpaceDE w:val="0"/>
      <w:autoSpaceDN w:val="0"/>
      <w:spacing w:after="0" w:line="240" w:lineRule="auto"/>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uiPriority w:val="99"/>
    <w:qFormat/>
    <w:rsid w:val="00F0440E"/>
    <w:pPr>
      <w:keepNext/>
      <w:widowControl w:val="0"/>
      <w:jc w:val="both"/>
      <w:outlineLvl w:val="0"/>
    </w:pPr>
    <w:rPr>
      <w:i/>
      <w:iCs/>
    </w:rPr>
  </w:style>
  <w:style w:type="paragraph" w:styleId="Nagwek2">
    <w:name w:val="heading 2"/>
    <w:basedOn w:val="Normalny"/>
    <w:next w:val="Normalny"/>
    <w:link w:val="Nagwek2Znak"/>
    <w:uiPriority w:val="99"/>
    <w:qFormat/>
    <w:rsid w:val="00F0440E"/>
    <w:pPr>
      <w:keepNext/>
      <w:widowControl w:val="0"/>
      <w:tabs>
        <w:tab w:val="right" w:leader="hyphen" w:pos="9060"/>
      </w:tabs>
      <w:ind w:left="750"/>
      <w:jc w:val="both"/>
      <w:outlineLvl w:val="1"/>
    </w:pPr>
  </w:style>
  <w:style w:type="paragraph" w:styleId="Nagwek3">
    <w:name w:val="heading 3"/>
    <w:basedOn w:val="Normalny"/>
    <w:next w:val="Normalny"/>
    <w:link w:val="Nagwek3Znak"/>
    <w:uiPriority w:val="99"/>
    <w:qFormat/>
    <w:rsid w:val="00F0440E"/>
    <w:pPr>
      <w:keepNext/>
      <w:widowControl w:val="0"/>
      <w:tabs>
        <w:tab w:val="right" w:leader="hyphen" w:pos="9072"/>
      </w:tabs>
      <w:ind w:left="360"/>
      <w:jc w:val="both"/>
      <w:outlineLvl w:val="2"/>
    </w:pPr>
  </w:style>
  <w:style w:type="paragraph" w:styleId="Nagwek4">
    <w:name w:val="heading 4"/>
    <w:basedOn w:val="Normalny"/>
    <w:next w:val="Normalny"/>
    <w:link w:val="Nagwek4Znak"/>
    <w:uiPriority w:val="99"/>
    <w:qFormat/>
    <w:rsid w:val="00F0440E"/>
    <w:pPr>
      <w:keepNext/>
      <w:jc w:val="center"/>
      <w:outlineLvl w:val="3"/>
    </w:pPr>
    <w:rPr>
      <w:b/>
      <w:bCs/>
      <w:sz w:val="32"/>
      <w:szCs w:val="32"/>
    </w:rPr>
  </w:style>
  <w:style w:type="paragraph" w:styleId="Nagwek5">
    <w:name w:val="heading 5"/>
    <w:basedOn w:val="Normalny"/>
    <w:next w:val="Normalny"/>
    <w:link w:val="Nagwek5Znak"/>
    <w:uiPriority w:val="99"/>
    <w:qFormat/>
    <w:rsid w:val="00F0440E"/>
    <w:pPr>
      <w:keepNext/>
      <w:widowControl w:val="0"/>
      <w:jc w:val="both"/>
      <w:outlineLvl w:val="4"/>
    </w:pPr>
  </w:style>
  <w:style w:type="paragraph" w:styleId="Nagwek6">
    <w:name w:val="heading 6"/>
    <w:basedOn w:val="Normalny"/>
    <w:next w:val="Normalny"/>
    <w:link w:val="Nagwek6Znak"/>
    <w:uiPriority w:val="99"/>
    <w:qFormat/>
    <w:rsid w:val="00F0440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440E"/>
    <w:rPr>
      <w:rFonts w:ascii="Times New Roman" w:eastAsia="Times New Roman" w:hAnsi="Times New Roman" w:cs="Times New Roman"/>
      <w:i/>
      <w:iCs/>
      <w:sz w:val="28"/>
      <w:szCs w:val="28"/>
      <w:lang w:eastAsia="pl-PL"/>
    </w:rPr>
  </w:style>
  <w:style w:type="character" w:customStyle="1" w:styleId="Nagwek2Znak">
    <w:name w:val="Nagłówek 2 Znak"/>
    <w:basedOn w:val="Domylnaczcionkaakapitu"/>
    <w:link w:val="Nagwek2"/>
    <w:uiPriority w:val="99"/>
    <w:rsid w:val="00F0440E"/>
    <w:rPr>
      <w:rFonts w:ascii="Times New Roman" w:eastAsia="Times New Roman" w:hAnsi="Times New Roman" w:cs="Times New Roman"/>
      <w:sz w:val="28"/>
      <w:szCs w:val="28"/>
      <w:lang w:eastAsia="pl-PL"/>
    </w:rPr>
  </w:style>
  <w:style w:type="character" w:customStyle="1" w:styleId="Nagwek3Znak">
    <w:name w:val="Nagłówek 3 Znak"/>
    <w:basedOn w:val="Domylnaczcionkaakapitu"/>
    <w:link w:val="Nagwek3"/>
    <w:uiPriority w:val="99"/>
    <w:rsid w:val="00F0440E"/>
    <w:rPr>
      <w:rFonts w:ascii="Times New Roman" w:eastAsia="Times New Roman" w:hAnsi="Times New Roman" w:cs="Times New Roman"/>
      <w:sz w:val="28"/>
      <w:szCs w:val="28"/>
      <w:lang w:eastAsia="pl-PL"/>
    </w:rPr>
  </w:style>
  <w:style w:type="character" w:customStyle="1" w:styleId="Nagwek4Znak">
    <w:name w:val="Nagłówek 4 Znak"/>
    <w:basedOn w:val="Domylnaczcionkaakapitu"/>
    <w:link w:val="Nagwek4"/>
    <w:uiPriority w:val="99"/>
    <w:rsid w:val="00F0440E"/>
    <w:rPr>
      <w:rFonts w:ascii="Times New Roman" w:eastAsia="Times New Roman" w:hAnsi="Times New Roman" w:cs="Times New Roman"/>
      <w:b/>
      <w:bCs/>
      <w:sz w:val="32"/>
      <w:szCs w:val="32"/>
      <w:lang w:eastAsia="pl-PL"/>
    </w:rPr>
  </w:style>
  <w:style w:type="character" w:customStyle="1" w:styleId="Nagwek5Znak">
    <w:name w:val="Nagłówek 5 Znak"/>
    <w:basedOn w:val="Domylnaczcionkaakapitu"/>
    <w:link w:val="Nagwek5"/>
    <w:uiPriority w:val="99"/>
    <w:rsid w:val="00F0440E"/>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uiPriority w:val="99"/>
    <w:rsid w:val="00F0440E"/>
    <w:rPr>
      <w:rFonts w:ascii="Times New Roman" w:eastAsia="Times New Roman" w:hAnsi="Times New Roman" w:cs="Times New Roman"/>
      <w:b/>
      <w:bCs/>
      <w:lang w:eastAsia="pl-PL"/>
    </w:rPr>
  </w:style>
  <w:style w:type="paragraph" w:styleId="Tekstpodstawowy">
    <w:name w:val="Body Text"/>
    <w:basedOn w:val="Normalny"/>
    <w:link w:val="TekstpodstawowyZnak"/>
    <w:uiPriority w:val="99"/>
    <w:rsid w:val="00F0440E"/>
    <w:pPr>
      <w:widowControl w:val="0"/>
      <w:jc w:val="both"/>
    </w:pPr>
  </w:style>
  <w:style w:type="character" w:customStyle="1" w:styleId="TekstpodstawowyZnak">
    <w:name w:val="Tekst podstawowy Znak"/>
    <w:basedOn w:val="Domylnaczcionkaakapitu"/>
    <w:link w:val="Tekstpodstawowy"/>
    <w:uiPriority w:val="99"/>
    <w:rsid w:val="00F0440E"/>
    <w:rPr>
      <w:rFonts w:ascii="Times New Roman" w:eastAsia="Times New Roman" w:hAnsi="Times New Roman" w:cs="Times New Roman"/>
      <w:sz w:val="28"/>
      <w:szCs w:val="28"/>
      <w:lang w:eastAsia="pl-PL"/>
    </w:rPr>
  </w:style>
  <w:style w:type="paragraph" w:styleId="Stopka">
    <w:name w:val="footer"/>
    <w:basedOn w:val="Normalny"/>
    <w:link w:val="StopkaZnak"/>
    <w:uiPriority w:val="99"/>
    <w:rsid w:val="00F0440E"/>
    <w:pPr>
      <w:tabs>
        <w:tab w:val="center" w:pos="4536"/>
        <w:tab w:val="right" w:pos="9072"/>
      </w:tabs>
    </w:pPr>
  </w:style>
  <w:style w:type="character" w:customStyle="1" w:styleId="StopkaZnak">
    <w:name w:val="Stopka Znak"/>
    <w:basedOn w:val="Domylnaczcionkaakapitu"/>
    <w:link w:val="Stopka"/>
    <w:uiPriority w:val="99"/>
    <w:rsid w:val="00F0440E"/>
    <w:rPr>
      <w:rFonts w:ascii="Times New Roman" w:eastAsia="Times New Roman" w:hAnsi="Times New Roman" w:cs="Times New Roman"/>
      <w:sz w:val="28"/>
      <w:szCs w:val="28"/>
      <w:lang w:eastAsia="pl-PL"/>
    </w:rPr>
  </w:style>
  <w:style w:type="character" w:styleId="Numerstrony">
    <w:name w:val="page number"/>
    <w:basedOn w:val="Domylnaczcionkaakapitu"/>
    <w:uiPriority w:val="99"/>
    <w:rsid w:val="00F0440E"/>
    <w:rPr>
      <w:rFonts w:cs="Times New Roman"/>
    </w:rPr>
  </w:style>
  <w:style w:type="paragraph" w:styleId="Tekstpodstawowy2">
    <w:name w:val="Body Text 2"/>
    <w:basedOn w:val="Normalny"/>
    <w:link w:val="Tekstpodstawowy2Znak"/>
    <w:uiPriority w:val="99"/>
    <w:rsid w:val="00F0440E"/>
    <w:pPr>
      <w:widowControl w:val="0"/>
      <w:tabs>
        <w:tab w:val="right" w:leader="hyphen" w:pos="8780"/>
      </w:tabs>
      <w:ind w:right="-2"/>
      <w:jc w:val="both"/>
    </w:pPr>
  </w:style>
  <w:style w:type="character" w:customStyle="1" w:styleId="Tekstpodstawowy2Znak">
    <w:name w:val="Tekst podstawowy 2 Znak"/>
    <w:basedOn w:val="Domylnaczcionkaakapitu"/>
    <w:link w:val="Tekstpodstawowy2"/>
    <w:uiPriority w:val="99"/>
    <w:rsid w:val="00F0440E"/>
    <w:rPr>
      <w:rFonts w:ascii="Times New Roman" w:eastAsia="Times New Roman" w:hAnsi="Times New Roman" w:cs="Times New Roman"/>
      <w:sz w:val="28"/>
      <w:szCs w:val="28"/>
      <w:lang w:eastAsia="pl-PL"/>
    </w:rPr>
  </w:style>
  <w:style w:type="character" w:styleId="Pogrubienie">
    <w:name w:val="Strong"/>
    <w:basedOn w:val="Domylnaczcionkaakapitu"/>
    <w:uiPriority w:val="99"/>
    <w:qFormat/>
    <w:rsid w:val="00F0440E"/>
    <w:rPr>
      <w:rFonts w:cs="Times New Roman"/>
      <w:b/>
      <w:bCs/>
    </w:rPr>
  </w:style>
  <w:style w:type="paragraph" w:styleId="Lista">
    <w:name w:val="List"/>
    <w:basedOn w:val="Normalny"/>
    <w:uiPriority w:val="99"/>
    <w:rsid w:val="00F0440E"/>
    <w:pPr>
      <w:ind w:left="283" w:hanging="283"/>
    </w:pPr>
    <w:rPr>
      <w:rFonts w:ascii="Arial" w:hAnsi="Arial" w:cs="Arial"/>
    </w:rPr>
  </w:style>
  <w:style w:type="paragraph" w:styleId="Tekstpodstawowywcity3">
    <w:name w:val="Body Text Indent 3"/>
    <w:basedOn w:val="Normalny"/>
    <w:link w:val="Tekstpodstawowywcity3Znak"/>
    <w:uiPriority w:val="99"/>
    <w:rsid w:val="00F0440E"/>
    <w:pPr>
      <w:numPr>
        <w:ilvl w:val="12"/>
      </w:numPr>
      <w:ind w:left="709" w:hanging="283"/>
      <w:jc w:val="both"/>
    </w:pPr>
    <w:rPr>
      <w:rFonts w:ascii="Arial" w:hAnsi="Arial" w:cs="Arial"/>
      <w:sz w:val="22"/>
      <w:szCs w:val="22"/>
    </w:rPr>
  </w:style>
  <w:style w:type="character" w:customStyle="1" w:styleId="Tekstpodstawowywcity3Znak">
    <w:name w:val="Tekst podstawowy wcięty 3 Znak"/>
    <w:basedOn w:val="Domylnaczcionkaakapitu"/>
    <w:link w:val="Tekstpodstawowywcity3"/>
    <w:uiPriority w:val="99"/>
    <w:rsid w:val="00F0440E"/>
    <w:rPr>
      <w:rFonts w:ascii="Arial" w:eastAsia="Times New Roman" w:hAnsi="Arial" w:cs="Arial"/>
      <w:lang w:eastAsia="pl-PL"/>
    </w:rPr>
  </w:style>
  <w:style w:type="paragraph" w:styleId="Tekstblokowy">
    <w:name w:val="Block Text"/>
    <w:basedOn w:val="Normalny"/>
    <w:uiPriority w:val="99"/>
    <w:rsid w:val="00F0440E"/>
    <w:pPr>
      <w:widowControl w:val="0"/>
      <w:tabs>
        <w:tab w:val="right" w:leader="hyphen" w:pos="9360"/>
      </w:tabs>
      <w:ind w:left="-1134" w:right="-1419"/>
      <w:jc w:val="both"/>
    </w:pPr>
  </w:style>
  <w:style w:type="paragraph" w:styleId="Nagwek">
    <w:name w:val="header"/>
    <w:basedOn w:val="Normalny"/>
    <w:link w:val="NagwekZnak"/>
    <w:uiPriority w:val="99"/>
    <w:rsid w:val="00F0440E"/>
    <w:pPr>
      <w:tabs>
        <w:tab w:val="center" w:pos="4536"/>
        <w:tab w:val="right" w:pos="9072"/>
      </w:tabs>
    </w:pPr>
  </w:style>
  <w:style w:type="character" w:customStyle="1" w:styleId="NagwekZnak">
    <w:name w:val="Nagłówek Znak"/>
    <w:basedOn w:val="Domylnaczcionkaakapitu"/>
    <w:link w:val="Nagwek"/>
    <w:uiPriority w:val="99"/>
    <w:rsid w:val="00F0440E"/>
    <w:rPr>
      <w:rFonts w:ascii="Times New Roman" w:eastAsia="Times New Roman" w:hAnsi="Times New Roman" w:cs="Times New Roman"/>
      <w:sz w:val="28"/>
      <w:szCs w:val="28"/>
      <w:lang w:eastAsia="pl-PL"/>
    </w:rPr>
  </w:style>
  <w:style w:type="paragraph" w:styleId="Tekstprzypisukocowego">
    <w:name w:val="endnote text"/>
    <w:basedOn w:val="Normalny"/>
    <w:link w:val="TekstprzypisukocowegoZnak"/>
    <w:uiPriority w:val="99"/>
    <w:semiHidden/>
    <w:rsid w:val="00F0440E"/>
    <w:rPr>
      <w:sz w:val="20"/>
      <w:szCs w:val="20"/>
    </w:rPr>
  </w:style>
  <w:style w:type="character" w:customStyle="1" w:styleId="TekstprzypisukocowegoZnak">
    <w:name w:val="Tekst przypisu końcowego Znak"/>
    <w:basedOn w:val="Domylnaczcionkaakapitu"/>
    <w:link w:val="Tekstprzypisukocowego"/>
    <w:uiPriority w:val="99"/>
    <w:semiHidden/>
    <w:rsid w:val="00F044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F0440E"/>
    <w:rPr>
      <w:rFonts w:cs="Times New Roman"/>
      <w:vertAlign w:val="superscript"/>
    </w:rPr>
  </w:style>
  <w:style w:type="paragraph" w:styleId="Tekstpodstawowywcity">
    <w:name w:val="Body Text Indent"/>
    <w:basedOn w:val="Normalny"/>
    <w:link w:val="TekstpodstawowywcityZnak"/>
    <w:uiPriority w:val="99"/>
    <w:rsid w:val="00F0440E"/>
    <w:pPr>
      <w:spacing w:after="120"/>
      <w:ind w:left="283"/>
    </w:pPr>
  </w:style>
  <w:style w:type="character" w:customStyle="1" w:styleId="TekstpodstawowywcityZnak">
    <w:name w:val="Tekst podstawowy wcięty Znak"/>
    <w:basedOn w:val="Domylnaczcionkaakapitu"/>
    <w:link w:val="Tekstpodstawowywcity"/>
    <w:uiPriority w:val="99"/>
    <w:rsid w:val="00F0440E"/>
    <w:rPr>
      <w:rFonts w:ascii="Times New Roman" w:eastAsia="Times New Roman" w:hAnsi="Times New Roman" w:cs="Times New Roman"/>
      <w:sz w:val="28"/>
      <w:szCs w:val="28"/>
      <w:lang w:eastAsia="pl-PL"/>
    </w:rPr>
  </w:style>
  <w:style w:type="character" w:styleId="Odwoaniedokomentarza">
    <w:name w:val="annotation reference"/>
    <w:basedOn w:val="Domylnaczcionkaakapitu"/>
    <w:uiPriority w:val="99"/>
    <w:semiHidden/>
    <w:rsid w:val="00F0440E"/>
    <w:rPr>
      <w:rFonts w:cs="Times New Roman"/>
      <w:sz w:val="16"/>
      <w:szCs w:val="16"/>
    </w:rPr>
  </w:style>
  <w:style w:type="paragraph" w:styleId="Tekstkomentarza">
    <w:name w:val="annotation text"/>
    <w:basedOn w:val="Normalny"/>
    <w:link w:val="TekstkomentarzaZnak"/>
    <w:uiPriority w:val="99"/>
    <w:semiHidden/>
    <w:rsid w:val="00F0440E"/>
    <w:pPr>
      <w:autoSpaceDE/>
      <w:autoSpaceDN/>
    </w:pPr>
    <w:rPr>
      <w:sz w:val="20"/>
      <w:szCs w:val="20"/>
    </w:rPr>
  </w:style>
  <w:style w:type="character" w:customStyle="1" w:styleId="TekstkomentarzaZnak">
    <w:name w:val="Tekst komentarza Znak"/>
    <w:basedOn w:val="Domylnaczcionkaakapitu"/>
    <w:link w:val="Tekstkomentarza"/>
    <w:uiPriority w:val="99"/>
    <w:semiHidden/>
    <w:rsid w:val="00F044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0440E"/>
    <w:rPr>
      <w:b/>
      <w:bCs/>
    </w:rPr>
  </w:style>
  <w:style w:type="character" w:customStyle="1" w:styleId="TematkomentarzaZnak">
    <w:name w:val="Temat komentarza Znak"/>
    <w:basedOn w:val="TekstkomentarzaZnak"/>
    <w:link w:val="Tematkomentarza"/>
    <w:uiPriority w:val="99"/>
    <w:semiHidden/>
    <w:rsid w:val="00F044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F0440E"/>
    <w:pPr>
      <w:autoSpaceDE/>
      <w:autoSpaceDN/>
    </w:pPr>
    <w:rPr>
      <w:rFonts w:ascii="Tahoma" w:hAnsi="Tahoma" w:cs="Tahoma"/>
      <w:sz w:val="16"/>
      <w:szCs w:val="16"/>
    </w:rPr>
  </w:style>
  <w:style w:type="character" w:customStyle="1" w:styleId="TekstdymkaZnak">
    <w:name w:val="Tekst dymka Znak"/>
    <w:basedOn w:val="Domylnaczcionkaakapitu"/>
    <w:link w:val="Tekstdymka"/>
    <w:uiPriority w:val="99"/>
    <w:semiHidden/>
    <w:rsid w:val="00F0440E"/>
    <w:rPr>
      <w:rFonts w:ascii="Tahoma" w:eastAsia="Times New Roman" w:hAnsi="Tahoma" w:cs="Tahoma"/>
      <w:sz w:val="16"/>
      <w:szCs w:val="16"/>
      <w:lang w:eastAsia="pl-PL"/>
    </w:rPr>
  </w:style>
  <w:style w:type="paragraph" w:customStyle="1" w:styleId="AODocTxt">
    <w:name w:val="AODocTxt"/>
    <w:basedOn w:val="Normalny"/>
    <w:link w:val="AODocTxtZnak"/>
    <w:uiPriority w:val="99"/>
    <w:rsid w:val="00F0440E"/>
    <w:pPr>
      <w:numPr>
        <w:numId w:val="5"/>
      </w:numPr>
      <w:autoSpaceDE/>
      <w:autoSpaceDN/>
      <w:spacing w:before="240" w:line="260" w:lineRule="atLeast"/>
      <w:jc w:val="both"/>
    </w:pPr>
    <w:rPr>
      <w:rFonts w:eastAsia="SimSun"/>
      <w:sz w:val="22"/>
      <w:szCs w:val="22"/>
      <w:lang w:eastAsia="en-US"/>
    </w:rPr>
  </w:style>
  <w:style w:type="paragraph" w:customStyle="1" w:styleId="AODocTxtL1">
    <w:name w:val="AODocTxtL1"/>
    <w:basedOn w:val="AODocTxt"/>
    <w:uiPriority w:val="99"/>
    <w:rsid w:val="00F0440E"/>
    <w:pPr>
      <w:numPr>
        <w:ilvl w:val="1"/>
      </w:numPr>
    </w:pPr>
  </w:style>
  <w:style w:type="paragraph" w:customStyle="1" w:styleId="AODocTxtL2">
    <w:name w:val="AODocTxtL2"/>
    <w:basedOn w:val="AODocTxt"/>
    <w:uiPriority w:val="99"/>
    <w:rsid w:val="00F0440E"/>
    <w:pPr>
      <w:numPr>
        <w:ilvl w:val="2"/>
      </w:numPr>
    </w:pPr>
  </w:style>
  <w:style w:type="paragraph" w:customStyle="1" w:styleId="AODocTxtL3">
    <w:name w:val="AODocTxtL3"/>
    <w:basedOn w:val="AODocTxt"/>
    <w:uiPriority w:val="99"/>
    <w:rsid w:val="00F0440E"/>
    <w:pPr>
      <w:numPr>
        <w:ilvl w:val="3"/>
      </w:numPr>
    </w:pPr>
  </w:style>
  <w:style w:type="paragraph" w:customStyle="1" w:styleId="AODocTxtL4">
    <w:name w:val="AODocTxtL4"/>
    <w:basedOn w:val="AODocTxt"/>
    <w:uiPriority w:val="99"/>
    <w:rsid w:val="00F0440E"/>
    <w:pPr>
      <w:numPr>
        <w:ilvl w:val="4"/>
      </w:numPr>
    </w:pPr>
  </w:style>
  <w:style w:type="paragraph" w:customStyle="1" w:styleId="AODocTxtL5">
    <w:name w:val="AODocTxtL5"/>
    <w:basedOn w:val="AODocTxt"/>
    <w:uiPriority w:val="99"/>
    <w:rsid w:val="00F0440E"/>
    <w:pPr>
      <w:numPr>
        <w:ilvl w:val="5"/>
      </w:numPr>
    </w:pPr>
  </w:style>
  <w:style w:type="paragraph" w:customStyle="1" w:styleId="AODocTxtL6">
    <w:name w:val="AODocTxtL6"/>
    <w:basedOn w:val="AODocTxt"/>
    <w:uiPriority w:val="99"/>
    <w:rsid w:val="00F0440E"/>
    <w:pPr>
      <w:numPr>
        <w:ilvl w:val="6"/>
      </w:numPr>
    </w:pPr>
  </w:style>
  <w:style w:type="paragraph" w:customStyle="1" w:styleId="AODocTxtL7">
    <w:name w:val="AODocTxtL7"/>
    <w:basedOn w:val="AODocTxt"/>
    <w:uiPriority w:val="99"/>
    <w:rsid w:val="00F0440E"/>
    <w:pPr>
      <w:numPr>
        <w:ilvl w:val="7"/>
      </w:numPr>
    </w:pPr>
  </w:style>
  <w:style w:type="paragraph" w:customStyle="1" w:styleId="AODocTxtL8">
    <w:name w:val="AODocTxtL8"/>
    <w:basedOn w:val="AODocTxt"/>
    <w:uiPriority w:val="99"/>
    <w:rsid w:val="00F0440E"/>
    <w:pPr>
      <w:numPr>
        <w:ilvl w:val="8"/>
      </w:numPr>
    </w:pPr>
  </w:style>
  <w:style w:type="character" w:customStyle="1" w:styleId="AODocTxtZnak">
    <w:name w:val="AODocTxt Znak"/>
    <w:basedOn w:val="Domylnaczcionkaakapitu"/>
    <w:link w:val="AODocTxt"/>
    <w:uiPriority w:val="99"/>
    <w:locked/>
    <w:rsid w:val="00F0440E"/>
    <w:rPr>
      <w:rFonts w:ascii="Times New Roman" w:eastAsia="SimSun" w:hAnsi="Times New Roman" w:cs="Times New Roman"/>
    </w:rPr>
  </w:style>
  <w:style w:type="paragraph" w:customStyle="1" w:styleId="Style1">
    <w:name w:val="Style1"/>
    <w:basedOn w:val="AODocTxt"/>
    <w:uiPriority w:val="99"/>
    <w:rsid w:val="00F0440E"/>
    <w:pPr>
      <w:numPr>
        <w:numId w:val="0"/>
      </w:numPr>
      <w:spacing w:line="240" w:lineRule="auto"/>
      <w:ind w:left="4249" w:firstLine="288"/>
      <w:jc w:val="center"/>
    </w:pPr>
    <w:rPr>
      <w:b/>
      <w:bCs/>
    </w:rPr>
  </w:style>
  <w:style w:type="paragraph" w:customStyle="1" w:styleId="Style2">
    <w:name w:val="Style2"/>
    <w:basedOn w:val="AODocTxt"/>
    <w:uiPriority w:val="99"/>
    <w:rsid w:val="00F0440E"/>
    <w:pPr>
      <w:numPr>
        <w:ilvl w:val="1"/>
        <w:numId w:val="6"/>
      </w:numPr>
    </w:pPr>
  </w:style>
  <w:style w:type="character" w:customStyle="1" w:styleId="c41">
    <w:name w:val="c41"/>
    <w:basedOn w:val="Domylnaczcionkaakapitu"/>
    <w:uiPriority w:val="99"/>
    <w:rsid w:val="00F0440E"/>
    <w:rPr>
      <w:rFonts w:ascii="MS Sans Serif" w:hAnsi="MS Sans Serif" w:cs="MS Sans Serif"/>
      <w:sz w:val="20"/>
      <w:szCs w:val="20"/>
    </w:rPr>
  </w:style>
  <w:style w:type="paragraph" w:styleId="Akapitzlist">
    <w:name w:val="List Paragraph"/>
    <w:basedOn w:val="Normalny"/>
    <w:uiPriority w:val="34"/>
    <w:qFormat/>
    <w:rsid w:val="00F0440E"/>
    <w:pPr>
      <w:autoSpaceDE/>
      <w:autoSpaceDN/>
      <w:ind w:left="708"/>
    </w:pPr>
    <w:rPr>
      <w:sz w:val="24"/>
      <w:szCs w:val="24"/>
    </w:rPr>
  </w:style>
  <w:style w:type="paragraph" w:styleId="NormalnyWeb">
    <w:name w:val="Normal (Web)"/>
    <w:basedOn w:val="Normalny"/>
    <w:uiPriority w:val="99"/>
    <w:rsid w:val="00F0440E"/>
    <w:pPr>
      <w:autoSpaceDE/>
      <w:autoSpaceDN/>
      <w:spacing w:before="100" w:beforeAutospacing="1" w:after="100" w:afterAutospacing="1"/>
    </w:pPr>
    <w:rPr>
      <w:sz w:val="24"/>
      <w:szCs w:val="24"/>
    </w:rPr>
  </w:style>
  <w:style w:type="paragraph" w:customStyle="1" w:styleId="Default">
    <w:name w:val="Default"/>
    <w:uiPriority w:val="99"/>
    <w:rsid w:val="00F044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6485</Words>
  <Characters>38911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Chemoservis</Company>
  <LinksUpToDate>false</LinksUpToDate>
  <CharactersWithSpaces>45306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rozycka-b</dc:creator>
  <cp:lastModifiedBy>DW DW</cp:lastModifiedBy>
  <cp:revision>3</cp:revision>
  <cp:lastPrinted>2012-09-13T12:53:00Z</cp:lastPrinted>
  <dcterms:created xsi:type="dcterms:W3CDTF">2016-07-13T20:34:00Z</dcterms:created>
  <dcterms:modified xsi:type="dcterms:W3CDTF">2016-07-13T21:03:00Z</dcterms:modified>
</cp:coreProperties>
</file>