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1C" w:rsidRPr="007A6F1C" w:rsidRDefault="000C27DB" w:rsidP="007A6F1C">
      <w:pPr>
        <w:pStyle w:val="Nagwek1"/>
        <w:rPr>
          <w:rFonts w:ascii="nerislight" w:hAnsi="nerislight" w:cs="Helvetica"/>
          <w:b/>
          <w:szCs w:val="24"/>
        </w:rPr>
      </w:pPr>
      <w:r>
        <w:rPr>
          <w:rFonts w:ascii="nerislight" w:hAnsi="nerislight" w:cs="Helvetica"/>
          <w:b/>
          <w:szCs w:val="24"/>
        </w:rPr>
        <w:t>P</w:t>
      </w:r>
      <w:r w:rsidR="009C5802" w:rsidRPr="009C5802">
        <w:rPr>
          <w:rFonts w:ascii="nerislight" w:hAnsi="nerislight" w:cs="Helvetica"/>
          <w:b/>
          <w:szCs w:val="24"/>
        </w:rPr>
        <w:t xml:space="preserve">rowadzenie jako wspólnej instytucji kultury </w:t>
      </w:r>
      <w:r>
        <w:rPr>
          <w:rFonts w:ascii="nerislight" w:hAnsi="nerislight" w:cs="Helvetica"/>
          <w:b/>
          <w:szCs w:val="24"/>
        </w:rPr>
        <w:t>Filharmonii im. Mieczysława Karłowicza w Szczecinie</w:t>
      </w:r>
    </w:p>
    <w:p w:rsidR="009C5802" w:rsidRDefault="009C5802" w:rsidP="003E25E5">
      <w:pPr>
        <w:autoSpaceDE w:val="0"/>
        <w:spacing w:before="240" w:after="120" w:line="360" w:lineRule="auto"/>
        <w:rPr>
          <w:rFonts w:ascii="nerislight" w:hAnsi="nerislight" w:cs="Helvetica"/>
          <w:sz w:val="24"/>
          <w:szCs w:val="24"/>
        </w:rPr>
      </w:pPr>
      <w:r>
        <w:rPr>
          <w:rFonts w:ascii="nerislight" w:hAnsi="nerislight" w:cs="Helvetica"/>
          <w:b/>
          <w:sz w:val="24"/>
          <w:szCs w:val="24"/>
        </w:rPr>
        <w:t xml:space="preserve"> – materiał informacyjny.</w:t>
      </w:r>
    </w:p>
    <w:p w:rsidR="008E35DD" w:rsidRDefault="008E35DD" w:rsidP="008E35DD">
      <w:pPr>
        <w:pStyle w:val="Nagwek1"/>
        <w:spacing w:before="120" w:after="120" w:line="360" w:lineRule="auto"/>
        <w:rPr>
          <w:rFonts w:ascii="nerislight" w:hAnsi="nerislight" w:cs="Helvetica"/>
          <w:b/>
          <w:szCs w:val="24"/>
        </w:rPr>
      </w:pPr>
      <w:r w:rsidRPr="005C6885">
        <w:rPr>
          <w:rFonts w:ascii="nerislight" w:hAnsi="nerislight" w:cs="Helvetica"/>
          <w:szCs w:val="24"/>
        </w:rPr>
        <w:t xml:space="preserve">Doceniając wynikającą z długiej historii tradycję </w:t>
      </w:r>
      <w:r>
        <w:rPr>
          <w:rFonts w:ascii="nerislight" w:hAnsi="nerislight" w:cs="Helvetica"/>
          <w:szCs w:val="24"/>
        </w:rPr>
        <w:t>Filharmonii</w:t>
      </w:r>
      <w:r w:rsidRPr="005C6885">
        <w:rPr>
          <w:rFonts w:ascii="nerislight" w:hAnsi="nerislight" w:cs="Helvetica"/>
          <w:szCs w:val="24"/>
        </w:rPr>
        <w:t xml:space="preserve">, a także wspaniałe dziedzictwo polskiej sztuki </w:t>
      </w:r>
      <w:r w:rsidRPr="008E35DD">
        <w:rPr>
          <w:rFonts w:ascii="nerislight" w:eastAsiaTheme="minorHAnsi" w:hAnsi="nerislight" w:cs="Helvetica"/>
          <w:bCs w:val="0"/>
          <w:kern w:val="0"/>
          <w:szCs w:val="24"/>
          <w:lang w:eastAsia="en-US"/>
        </w:rPr>
        <w:t>muzycznej</w:t>
      </w:r>
      <w:r w:rsidRPr="005C6885">
        <w:rPr>
          <w:rFonts w:ascii="nerislight" w:hAnsi="nerislight" w:cs="Helvetica"/>
          <w:szCs w:val="24"/>
        </w:rPr>
        <w:t xml:space="preserve">, etos zespołowości oraz rolę, jaką </w:t>
      </w:r>
      <w:r>
        <w:rPr>
          <w:rFonts w:ascii="nerislight" w:hAnsi="nerislight" w:cs="Helvetica"/>
          <w:szCs w:val="24"/>
        </w:rPr>
        <w:t>Filharmonia</w:t>
      </w:r>
      <w:r w:rsidRPr="005C6885">
        <w:rPr>
          <w:rFonts w:ascii="nerislight" w:hAnsi="nerislight" w:cs="Helvetica"/>
          <w:szCs w:val="24"/>
        </w:rPr>
        <w:t xml:space="preserve"> </w:t>
      </w:r>
      <w:r>
        <w:rPr>
          <w:rFonts w:ascii="nerislight" w:hAnsi="nerislight" w:cs="Helvetica"/>
          <w:szCs w:val="24"/>
        </w:rPr>
        <w:t>odgrywa w swoim regionie</w:t>
      </w:r>
      <w:r w:rsidRPr="005C6885">
        <w:rPr>
          <w:rFonts w:ascii="nerislight" w:hAnsi="nerislight" w:cs="Helvetica"/>
          <w:szCs w:val="24"/>
        </w:rPr>
        <w:t xml:space="preserve">, </w:t>
      </w:r>
      <w:r>
        <w:rPr>
          <w:rFonts w:ascii="nerislight" w:hAnsi="nerislight" w:cs="Helvetica"/>
          <w:b/>
          <w:szCs w:val="24"/>
        </w:rPr>
        <w:t>Miasto Szczecin</w:t>
      </w:r>
      <w:r w:rsidRPr="005C6885">
        <w:rPr>
          <w:rFonts w:ascii="nerislight" w:hAnsi="nerislight" w:cs="Helvetica"/>
          <w:b/>
          <w:szCs w:val="24"/>
        </w:rPr>
        <w:t xml:space="preserve"> oraz Minister Kultury i Dziedzictwa Narodowego</w:t>
      </w:r>
      <w:r w:rsidRPr="005C6885">
        <w:rPr>
          <w:rFonts w:ascii="nerislight" w:hAnsi="nerislight" w:cs="Helvetica"/>
          <w:szCs w:val="24"/>
        </w:rPr>
        <w:t xml:space="preserve"> podjęli </w:t>
      </w:r>
      <w:r>
        <w:rPr>
          <w:rFonts w:ascii="nerislight" w:hAnsi="nerislight" w:cs="Helvetica"/>
          <w:szCs w:val="24"/>
        </w:rPr>
        <w:t xml:space="preserve">zgodnie </w:t>
      </w:r>
      <w:r w:rsidRPr="005C6885">
        <w:rPr>
          <w:rFonts w:ascii="nerislight" w:hAnsi="nerislight" w:cs="Helvetica"/>
          <w:szCs w:val="24"/>
        </w:rPr>
        <w:t>decyzję o zawarciu umowy o wspólnym prowadzeniu tej instytucji. Umożliwi to pełne wykorzystanie potencjału artystycznego, zapewnieni stabilny rozwoju oraz przyczyni się do zwiększenia możliwości twórczych</w:t>
      </w:r>
      <w:r>
        <w:rPr>
          <w:rFonts w:ascii="nerislight" w:hAnsi="nerislight" w:cs="Helvetica"/>
          <w:szCs w:val="24"/>
        </w:rPr>
        <w:t xml:space="preserve"> </w:t>
      </w:r>
      <w:r>
        <w:rPr>
          <w:rFonts w:ascii="nerislight" w:hAnsi="nerislight" w:cs="Helvetica"/>
          <w:b/>
          <w:szCs w:val="24"/>
        </w:rPr>
        <w:t xml:space="preserve">Filharmonii im. Mieczysława Karłowicza </w:t>
      </w:r>
      <w:r>
        <w:rPr>
          <w:rFonts w:ascii="nerislight" w:hAnsi="nerislight" w:cs="Helvetica"/>
          <w:b/>
          <w:szCs w:val="24"/>
        </w:rPr>
        <w:t>w </w:t>
      </w:r>
      <w:r>
        <w:rPr>
          <w:rFonts w:ascii="nerislight" w:hAnsi="nerislight" w:cs="Helvetica"/>
          <w:b/>
          <w:szCs w:val="24"/>
        </w:rPr>
        <w:t>Szczecinie.</w:t>
      </w:r>
    </w:p>
    <w:p w:rsidR="008E35DD" w:rsidRDefault="008E35DD" w:rsidP="00A52A7A">
      <w:pPr>
        <w:pStyle w:val="Akapitzlist"/>
        <w:numPr>
          <w:ilvl w:val="0"/>
          <w:numId w:val="1"/>
        </w:numPr>
        <w:autoSpaceDE w:val="0"/>
        <w:spacing w:before="240" w:after="120" w:line="360" w:lineRule="auto"/>
        <w:rPr>
          <w:rFonts w:ascii="nerislight" w:hAnsi="nerislight" w:cs="Helvetica"/>
          <w:sz w:val="24"/>
          <w:szCs w:val="24"/>
        </w:rPr>
      </w:pPr>
      <w:r w:rsidRPr="00923FF2">
        <w:rPr>
          <w:rFonts w:ascii="nerislight" w:hAnsi="nerislight" w:cs="Helvetica"/>
          <w:sz w:val="24"/>
          <w:szCs w:val="24"/>
        </w:rPr>
        <w:t>Umowę podpisywać będzie w Szczecinie Podsekretarz Stanu, Wiceminister Kultury i Dziedzictw</w:t>
      </w:r>
      <w:r>
        <w:rPr>
          <w:rFonts w:ascii="nerislight" w:hAnsi="nerislight" w:cs="Helvetica"/>
          <w:sz w:val="24"/>
          <w:szCs w:val="24"/>
        </w:rPr>
        <w:t>a</w:t>
      </w:r>
      <w:r w:rsidRPr="00923FF2">
        <w:rPr>
          <w:rFonts w:ascii="nerislight" w:hAnsi="nerislight" w:cs="Helvetica"/>
          <w:sz w:val="24"/>
          <w:szCs w:val="24"/>
        </w:rPr>
        <w:t xml:space="preserve"> Narodowego Wanda Zwinogrodzka</w:t>
      </w:r>
      <w:r>
        <w:rPr>
          <w:rFonts w:ascii="nerislight" w:hAnsi="nerislight" w:cs="Helvetica"/>
          <w:sz w:val="24"/>
          <w:szCs w:val="24"/>
        </w:rPr>
        <w:t xml:space="preserve"> oraz</w:t>
      </w:r>
      <w:r w:rsidRPr="00923FF2">
        <w:rPr>
          <w:rFonts w:ascii="nerislight" w:hAnsi="nerislight" w:cs="Helvetica"/>
          <w:sz w:val="24"/>
          <w:szCs w:val="24"/>
        </w:rPr>
        <w:t xml:space="preserve"> Zastępca Prezydenta Miasta Szczecin Krzysztof Sosk</w:t>
      </w:r>
      <w:r>
        <w:rPr>
          <w:rFonts w:ascii="nerislight" w:hAnsi="nerislight" w:cs="Helvetica"/>
          <w:sz w:val="24"/>
          <w:szCs w:val="24"/>
        </w:rPr>
        <w:t>a</w:t>
      </w:r>
      <w:r w:rsidRPr="00923FF2">
        <w:rPr>
          <w:rFonts w:ascii="nerislight" w:hAnsi="nerislight" w:cs="Helvetica"/>
          <w:sz w:val="24"/>
          <w:szCs w:val="24"/>
        </w:rPr>
        <w:t xml:space="preserve">, </w:t>
      </w:r>
      <w:r>
        <w:rPr>
          <w:rFonts w:ascii="nerislight" w:hAnsi="nerislight" w:cs="Helvetica"/>
          <w:sz w:val="24"/>
          <w:szCs w:val="24"/>
        </w:rPr>
        <w:t xml:space="preserve">a </w:t>
      </w:r>
      <w:r w:rsidRPr="00923FF2">
        <w:rPr>
          <w:rFonts w:ascii="nerislight" w:hAnsi="nerislight" w:cs="Helvetica"/>
          <w:sz w:val="24"/>
          <w:szCs w:val="24"/>
        </w:rPr>
        <w:t>kontrasygnow</w:t>
      </w:r>
      <w:r>
        <w:rPr>
          <w:rFonts w:ascii="nerislight" w:hAnsi="nerislight" w:cs="Helvetica"/>
          <w:sz w:val="24"/>
          <w:szCs w:val="24"/>
        </w:rPr>
        <w:t xml:space="preserve">ać będzie </w:t>
      </w:r>
      <w:r w:rsidRPr="00923FF2">
        <w:rPr>
          <w:rFonts w:ascii="nerislight" w:hAnsi="nerislight" w:cs="Helvetica"/>
          <w:sz w:val="24"/>
          <w:szCs w:val="24"/>
        </w:rPr>
        <w:t>Skarbnik Miasta</w:t>
      </w:r>
      <w:r>
        <w:rPr>
          <w:rFonts w:ascii="nerislight" w:hAnsi="nerislight" w:cs="Helvetica"/>
          <w:sz w:val="24"/>
          <w:szCs w:val="24"/>
        </w:rPr>
        <w:t>,</w:t>
      </w:r>
      <w:r w:rsidRPr="00923FF2">
        <w:rPr>
          <w:rFonts w:ascii="nerislight" w:hAnsi="nerislight" w:cs="Helvetica"/>
          <w:sz w:val="24"/>
          <w:szCs w:val="24"/>
        </w:rPr>
        <w:t xml:space="preserve"> Stanisław Lipiński.</w:t>
      </w:r>
    </w:p>
    <w:p w:rsidR="00923FF2" w:rsidRDefault="00923FF2" w:rsidP="00923FF2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33">
        <w:rPr>
          <w:rFonts w:ascii="Times New Roman" w:eastAsia="Times New Roman" w:hAnsi="Times New Roman" w:cs="Times New Roman"/>
          <w:sz w:val="24"/>
          <w:szCs w:val="24"/>
        </w:rPr>
        <w:t xml:space="preserve">Filharmonia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46043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niem zawarcia umowy pozostaje w </w:t>
      </w:r>
      <w:r w:rsidRPr="00460433">
        <w:rPr>
          <w:rFonts w:ascii="Times New Roman" w:eastAsia="Times New Roman" w:hAnsi="Times New Roman" w:cs="Times New Roman"/>
          <w:sz w:val="24"/>
          <w:szCs w:val="24"/>
        </w:rPr>
        <w:t>rejestrze instytucji kultury, prowadzonym przez Miasto.</w:t>
      </w:r>
    </w:p>
    <w:p w:rsidR="008E35DD" w:rsidRDefault="00923FF2" w:rsidP="008E35DD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FF2">
        <w:rPr>
          <w:rFonts w:ascii="Times New Roman" w:eastAsia="Times New Roman" w:hAnsi="Times New Roman" w:cs="Times New Roman"/>
          <w:b/>
          <w:sz w:val="24"/>
          <w:szCs w:val="24"/>
        </w:rPr>
        <w:t>Zgodnie z umową, o</w:t>
      </w:r>
      <w:r w:rsidRPr="00923FF2">
        <w:rPr>
          <w:rFonts w:ascii="Times New Roman" w:eastAsia="Times New Roman" w:hAnsi="Times New Roman" w:cs="Times New Roman"/>
          <w:b/>
          <w:sz w:val="24"/>
          <w:szCs w:val="24"/>
        </w:rPr>
        <w:t>d 2017 roku</w:t>
      </w:r>
      <w:r w:rsidRPr="00923F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7EDA" w:rsidRDefault="00923FF2" w:rsidP="00B67EDA">
      <w:pPr>
        <w:tabs>
          <w:tab w:val="left" w:pos="426"/>
        </w:tabs>
        <w:suppressAutoHyphens/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b/>
          <w:sz w:val="24"/>
          <w:szCs w:val="24"/>
        </w:rPr>
        <w:t>Minister</w:t>
      </w:r>
      <w:r w:rsidRPr="008E35DD">
        <w:rPr>
          <w:rFonts w:ascii="Times New Roman" w:eastAsia="Times New Roman" w:hAnsi="Times New Roman" w:cs="Times New Roman"/>
          <w:sz w:val="24"/>
          <w:szCs w:val="24"/>
        </w:rPr>
        <w:t xml:space="preserve"> przekazywać będzie środki w formie dotacji podmiotowej w wysokości</w:t>
      </w:r>
      <w:r w:rsidR="00B67EDA">
        <w:rPr>
          <w:rFonts w:ascii="Times New Roman" w:eastAsia="Times New Roman" w:hAnsi="Times New Roman" w:cs="Times New Roman"/>
          <w:sz w:val="24"/>
          <w:szCs w:val="24"/>
        </w:rPr>
        <w:t xml:space="preserve"> nie </w:t>
      </w:r>
      <w:r w:rsidRPr="008E35DD">
        <w:rPr>
          <w:rFonts w:ascii="Times New Roman" w:eastAsia="Times New Roman" w:hAnsi="Times New Roman" w:cs="Times New Roman"/>
          <w:sz w:val="24"/>
          <w:szCs w:val="24"/>
        </w:rPr>
        <w:t xml:space="preserve">mniejszej niż </w:t>
      </w:r>
      <w:r w:rsidRPr="008E35DD">
        <w:rPr>
          <w:rFonts w:ascii="Times New Roman" w:eastAsia="Times New Roman" w:hAnsi="Times New Roman" w:cs="Times New Roman"/>
          <w:b/>
          <w:sz w:val="24"/>
          <w:szCs w:val="24"/>
        </w:rPr>
        <w:t>3 000 000 zł</w:t>
      </w:r>
      <w:r w:rsidRPr="008E35DD">
        <w:rPr>
          <w:rFonts w:ascii="Times New Roman" w:eastAsia="Times New Roman" w:hAnsi="Times New Roman" w:cs="Times New Roman"/>
          <w:sz w:val="24"/>
          <w:szCs w:val="24"/>
        </w:rPr>
        <w:t xml:space="preserve"> rocznie;</w:t>
      </w:r>
      <w:r w:rsidR="008E35DD" w:rsidRPr="008E3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5DD" w:rsidRDefault="008E35DD" w:rsidP="00B67EDA">
      <w:pPr>
        <w:tabs>
          <w:tab w:val="left" w:pos="426"/>
        </w:tabs>
        <w:suppressAutoHyphens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b/>
          <w:sz w:val="24"/>
          <w:szCs w:val="24"/>
        </w:rPr>
        <w:t>Miasto</w:t>
      </w:r>
      <w:r w:rsidRPr="008E35DD">
        <w:rPr>
          <w:rFonts w:ascii="Times New Roman" w:eastAsia="Times New Roman" w:hAnsi="Times New Roman" w:cs="Times New Roman"/>
          <w:sz w:val="24"/>
          <w:szCs w:val="24"/>
        </w:rPr>
        <w:t xml:space="preserve"> przekazywać będzie środki w formie dotacji podmiotowej w wysokości</w:t>
      </w:r>
      <w:r w:rsidR="00B67EDA">
        <w:rPr>
          <w:rFonts w:ascii="Times New Roman" w:eastAsia="Times New Roman" w:hAnsi="Times New Roman" w:cs="Times New Roman"/>
          <w:sz w:val="24"/>
          <w:szCs w:val="24"/>
        </w:rPr>
        <w:t xml:space="preserve"> nie </w:t>
      </w:r>
      <w:r w:rsidRPr="008E35DD">
        <w:rPr>
          <w:rFonts w:ascii="Times New Roman" w:eastAsia="Times New Roman" w:hAnsi="Times New Roman" w:cs="Times New Roman"/>
          <w:sz w:val="24"/>
          <w:szCs w:val="24"/>
        </w:rPr>
        <w:t xml:space="preserve">mniejszej niż </w:t>
      </w:r>
      <w:r w:rsidRPr="008E35DD">
        <w:rPr>
          <w:rFonts w:ascii="Times New Roman" w:eastAsia="Times New Roman" w:hAnsi="Times New Roman" w:cs="Times New Roman"/>
          <w:b/>
          <w:sz w:val="24"/>
          <w:szCs w:val="24"/>
        </w:rPr>
        <w:t>13 700 000 zł</w:t>
      </w:r>
      <w:r w:rsidRPr="008E35DD">
        <w:rPr>
          <w:rFonts w:ascii="Times New Roman" w:eastAsia="Times New Roman" w:hAnsi="Times New Roman" w:cs="Times New Roman"/>
          <w:sz w:val="24"/>
          <w:szCs w:val="24"/>
        </w:rPr>
        <w:t xml:space="preserve">  rocznie.</w:t>
      </w:r>
    </w:p>
    <w:p w:rsidR="008E35DD" w:rsidRDefault="00923FF2" w:rsidP="008E35DD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DD">
        <w:rPr>
          <w:rFonts w:ascii="Times New Roman" w:hAnsi="Times New Roman" w:cs="Times New Roman"/>
          <w:b/>
          <w:sz w:val="24"/>
          <w:szCs w:val="24"/>
        </w:rPr>
        <w:t xml:space="preserve">Dyrektora Filharmonii powołuje i odwołuje Prezydent Miasta Szczecin </w:t>
      </w:r>
      <w:r w:rsidRPr="008E35DD">
        <w:rPr>
          <w:rFonts w:ascii="Times New Roman" w:hAnsi="Times New Roman" w:cs="Times New Roman"/>
          <w:sz w:val="24"/>
          <w:szCs w:val="24"/>
        </w:rPr>
        <w:t xml:space="preserve">w trybie określonym w Ustawie, </w:t>
      </w:r>
      <w:r w:rsidRPr="008E35DD">
        <w:rPr>
          <w:rFonts w:ascii="Times New Roman" w:hAnsi="Times New Roman" w:cs="Times New Roman"/>
          <w:b/>
          <w:sz w:val="24"/>
          <w:szCs w:val="24"/>
        </w:rPr>
        <w:t>w uzgodnieniu z Ministrem.</w:t>
      </w:r>
      <w:r w:rsidRPr="008E35DD">
        <w:rPr>
          <w:rFonts w:ascii="Times New Roman" w:hAnsi="Times New Roman" w:cs="Times New Roman"/>
          <w:sz w:val="24"/>
          <w:szCs w:val="24"/>
        </w:rPr>
        <w:t xml:space="preserve"> Uzgodnienie obejmuje również treść zawieranej z Dyrektorem umowy, o której mowa w art. 15 ust. 5 Ustawy.</w:t>
      </w:r>
    </w:p>
    <w:p w:rsidR="008E35DD" w:rsidRDefault="00923FF2" w:rsidP="008E35DD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DD">
        <w:rPr>
          <w:rFonts w:ascii="Times New Roman" w:hAnsi="Times New Roman" w:cs="Times New Roman"/>
          <w:sz w:val="24"/>
          <w:szCs w:val="24"/>
        </w:rPr>
        <w:t xml:space="preserve">Wejście w życie postanowień Umowy </w:t>
      </w:r>
      <w:r w:rsidRPr="008E35DD">
        <w:rPr>
          <w:rFonts w:ascii="Times New Roman" w:hAnsi="Times New Roman" w:cs="Times New Roman"/>
          <w:b/>
          <w:sz w:val="24"/>
          <w:szCs w:val="24"/>
        </w:rPr>
        <w:t xml:space="preserve">nie wpływa na skrócenie albo wydłużenie okresu, na który został powołany Dyrektor </w:t>
      </w:r>
      <w:r w:rsidRPr="008E35DD">
        <w:rPr>
          <w:rFonts w:ascii="Times New Roman" w:eastAsia="Times New Roman" w:hAnsi="Times New Roman" w:cs="Times New Roman"/>
          <w:b/>
          <w:bCs/>
          <w:sz w:val="24"/>
          <w:szCs w:val="24"/>
        </w:rPr>
        <w:t>Filharmonii</w:t>
      </w:r>
      <w:r w:rsidRPr="008E35DD">
        <w:rPr>
          <w:rFonts w:ascii="Times New Roman" w:hAnsi="Times New Roman" w:cs="Times New Roman"/>
          <w:b/>
          <w:sz w:val="24"/>
          <w:szCs w:val="24"/>
        </w:rPr>
        <w:t>, zajmujący to stanowisko w dniu jej podpisania.</w:t>
      </w:r>
    </w:p>
    <w:p w:rsidR="008E35DD" w:rsidRDefault="00923FF2" w:rsidP="008E35DD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DD">
        <w:rPr>
          <w:rFonts w:ascii="Times New Roman" w:hAnsi="Times New Roman" w:cs="Times New Roman"/>
          <w:b/>
          <w:sz w:val="24"/>
          <w:szCs w:val="24"/>
        </w:rPr>
        <w:t xml:space="preserve">Powołanie i odwołanie Zastępcy Dyrektora do spraw Artystycznych </w:t>
      </w:r>
      <w:r w:rsidRPr="008E35DD">
        <w:rPr>
          <w:rFonts w:ascii="Times New Roman" w:eastAsia="Times New Roman" w:hAnsi="Times New Roman" w:cs="Times New Roman"/>
          <w:bCs/>
          <w:sz w:val="24"/>
          <w:szCs w:val="24"/>
        </w:rPr>
        <w:t xml:space="preserve">Filharmonii </w:t>
      </w:r>
      <w:r w:rsidRPr="008E35DD">
        <w:rPr>
          <w:rFonts w:ascii="Times New Roman" w:hAnsi="Times New Roman" w:cs="Times New Roman"/>
          <w:sz w:val="24"/>
          <w:szCs w:val="24"/>
        </w:rPr>
        <w:t xml:space="preserve">odbywa się w trybie określonym w Statucie, </w:t>
      </w:r>
      <w:r w:rsidRPr="008E35DD">
        <w:rPr>
          <w:rFonts w:ascii="Times New Roman" w:hAnsi="Times New Roman" w:cs="Times New Roman"/>
          <w:b/>
          <w:sz w:val="24"/>
          <w:szCs w:val="24"/>
        </w:rPr>
        <w:t>w uzgodnieniu z </w:t>
      </w:r>
      <w:r w:rsidRPr="008E35DD">
        <w:rPr>
          <w:rFonts w:ascii="Times New Roman" w:eastAsia="Times New Roman" w:hAnsi="Times New Roman" w:cs="Times New Roman"/>
          <w:b/>
          <w:sz w:val="24"/>
          <w:szCs w:val="24"/>
        </w:rPr>
        <w:t xml:space="preserve">Miastem </w:t>
      </w:r>
      <w:r w:rsidRPr="008E35DD">
        <w:rPr>
          <w:rFonts w:ascii="Times New Roman" w:hAnsi="Times New Roman" w:cs="Times New Roman"/>
          <w:b/>
          <w:sz w:val="24"/>
          <w:szCs w:val="24"/>
        </w:rPr>
        <w:t>i Ministrem.</w:t>
      </w:r>
    </w:p>
    <w:p w:rsidR="008E35DD" w:rsidRPr="00B67EDA" w:rsidRDefault="008E35DD" w:rsidP="00B67EDA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E35DD">
        <w:rPr>
          <w:rFonts w:ascii="Times New Roman" w:eastAsia="Times New Roman" w:hAnsi="Times New Roman" w:cs="Times New Roman"/>
          <w:sz w:val="24"/>
          <w:szCs w:val="24"/>
        </w:rPr>
        <w:t xml:space="preserve">mowa zostaje zawarta </w:t>
      </w:r>
      <w:r w:rsidRPr="008E35DD">
        <w:rPr>
          <w:rFonts w:ascii="Times New Roman" w:hAnsi="Times New Roman" w:cs="Times New Roman"/>
          <w:b/>
          <w:sz w:val="24"/>
          <w:szCs w:val="24"/>
        </w:rPr>
        <w:t>do dnia 31 grudnia 2019 roku</w:t>
      </w:r>
      <w:r>
        <w:rPr>
          <w:rFonts w:ascii="Times New Roman" w:eastAsia="Times New Roman" w:hAnsi="Times New Roman" w:cs="Times New Roman"/>
          <w:sz w:val="24"/>
          <w:szCs w:val="24"/>
        </w:rPr>
        <w:t>, z możliwością jej przedłużenia.</w:t>
      </w:r>
    </w:p>
    <w:p w:rsidR="00B67EDA" w:rsidRPr="008E35DD" w:rsidRDefault="00B67EDA" w:rsidP="00B67EDA">
      <w:pP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5DD" w:rsidRPr="008E35DD" w:rsidRDefault="008E35DD" w:rsidP="00B67EDA">
      <w:pP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35DD" w:rsidRPr="008E35DD" w:rsidRDefault="008E35DD" w:rsidP="00B67E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Filharmonia im. Mieczysława Karłowicza w Szczecinie</w:t>
      </w:r>
    </w:p>
    <w:p w:rsidR="008E35DD" w:rsidRPr="008E35DD" w:rsidRDefault="008E35DD" w:rsidP="008E35DD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Orkiestra Symfoniczna Filharmonii w Szczecinie działa od 1948 roku. Jest najstarszym i największym profesjonalnym zespołem działającym na Pomorzu Zachodnim, od lat budującym swoje bogate tradycje. W ciągu kilkudziesięciu lat Orkiestra zapraszana była przez wiele znakomitych scen muzycznych. Koncertowała w Belgii, Danii, Hiszpanii, Niemczech, Szwecji, Bułgarii, a także we Włoszech, Holandii i Francji. Wśród sław, którym towarzyszyła Orkiestra znalazły się tak legendarne nazwiska jak Krystian Zimerman, Rafał Blechacz, Emmanuel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Ax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Tabea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Zimmerman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Christian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Tetzlaff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Narek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Hakhnazaryan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wielu innych legendarnych artystów muzyki poważnej.</w:t>
      </w:r>
    </w:p>
    <w:p w:rsidR="008E35DD" w:rsidRPr="008E35DD" w:rsidRDefault="008E35DD" w:rsidP="008E35DD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Od trzech lat Filharmonia działa w nowym budynku, którego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chitektura  została doceniona w </w:t>
      </w: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kraju i na świecie (w 2015 roku Filharmonia otrzymała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kolejnych nagród, tytułów i </w:t>
      </w: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wyróżnień, m.in. tę najbardziej prestiżową - </w:t>
      </w:r>
      <w:proofErr w:type="spellStart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Mies</w:t>
      </w:r>
      <w:proofErr w:type="spellEnd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van der </w:t>
      </w:r>
      <w:proofErr w:type="spellStart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Rohe</w:t>
      </w:r>
      <w:proofErr w:type="spellEnd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Award</w:t>
      </w:r>
      <w:proofErr w:type="spellEnd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2015</w:t>
      </w: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Wybudowana w miejscu dawnego niemieckiego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Konzerthausu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nowa siedziba pozwoliła na poszerzenie działalności i zaoferowanie publiczności już nie tylko muzyki symfonicznej, ale także szerokiej gamy koncertów jazzowych, elektronicznych, czy z pogranicza różnych gatunków muzycznych, niejednokrotnie transmitowanych w mediach. Muzycy Filharmonii w ostatnich latach wystąpili między innymi  wraz ze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Stevem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Vai’em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Terrencem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Blanchardem, Francesco 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Tristano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, a niebawem zagrają z </w:t>
      </w:r>
      <w:proofErr w:type="spellStart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Matthew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Herbertem. </w:t>
      </w:r>
    </w:p>
    <w:p w:rsidR="008E35DD" w:rsidRPr="008E35DD" w:rsidRDefault="008E35DD" w:rsidP="008E35DD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Od momentu otwarcia Filharmonia cieszy się niesłabnącą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opularnością wśród melomanów, a </w:t>
      </w: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jej działalność dopełnia szeroka gama nowatorskich projektów edukacyjnych o charakterze interaktywnym skierowanych do różnych grup odbiorców. Warto zaznaczyć, że spektrum działań artystycznych obejmuje także działalność wystawiennicza realizowana w Galerii 4 Poziom prezentującej prace wybitnych artystów z Polski i ze świata w ramach comiesięcznych wystaw. Ponadto Filharmonia prowadzi szeroką działalność wydawniczą i jest również realizatorem licznych działań o charakterze społecznym.</w:t>
      </w:r>
    </w:p>
    <w:p w:rsidR="008E35DD" w:rsidRPr="008E35DD" w:rsidRDefault="008E35DD" w:rsidP="008E35DD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Stałymi gośćmi białych przestrzeni są melomani z całej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olski, Niemiec i Skandynawii, a </w:t>
      </w: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mnogość wydarzeń przekłada się na rekordową frekwencję. Od września 2014 roku odbyło się prawie 900 wydarzeń, a budynek odwiedziło ok. 493 tysiące osób, koncerty i działania poza siedzibą (także gościnne koncerty Orkiestry) zgromadziły ok. 10 tysięcy osób. </w:t>
      </w:r>
    </w:p>
    <w:p w:rsidR="008E35DD" w:rsidRPr="008E35DD" w:rsidRDefault="008E35DD" w:rsidP="008E35DD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Filharmonią im. Mieczysława Karłowicza w Szczecinie od 2012 roku kieruje </w:t>
      </w:r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Dorota Serwa</w:t>
      </w:r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(muzykolog, menadżer kultury), która w roku 2016 do współpracy zaprosiła wszechstronnego, uznawanego obecnie za jednego z najbardziej utalentowanych młodych skandynawskich dyrygentów, </w:t>
      </w:r>
      <w:proofErr w:type="spellStart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Rune</w:t>
      </w:r>
      <w:proofErr w:type="spellEnd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7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Bergmanna</w:t>
      </w:r>
      <w:proofErr w:type="spellEnd"/>
      <w:r w:rsidRPr="008E35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E35DD" w:rsidRPr="008E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rislight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09"/>
    <w:multiLevelType w:val="singleLevel"/>
    <w:tmpl w:val="942CCA66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/>
      </w:rPr>
    </w:lvl>
  </w:abstractNum>
  <w:abstractNum w:abstractNumId="3" w15:restartNumberingAfterBreak="0">
    <w:nsid w:val="15976503"/>
    <w:multiLevelType w:val="hybridMultilevel"/>
    <w:tmpl w:val="FE1E5E7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235A753F"/>
    <w:multiLevelType w:val="hybridMultilevel"/>
    <w:tmpl w:val="7A30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31BDD"/>
    <w:multiLevelType w:val="hybridMultilevel"/>
    <w:tmpl w:val="54B89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6A6"/>
    <w:multiLevelType w:val="hybridMultilevel"/>
    <w:tmpl w:val="396C75C4"/>
    <w:lvl w:ilvl="0" w:tplc="5B6A7C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9061A"/>
    <w:multiLevelType w:val="hybridMultilevel"/>
    <w:tmpl w:val="41C8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A0"/>
    <w:rsid w:val="00057A40"/>
    <w:rsid w:val="000C27DB"/>
    <w:rsid w:val="001B3971"/>
    <w:rsid w:val="003948CA"/>
    <w:rsid w:val="003E25E5"/>
    <w:rsid w:val="004379A0"/>
    <w:rsid w:val="005B7215"/>
    <w:rsid w:val="005C6885"/>
    <w:rsid w:val="007A6F1C"/>
    <w:rsid w:val="008E35DD"/>
    <w:rsid w:val="00923FF2"/>
    <w:rsid w:val="0098269C"/>
    <w:rsid w:val="009C5802"/>
    <w:rsid w:val="00A546FD"/>
    <w:rsid w:val="00A778CD"/>
    <w:rsid w:val="00B67EDA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8D1D-9B74-4723-AD3F-9547C84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F1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971"/>
    <w:pPr>
      <w:ind w:left="720"/>
      <w:contextualSpacing/>
    </w:pPr>
  </w:style>
  <w:style w:type="paragraph" w:styleId="Bezodstpw">
    <w:name w:val="No Spacing"/>
    <w:uiPriority w:val="1"/>
    <w:qFormat/>
    <w:rsid w:val="009C580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A6F1C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C6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Wytrążek</dc:creator>
  <cp:keywords/>
  <dc:description/>
  <cp:lastModifiedBy>Ewa Wytrążek</cp:lastModifiedBy>
  <cp:revision>2</cp:revision>
  <dcterms:created xsi:type="dcterms:W3CDTF">2017-06-12T09:32:00Z</dcterms:created>
  <dcterms:modified xsi:type="dcterms:W3CDTF">2017-06-12T09:32:00Z</dcterms:modified>
</cp:coreProperties>
</file>