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12" w:rsidRPr="00681E39" w:rsidRDefault="00681E39" w:rsidP="00681E39">
      <w:pPr>
        <w:pStyle w:val="Tytu"/>
      </w:pPr>
      <w:bookmarkStart w:id="0" w:name="_GoBack"/>
      <w:bookmarkEnd w:id="0"/>
      <w:r w:rsidRPr="00681E39">
        <w:t>Rusza program Mosty dla Regionów</w:t>
      </w:r>
    </w:p>
    <w:p w:rsidR="00851E5D" w:rsidRPr="00A665EB" w:rsidRDefault="00CA558E" w:rsidP="00BC200F">
      <w:pPr>
        <w:jc w:val="both"/>
        <w:rPr>
          <w:rFonts w:eastAsia="Calibri"/>
          <w:b/>
          <w:lang w:eastAsia="en-US"/>
        </w:rPr>
      </w:pPr>
      <w:r w:rsidRPr="00CA558E">
        <w:rPr>
          <w:rFonts w:eastAsia="Calibri"/>
          <w:sz w:val="24"/>
          <w:lang w:eastAsia="en-US"/>
        </w:rPr>
        <w:t xml:space="preserve">Informacja prasowa, </w:t>
      </w:r>
      <w:r w:rsidR="008C19F8">
        <w:rPr>
          <w:rFonts w:eastAsia="Calibri"/>
          <w:sz w:val="24"/>
          <w:lang w:eastAsia="en-US"/>
        </w:rPr>
        <w:t>25</w:t>
      </w:r>
      <w:r w:rsidR="00BC200F">
        <w:rPr>
          <w:rFonts w:eastAsia="Calibri"/>
          <w:sz w:val="24"/>
          <w:lang w:eastAsia="en-US"/>
        </w:rPr>
        <w:t xml:space="preserve"> lipca</w:t>
      </w:r>
      <w:r w:rsidRPr="00CA558E">
        <w:rPr>
          <w:rFonts w:eastAsia="Calibri"/>
          <w:sz w:val="24"/>
          <w:lang w:eastAsia="en-US"/>
        </w:rPr>
        <w:t xml:space="preserve"> </w:t>
      </w:r>
      <w:r w:rsidR="00851E5D" w:rsidRPr="00CA558E">
        <w:rPr>
          <w:rFonts w:eastAsia="Calibri"/>
          <w:sz w:val="24"/>
          <w:lang w:eastAsia="en-US"/>
        </w:rPr>
        <w:t>2018 r.</w:t>
      </w:r>
    </w:p>
    <w:p w:rsidR="00681E39" w:rsidRPr="00681E39" w:rsidRDefault="00681E39" w:rsidP="00681E39">
      <w:pPr>
        <w:rPr>
          <w:rFonts w:eastAsia="Calibri"/>
          <w:b/>
          <w:lang w:eastAsia="en-US"/>
        </w:rPr>
      </w:pPr>
      <w:r w:rsidRPr="00681E39">
        <w:rPr>
          <w:rFonts w:eastAsia="Calibri"/>
          <w:b/>
          <w:lang w:eastAsia="en-US"/>
        </w:rPr>
        <w:t>Premier Mateusz Morawiecki podpisał program Mosty dla Regionów. W drugiej połowie sierpnia ruszy nabór dla samorządów, które będą chciały skorzy</w:t>
      </w:r>
      <w:r>
        <w:rPr>
          <w:rFonts w:eastAsia="Calibri"/>
          <w:b/>
          <w:lang w:eastAsia="en-US"/>
        </w:rPr>
        <w:t xml:space="preserve">stać z funduszy na przygotowanie niezbędnej dokumentacji. </w:t>
      </w:r>
    </w:p>
    <w:p w:rsidR="00681E39" w:rsidRPr="00681E39" w:rsidRDefault="00681E39" w:rsidP="00681E39">
      <w:pPr>
        <w:rPr>
          <w:rFonts w:eastAsia="Calibri"/>
          <w:lang w:eastAsia="en-US"/>
        </w:rPr>
      </w:pPr>
      <w:r w:rsidRPr="00681E39">
        <w:rPr>
          <w:rFonts w:eastAsia="Calibri"/>
          <w:lang w:eastAsia="en-US"/>
        </w:rPr>
        <w:t xml:space="preserve">Podpis premiera  pod uchwałą rządu oznacza, że Mosty dla Regionów stały się oficjalnym programem rządowym. </w:t>
      </w:r>
      <w:r>
        <w:rPr>
          <w:rFonts w:eastAsia="Calibri"/>
          <w:lang w:eastAsia="en-US"/>
        </w:rPr>
        <w:t>W programie</w:t>
      </w:r>
      <w:r w:rsidRPr="00681E39">
        <w:rPr>
          <w:rFonts w:eastAsia="Calibri"/>
          <w:lang w:eastAsia="en-US"/>
        </w:rPr>
        <w:t xml:space="preserve"> przeprawy mogą powstawać w ciągach dróg zarządzanych przez samorządy, czyli na drogach gminnych, powiatowych czy wojewódzkich.</w:t>
      </w:r>
    </w:p>
    <w:p w:rsidR="00681E39" w:rsidRDefault="00681E39" w:rsidP="00681E39">
      <w:pPr>
        <w:rPr>
          <w:rFonts w:eastAsia="Calibri"/>
          <w:lang w:eastAsia="en-US"/>
        </w:rPr>
      </w:pPr>
      <w:r w:rsidRPr="00681E39">
        <w:rPr>
          <w:rFonts w:eastAsia="Calibri"/>
          <w:lang w:eastAsia="en-US"/>
        </w:rPr>
        <w:t>Samorządy, które zdecydują się na budowę mostów, mogą liczyć na wsparcie z Ministerstwa Inwestycji i Rozwoj</w:t>
      </w:r>
      <w:r w:rsidR="00B334D5">
        <w:rPr>
          <w:rFonts w:eastAsia="Calibri"/>
          <w:lang w:eastAsia="en-US"/>
        </w:rPr>
        <w:t xml:space="preserve">u. </w:t>
      </w:r>
      <w:r w:rsidRPr="00681E39">
        <w:rPr>
          <w:rFonts w:eastAsia="Calibri"/>
          <w:lang w:eastAsia="en-US"/>
        </w:rPr>
        <w:t>Dofinansowanie wyniesie do 80 procent wartości inwestycji. W programie znalazło się 21 priorytetowych inwestycji, które po analizach wytypowało Ministerstwo Inwestycji i Rozwoju. Kolejne projekty zgłoszą samorządy. Program potrwa do 2025 roku. Na jego re</w:t>
      </w:r>
      <w:r w:rsidR="00F70E9F">
        <w:rPr>
          <w:rFonts w:eastAsia="Calibri"/>
          <w:lang w:eastAsia="en-US"/>
        </w:rPr>
        <w:t xml:space="preserve">alizację Rząd RP przeznaczył około </w:t>
      </w:r>
      <w:r w:rsidRPr="00681E39">
        <w:rPr>
          <w:rFonts w:eastAsia="Calibri"/>
          <w:lang w:eastAsia="en-US"/>
        </w:rPr>
        <w:t xml:space="preserve">2,3 miliarda złotych. </w:t>
      </w:r>
    </w:p>
    <w:p w:rsidR="00681E39" w:rsidRPr="00681E39" w:rsidRDefault="00681E39" w:rsidP="00681E39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„Nabór dla samorządów, które będą chciały skorzystać </w:t>
      </w:r>
      <w:r w:rsidR="00F70E9F">
        <w:rPr>
          <w:rFonts w:eastAsia="Calibri"/>
          <w:lang w:eastAsia="en-US"/>
        </w:rPr>
        <w:t>ze wsparcia</w:t>
      </w:r>
      <w:r w:rsidR="00A96C53">
        <w:rPr>
          <w:rFonts w:eastAsia="Calibri"/>
          <w:lang w:eastAsia="en-US"/>
        </w:rPr>
        <w:t>,</w:t>
      </w:r>
      <w:r w:rsidR="00F70E9F">
        <w:rPr>
          <w:rFonts w:eastAsia="Calibri"/>
          <w:lang w:eastAsia="en-US"/>
        </w:rPr>
        <w:t xml:space="preserve"> ruszy w drugiej połowie sierpnia</w:t>
      </w:r>
      <w:r>
        <w:rPr>
          <w:rFonts w:eastAsia="Calibri"/>
          <w:lang w:eastAsia="en-US"/>
        </w:rPr>
        <w:t xml:space="preserve">. Dokładną datę podamy w najbliższych dniach” – zapowiedział minister inwestycji i rozwoju </w:t>
      </w:r>
      <w:r w:rsidRPr="00681E39">
        <w:rPr>
          <w:rFonts w:eastAsia="Calibri"/>
          <w:b/>
          <w:lang w:eastAsia="en-US"/>
        </w:rPr>
        <w:t>Jerzy Kwieciński</w:t>
      </w:r>
      <w:r>
        <w:rPr>
          <w:rFonts w:eastAsia="Calibri"/>
          <w:lang w:eastAsia="en-US"/>
        </w:rPr>
        <w:t xml:space="preserve">. </w:t>
      </w:r>
    </w:p>
    <w:p w:rsidR="00681E39" w:rsidRPr="00681E39" w:rsidRDefault="00681E39" w:rsidP="00681E39">
      <w:pPr>
        <w:rPr>
          <w:rFonts w:eastAsia="Calibri"/>
          <w:u w:val="single"/>
          <w:lang w:eastAsia="en-US"/>
        </w:rPr>
      </w:pPr>
      <w:r w:rsidRPr="00681E39">
        <w:rPr>
          <w:rFonts w:eastAsia="Calibri"/>
          <w:u w:val="single"/>
          <w:lang w:eastAsia="en-US"/>
        </w:rPr>
        <w:t>Wykaz 21 priorytetowych mostów</w:t>
      </w:r>
    </w:p>
    <w:tbl>
      <w:tblPr>
        <w:tblW w:w="9195" w:type="dxa"/>
        <w:jc w:val="center"/>
        <w:tblBorders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1012"/>
        <w:gridCol w:w="1559"/>
        <w:gridCol w:w="2352"/>
        <w:gridCol w:w="4272"/>
      </w:tblGrid>
      <w:tr w:rsidR="00681E39" w:rsidRPr="00681E39" w:rsidTr="00D25832">
        <w:trPr>
          <w:cantSplit/>
          <w:trHeight w:val="475"/>
          <w:tblHeader/>
          <w:jc w:val="center"/>
        </w:trPr>
        <w:tc>
          <w:tcPr>
            <w:tcW w:w="1012" w:type="dxa"/>
            <w:tcBorders>
              <w:top w:val="nil"/>
              <w:left w:val="nil"/>
              <w:bottom w:val="single" w:sz="12" w:space="0" w:color="C0504D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120" w:beforeAutospacing="0" w:after="120" w:afterAutospacing="0" w:line="276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b/>
                <w:bCs/>
                <w:color w:val="000000"/>
                <w:sz w:val="20"/>
                <w:szCs w:val="18"/>
                <w:lang w:eastAsia="en-US"/>
              </w:rPr>
              <w:t>Rzeka</w:t>
            </w:r>
          </w:p>
        </w:tc>
        <w:tc>
          <w:tcPr>
            <w:tcW w:w="1559" w:type="dxa"/>
            <w:tcBorders>
              <w:top w:val="nil"/>
              <w:bottom w:val="single" w:sz="12" w:space="0" w:color="C0504D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120" w:beforeAutospacing="0" w:after="120" w:afterAutospacing="0" w:line="276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b/>
                <w:bCs/>
                <w:color w:val="000000"/>
                <w:sz w:val="20"/>
                <w:szCs w:val="18"/>
                <w:lang w:eastAsia="en-US"/>
              </w:rPr>
              <w:t>Województwo</w:t>
            </w:r>
          </w:p>
        </w:tc>
        <w:tc>
          <w:tcPr>
            <w:tcW w:w="2352" w:type="dxa"/>
            <w:tcBorders>
              <w:top w:val="nil"/>
              <w:bottom w:val="single" w:sz="12" w:space="0" w:color="C0504D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120" w:beforeAutospacing="0" w:after="120" w:afterAutospacing="0" w:line="276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b/>
                <w:bCs/>
                <w:color w:val="000000"/>
                <w:sz w:val="20"/>
                <w:szCs w:val="18"/>
                <w:lang w:eastAsia="en-US"/>
              </w:rPr>
              <w:t>Odcinek rzeki</w:t>
            </w:r>
          </w:p>
        </w:tc>
        <w:tc>
          <w:tcPr>
            <w:tcW w:w="4272" w:type="dxa"/>
            <w:tcBorders>
              <w:top w:val="nil"/>
              <w:bottom w:val="single" w:sz="12" w:space="0" w:color="C0504D"/>
              <w:right w:val="nil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120" w:beforeAutospacing="0" w:after="120" w:afterAutospacing="0" w:line="276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b/>
                <w:bCs/>
                <w:color w:val="000000"/>
                <w:sz w:val="20"/>
                <w:szCs w:val="18"/>
                <w:lang w:eastAsia="en-US"/>
              </w:rPr>
              <w:t>Rekomendowana lokalizacja mostu</w:t>
            </w:r>
          </w:p>
        </w:tc>
      </w:tr>
      <w:tr w:rsidR="00681E39" w:rsidRPr="00681E39" w:rsidTr="00D25832">
        <w:trPr>
          <w:cantSplit/>
          <w:trHeight w:val="431"/>
          <w:jc w:val="center"/>
        </w:trPr>
        <w:tc>
          <w:tcPr>
            <w:tcW w:w="1012" w:type="dxa"/>
            <w:tcBorders>
              <w:top w:val="single" w:sz="12" w:space="0" w:color="C0504D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 w:line="276" w:lineRule="auto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Wisła</w:t>
            </w:r>
          </w:p>
        </w:tc>
        <w:tc>
          <w:tcPr>
            <w:tcW w:w="1559" w:type="dxa"/>
            <w:tcBorders>
              <w:top w:val="single" w:sz="12" w:space="0" w:color="C0504D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 w:line="276" w:lineRule="auto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mazowieckie</w:t>
            </w:r>
          </w:p>
        </w:tc>
        <w:tc>
          <w:tcPr>
            <w:tcW w:w="2352" w:type="dxa"/>
            <w:tcBorders>
              <w:top w:val="single" w:sz="12" w:space="0" w:color="C0504D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 w:line="276" w:lineRule="auto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Dęblin – Góra Kalwaria</w:t>
            </w:r>
          </w:p>
        </w:tc>
        <w:tc>
          <w:tcPr>
            <w:tcW w:w="4272" w:type="dxa"/>
            <w:tcBorders>
              <w:top w:val="single" w:sz="12" w:space="0" w:color="C0504D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 w:line="276" w:lineRule="auto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 okolicach Kozienic i Maciejowic</w:t>
            </w:r>
          </w:p>
        </w:tc>
      </w:tr>
      <w:tr w:rsidR="00681E39" w:rsidRPr="00681E39" w:rsidTr="00D25832">
        <w:trPr>
          <w:cantSplit/>
          <w:trHeight w:val="352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Wisła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mazowieckie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Góra Kalwaria – Warszawa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 okolicach Konstancina-Jeziorny i Otwocka/Karczewa</w:t>
            </w:r>
          </w:p>
        </w:tc>
      </w:tr>
      <w:tr w:rsidR="00681E39" w:rsidRPr="00681E39" w:rsidTr="00D25832">
        <w:trPr>
          <w:cantSplit/>
          <w:trHeight w:val="407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Wisła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mazowieckie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Warszawa – Nowy Dwór Mazowiecki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Na wysokości Jabłonny i Łomianek</w:t>
            </w:r>
          </w:p>
        </w:tc>
      </w:tr>
      <w:tr w:rsidR="00681E39" w:rsidRPr="00681E39" w:rsidTr="00D25832">
        <w:trPr>
          <w:cantSplit/>
          <w:trHeight w:val="315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Warta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lubuskie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Międzychód – Santok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Na wysokości miejscowości Przytoczna</w:t>
            </w:r>
          </w:p>
        </w:tc>
      </w:tr>
      <w:tr w:rsidR="00681E39" w:rsidRPr="00681E39" w:rsidTr="00D25832">
        <w:trPr>
          <w:cantSplit/>
          <w:trHeight w:val="405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Bug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mazowieckie/ podlaskie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Tonkiele – Nur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gminami Perlejewo i Jabłonna Lacka</w:t>
            </w:r>
          </w:p>
        </w:tc>
      </w:tr>
      <w:tr w:rsidR="00681E39" w:rsidRPr="00681E39" w:rsidTr="00D25832">
        <w:trPr>
          <w:cantSplit/>
          <w:trHeight w:val="388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Bug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mazowieckie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Wyszków – Serock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gminami Dąbrówka i Somianka</w:t>
            </w:r>
          </w:p>
        </w:tc>
      </w:tr>
      <w:tr w:rsidR="00681E39" w:rsidRPr="00681E39" w:rsidTr="00D25832">
        <w:trPr>
          <w:cantSplit/>
          <w:trHeight w:val="409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Narew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mazowieckie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Różan – Pułtusk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gminami Szelków i Obryte</w:t>
            </w:r>
          </w:p>
        </w:tc>
      </w:tr>
      <w:tr w:rsidR="00681E39" w:rsidRPr="00681E39" w:rsidTr="00D25832">
        <w:trPr>
          <w:cantSplit/>
          <w:trHeight w:val="514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Wisła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mazowieckie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Nowy Dwór Mazowiecki – Wyszogród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gminami Czerwińsk nad Wisłą i Leoncin</w:t>
            </w:r>
          </w:p>
        </w:tc>
      </w:tr>
      <w:tr w:rsidR="00681E39" w:rsidRPr="00681E39" w:rsidTr="00D25832">
        <w:trPr>
          <w:cantSplit/>
          <w:trHeight w:val="356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Odra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śląskie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Racibórz – Kędzierzyn-Koźle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gminami Rudnik i Nędza</w:t>
            </w:r>
          </w:p>
        </w:tc>
      </w:tr>
      <w:tr w:rsidR="00681E39" w:rsidRPr="00681E39" w:rsidTr="00D25832">
        <w:trPr>
          <w:cantSplit/>
          <w:trHeight w:val="406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Odra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dolnośląskie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Wrocław – Ciechanów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Na wysokości Obornik Śląskich – połączenie z gminą Miękinia</w:t>
            </w:r>
          </w:p>
        </w:tc>
      </w:tr>
      <w:tr w:rsidR="00681E39" w:rsidRPr="00681E39" w:rsidTr="00D25832">
        <w:trPr>
          <w:cantSplit/>
          <w:trHeight w:val="556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lastRenderedPageBreak/>
              <w:t>Odra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dolnośląskie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Ciechanów – Głogów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W okolicach </w:t>
            </w:r>
            <w:proofErr w:type="spellStart"/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Bełcza</w:t>
            </w:r>
            <w:proofErr w:type="spellEnd"/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 Wielkiego – pomiędzy gminami Pęcław i Niechlów</w:t>
            </w:r>
          </w:p>
        </w:tc>
      </w:tr>
      <w:tr w:rsidR="00681E39" w:rsidRPr="00681E39" w:rsidTr="00D25832">
        <w:trPr>
          <w:cantSplit/>
          <w:trHeight w:val="395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Odra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lubuskie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Zielona Góra – Krosno Odrzańskie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gminami Sulechów i Czerwieńsk</w:t>
            </w:r>
          </w:p>
        </w:tc>
      </w:tr>
      <w:tr w:rsidR="00681E39" w:rsidRPr="00681E39" w:rsidTr="00D25832">
        <w:trPr>
          <w:cantSplit/>
          <w:trHeight w:val="530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Warta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wielkopolskie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Koło – Konin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 okolicach Konina – pomiędzy gminami Krzymów i Kramsk</w:t>
            </w:r>
          </w:p>
        </w:tc>
      </w:tr>
      <w:tr w:rsidR="00681E39" w:rsidRPr="00681E39" w:rsidTr="00D25832">
        <w:trPr>
          <w:cantSplit/>
          <w:trHeight w:val="510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Warta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wielkopolskie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Konin – Śrem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gminami Żerków i Miłosław</w:t>
            </w:r>
          </w:p>
        </w:tc>
      </w:tr>
      <w:tr w:rsidR="00681E39" w:rsidRPr="00681E39" w:rsidTr="00D25832">
        <w:trPr>
          <w:cantSplit/>
          <w:trHeight w:val="363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Warta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wielkopolskie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Śrem – Poznań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Na wysokości Brodnicy</w:t>
            </w:r>
          </w:p>
        </w:tc>
      </w:tr>
      <w:tr w:rsidR="00681E39" w:rsidRPr="00681E39" w:rsidTr="00D25832">
        <w:trPr>
          <w:cantSplit/>
          <w:trHeight w:val="455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Warta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wielkopolskie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Oborniki – Wronki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Obornikami i Obrzyckiem</w:t>
            </w:r>
          </w:p>
        </w:tc>
      </w:tr>
      <w:tr w:rsidR="00681E39" w:rsidRPr="00681E39" w:rsidTr="00D25832">
        <w:trPr>
          <w:cantSplit/>
          <w:trHeight w:val="448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San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podkarpackie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Jarosław – Leżajsk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 xml:space="preserve">Na wysokości miejscowości Jarosław </w:t>
            </w:r>
          </w:p>
        </w:tc>
      </w:tr>
      <w:tr w:rsidR="00681E39" w:rsidRPr="00681E39" w:rsidTr="00D25832">
        <w:trPr>
          <w:cantSplit/>
          <w:trHeight w:val="428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Noteć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wielkopolskie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Czarnków – Wieleń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gminami Czarnków i Lubasz</w:t>
            </w:r>
          </w:p>
        </w:tc>
      </w:tr>
      <w:tr w:rsidR="00681E39" w:rsidRPr="00681E39" w:rsidTr="00D25832">
        <w:trPr>
          <w:cantSplit/>
          <w:trHeight w:val="556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Pilica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łódzkie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Przedbórz – Sulejów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gminami Aleksandrów i Ręczno</w:t>
            </w:r>
          </w:p>
        </w:tc>
      </w:tr>
      <w:tr w:rsidR="00681E39" w:rsidRPr="00681E39" w:rsidTr="00D25832">
        <w:trPr>
          <w:cantSplit/>
          <w:trHeight w:val="416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Wisła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Lubelskie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Kazimierz Dolny nad Wisła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Pomiędzy gminami Kazimierz Dolny i Janowiec.</w:t>
            </w:r>
          </w:p>
        </w:tc>
      </w:tr>
      <w:tr w:rsidR="00681E39" w:rsidRPr="00681E39" w:rsidTr="00D25832">
        <w:trPr>
          <w:cantSplit/>
          <w:trHeight w:val="416"/>
          <w:jc w:val="center"/>
        </w:trPr>
        <w:tc>
          <w:tcPr>
            <w:tcW w:w="10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Elbląg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Warmińsko-mazurskie</w:t>
            </w:r>
          </w:p>
        </w:tc>
        <w:tc>
          <w:tcPr>
            <w:tcW w:w="2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Jezioro Druzno – Zalew Wiślany</w:t>
            </w:r>
          </w:p>
        </w:tc>
        <w:tc>
          <w:tcPr>
            <w:tcW w:w="4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81E39" w:rsidRPr="00681E39" w:rsidRDefault="00681E39" w:rsidP="00681E39">
            <w:pPr>
              <w:spacing w:before="40" w:beforeAutospacing="0" w:after="40" w:afterAutospacing="0"/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</w:pPr>
            <w:r w:rsidRPr="00681E39">
              <w:rPr>
                <w:rFonts w:ascii="Arial" w:eastAsia="Calibri" w:hAnsi="Arial" w:cs="Arial"/>
                <w:color w:val="000000"/>
                <w:sz w:val="18"/>
                <w:szCs w:val="18"/>
                <w:lang w:eastAsia="en-US"/>
              </w:rPr>
              <w:t>W miejscowości Nowakowo</w:t>
            </w:r>
          </w:p>
        </w:tc>
      </w:tr>
    </w:tbl>
    <w:p w:rsidR="00681E39" w:rsidRPr="00681E39" w:rsidRDefault="000C4957" w:rsidP="00681E39">
      <w:r>
        <w:rPr>
          <w:noProof/>
        </w:rPr>
        <w:drawing>
          <wp:inline distT="0" distB="0" distL="0" distR="0">
            <wp:extent cx="6535420" cy="4621711"/>
            <wp:effectExtent l="0" t="0" r="0" b="7620"/>
            <wp:docPr id="1" name="Obraz 1" descr="C:\Users\Pawel_nowak\AppData\Local\Temp\notesBAAA25\Mapa_mosty_180725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wel_nowak\AppData\Local\Temp\notesBAAA25\Mapa_mosty_180725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462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E39" w:rsidRPr="00681E39" w:rsidSect="002B78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2" w:right="707" w:bottom="993" w:left="907" w:header="357" w:footer="9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98B" w:rsidRDefault="0072798B">
      <w:r>
        <w:separator/>
      </w:r>
    </w:p>
  </w:endnote>
  <w:endnote w:type="continuationSeparator" w:id="0">
    <w:p w:rsidR="0072798B" w:rsidRDefault="0072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769" w:rsidRDefault="00B366E3" w:rsidP="0085205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8676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86769" w:rsidRDefault="00D86769" w:rsidP="00233E9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9DA" w:rsidRDefault="004A09D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9DA" w:rsidRDefault="004A09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98B" w:rsidRDefault="0072798B">
      <w:r>
        <w:separator/>
      </w:r>
    </w:p>
  </w:footnote>
  <w:footnote w:type="continuationSeparator" w:id="0">
    <w:p w:rsidR="0072798B" w:rsidRDefault="00727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9DA" w:rsidRDefault="004A09D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E13" w:rsidRDefault="00857A77" w:rsidP="00E420E6">
    <w:pPr>
      <w:pStyle w:val="Nagwek"/>
      <w:tabs>
        <w:tab w:val="clear" w:pos="4536"/>
        <w:tab w:val="clear" w:pos="9072"/>
        <w:tab w:val="left" w:pos="8115"/>
      </w:tabs>
    </w:pPr>
    <w:r>
      <w:rPr>
        <w:noProof/>
      </w:rPr>
      <w:drawing>
        <wp:inline distT="0" distB="0" distL="0" distR="0" wp14:anchorId="365AC695" wp14:editId="53810723">
          <wp:extent cx="1342060" cy="458973"/>
          <wp:effectExtent l="0" t="0" r="0" b="0"/>
          <wp:docPr id="2" name="Obraz 2" descr="Po prawej stronie czarno-białego orła napis &quot;Ministerstwo Inwestycji i Rozwoju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awel_Nowak\AppData\Local\Temp\notesBAAA25\MIR_regular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060" cy="458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7B03" w:rsidRPr="00187B03">
      <w:rPr>
        <w:rFonts w:ascii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9DA" w:rsidRDefault="004A09D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8.25pt;height:8.25pt" o:bullet="t">
        <v:imagedata r:id="rId1" o:title="BD14515_"/>
      </v:shape>
    </w:pict>
  </w:numPicBullet>
  <w:numPicBullet w:numPicBulletId="1">
    <w:pict>
      <v:shape id="_x0000_i1039" type="#_x0000_t75" style="width:8.25pt;height:8.25pt" o:bullet="t">
        <v:imagedata r:id="rId2" o:title="BD10268_"/>
      </v:shape>
    </w:pict>
  </w:numPicBullet>
  <w:numPicBullet w:numPicBulletId="2">
    <w:pict>
      <v:shape id="_x0000_i1040" type="#_x0000_t75" style="width:8.25pt;height:8.25pt" o:bullet="t">
        <v:imagedata r:id="rId3" o:title="BD14754_"/>
      </v:shape>
    </w:pict>
  </w:numPicBullet>
  <w:abstractNum w:abstractNumId="0">
    <w:nsid w:val="FFFFFF82"/>
    <w:multiLevelType w:val="singleLevel"/>
    <w:tmpl w:val="61603C1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4023CE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Wingding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  <w:spacing w:val="4"/>
        <w:sz w:val="20"/>
        <w:szCs w:val="20"/>
      </w:rPr>
    </w:lvl>
  </w:abstractNum>
  <w:abstractNum w:abstractNumId="4">
    <w:nsid w:val="00000030"/>
    <w:multiLevelType w:val="singleLevel"/>
    <w:tmpl w:val="00000030"/>
    <w:name w:val="WW8Num48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/>
      </w:rPr>
    </w:lvl>
  </w:abstractNum>
  <w:abstractNum w:abstractNumId="5">
    <w:nsid w:val="00212471"/>
    <w:multiLevelType w:val="hybridMultilevel"/>
    <w:tmpl w:val="694AB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23F88"/>
    <w:multiLevelType w:val="hybridMultilevel"/>
    <w:tmpl w:val="1F324820"/>
    <w:lvl w:ilvl="0" w:tplc="73BC6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D1366"/>
    <w:multiLevelType w:val="hybridMultilevel"/>
    <w:tmpl w:val="E5AC8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00DAB"/>
    <w:multiLevelType w:val="hybridMultilevel"/>
    <w:tmpl w:val="FA3C82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864D52"/>
    <w:multiLevelType w:val="hybridMultilevel"/>
    <w:tmpl w:val="1FB6E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D2B44"/>
    <w:multiLevelType w:val="hybridMultilevel"/>
    <w:tmpl w:val="F7AE6C68"/>
    <w:lvl w:ilvl="0" w:tplc="73BC6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36536"/>
    <w:multiLevelType w:val="hybridMultilevel"/>
    <w:tmpl w:val="1E60A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9D027D"/>
    <w:multiLevelType w:val="hybridMultilevel"/>
    <w:tmpl w:val="748C7E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E20CF2"/>
    <w:multiLevelType w:val="hybridMultilevel"/>
    <w:tmpl w:val="BDC028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EC2E7F"/>
    <w:multiLevelType w:val="hybridMultilevel"/>
    <w:tmpl w:val="18221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21EE0"/>
    <w:multiLevelType w:val="hybridMultilevel"/>
    <w:tmpl w:val="5D32D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166002"/>
    <w:multiLevelType w:val="hybridMultilevel"/>
    <w:tmpl w:val="6EE00824"/>
    <w:lvl w:ilvl="0" w:tplc="73BC6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2E34ED"/>
    <w:multiLevelType w:val="hybridMultilevel"/>
    <w:tmpl w:val="8AE8501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A0323A"/>
    <w:multiLevelType w:val="hybridMultilevel"/>
    <w:tmpl w:val="677C8E2A"/>
    <w:lvl w:ilvl="0" w:tplc="3DCC3F1E">
      <w:start w:val="1"/>
      <w:numFmt w:val="upperRoman"/>
      <w:pStyle w:val="naglowek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258025C">
      <w:start w:val="1"/>
      <w:numFmt w:val="decimal"/>
      <w:pStyle w:val="naglowek3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A108524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477581A"/>
    <w:multiLevelType w:val="hybridMultilevel"/>
    <w:tmpl w:val="4650C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BD67B2"/>
    <w:multiLevelType w:val="hybridMultilevel"/>
    <w:tmpl w:val="AAE48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263E99"/>
    <w:multiLevelType w:val="hybridMultilevel"/>
    <w:tmpl w:val="8B746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346FA0"/>
    <w:multiLevelType w:val="hybridMultilevel"/>
    <w:tmpl w:val="1AA69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0"/>
  </w:num>
  <w:num w:numId="4">
    <w:abstractNumId w:val="10"/>
  </w:num>
  <w:num w:numId="5">
    <w:abstractNumId w:val="6"/>
  </w:num>
  <w:num w:numId="6">
    <w:abstractNumId w:val="16"/>
  </w:num>
  <w:num w:numId="7">
    <w:abstractNumId w:val="12"/>
  </w:num>
  <w:num w:numId="8">
    <w:abstractNumId w:val="13"/>
  </w:num>
  <w:num w:numId="9">
    <w:abstractNumId w:val="7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1"/>
  </w:num>
  <w:num w:numId="13">
    <w:abstractNumId w:val="9"/>
  </w:num>
  <w:num w:numId="14">
    <w:abstractNumId w:val="19"/>
  </w:num>
  <w:num w:numId="15">
    <w:abstractNumId w:val="22"/>
  </w:num>
  <w:num w:numId="16">
    <w:abstractNumId w:val="20"/>
  </w:num>
  <w:num w:numId="17">
    <w:abstractNumId w:val="15"/>
  </w:num>
  <w:num w:numId="18">
    <w:abstractNumId w:val="21"/>
  </w:num>
  <w:num w:numId="19">
    <w:abstractNumId w:val="14"/>
  </w:num>
  <w:num w:numId="2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88"/>
    <w:rsid w:val="00001E20"/>
    <w:rsid w:val="00003CCD"/>
    <w:rsid w:val="00004982"/>
    <w:rsid w:val="000051D3"/>
    <w:rsid w:val="00006135"/>
    <w:rsid w:val="00006DE0"/>
    <w:rsid w:val="000070A4"/>
    <w:rsid w:val="00007525"/>
    <w:rsid w:val="00007B2C"/>
    <w:rsid w:val="00011A8B"/>
    <w:rsid w:val="00014A02"/>
    <w:rsid w:val="00014EDC"/>
    <w:rsid w:val="00016146"/>
    <w:rsid w:val="000165DA"/>
    <w:rsid w:val="00020FBC"/>
    <w:rsid w:val="00026AD6"/>
    <w:rsid w:val="00027656"/>
    <w:rsid w:val="0003246E"/>
    <w:rsid w:val="00032FE0"/>
    <w:rsid w:val="000344B2"/>
    <w:rsid w:val="000350E0"/>
    <w:rsid w:val="000356E7"/>
    <w:rsid w:val="000373AE"/>
    <w:rsid w:val="00040D8A"/>
    <w:rsid w:val="00050DB5"/>
    <w:rsid w:val="000512F4"/>
    <w:rsid w:val="000522B7"/>
    <w:rsid w:val="00055DB0"/>
    <w:rsid w:val="00056566"/>
    <w:rsid w:val="00060792"/>
    <w:rsid w:val="000611F7"/>
    <w:rsid w:val="0006156F"/>
    <w:rsid w:val="00061C97"/>
    <w:rsid w:val="0006395F"/>
    <w:rsid w:val="00064E25"/>
    <w:rsid w:val="00065E3E"/>
    <w:rsid w:val="00065E74"/>
    <w:rsid w:val="00066C53"/>
    <w:rsid w:val="00067FCA"/>
    <w:rsid w:val="00070694"/>
    <w:rsid w:val="00071DE6"/>
    <w:rsid w:val="00072D14"/>
    <w:rsid w:val="000734F2"/>
    <w:rsid w:val="000743C3"/>
    <w:rsid w:val="000758EF"/>
    <w:rsid w:val="00075A33"/>
    <w:rsid w:val="00076385"/>
    <w:rsid w:val="00076CA4"/>
    <w:rsid w:val="0007713E"/>
    <w:rsid w:val="00082171"/>
    <w:rsid w:val="00083722"/>
    <w:rsid w:val="00085563"/>
    <w:rsid w:val="000859C4"/>
    <w:rsid w:val="00085DFF"/>
    <w:rsid w:val="00086367"/>
    <w:rsid w:val="00086CCD"/>
    <w:rsid w:val="00087829"/>
    <w:rsid w:val="00087A75"/>
    <w:rsid w:val="00091858"/>
    <w:rsid w:val="00091DC9"/>
    <w:rsid w:val="000943F0"/>
    <w:rsid w:val="00094D7E"/>
    <w:rsid w:val="00095259"/>
    <w:rsid w:val="000960AC"/>
    <w:rsid w:val="000A006F"/>
    <w:rsid w:val="000A1806"/>
    <w:rsid w:val="000A5656"/>
    <w:rsid w:val="000A5E55"/>
    <w:rsid w:val="000B014E"/>
    <w:rsid w:val="000B1357"/>
    <w:rsid w:val="000B4478"/>
    <w:rsid w:val="000B4D45"/>
    <w:rsid w:val="000B5543"/>
    <w:rsid w:val="000B5DB9"/>
    <w:rsid w:val="000B5F24"/>
    <w:rsid w:val="000B668C"/>
    <w:rsid w:val="000B6A0E"/>
    <w:rsid w:val="000B7372"/>
    <w:rsid w:val="000B75BF"/>
    <w:rsid w:val="000C25E6"/>
    <w:rsid w:val="000C2702"/>
    <w:rsid w:val="000C448B"/>
    <w:rsid w:val="000C4957"/>
    <w:rsid w:val="000C664E"/>
    <w:rsid w:val="000C6988"/>
    <w:rsid w:val="000C6E89"/>
    <w:rsid w:val="000C7026"/>
    <w:rsid w:val="000D0681"/>
    <w:rsid w:val="000D089B"/>
    <w:rsid w:val="000D163A"/>
    <w:rsid w:val="000D259B"/>
    <w:rsid w:val="000D4E6F"/>
    <w:rsid w:val="000D5E18"/>
    <w:rsid w:val="000D5E70"/>
    <w:rsid w:val="000D62EB"/>
    <w:rsid w:val="000D6C57"/>
    <w:rsid w:val="000D7E4C"/>
    <w:rsid w:val="000E2569"/>
    <w:rsid w:val="000E4010"/>
    <w:rsid w:val="000E5820"/>
    <w:rsid w:val="000E75A7"/>
    <w:rsid w:val="000F39FE"/>
    <w:rsid w:val="000F4DEE"/>
    <w:rsid w:val="000F53B9"/>
    <w:rsid w:val="000F567A"/>
    <w:rsid w:val="000F7B3E"/>
    <w:rsid w:val="00100214"/>
    <w:rsid w:val="00101960"/>
    <w:rsid w:val="001022ED"/>
    <w:rsid w:val="0010232F"/>
    <w:rsid w:val="00103205"/>
    <w:rsid w:val="00105B17"/>
    <w:rsid w:val="00105FED"/>
    <w:rsid w:val="001122D0"/>
    <w:rsid w:val="00112DF8"/>
    <w:rsid w:val="00117326"/>
    <w:rsid w:val="00120B0D"/>
    <w:rsid w:val="0012159A"/>
    <w:rsid w:val="00121D10"/>
    <w:rsid w:val="00122194"/>
    <w:rsid w:val="00122459"/>
    <w:rsid w:val="00124899"/>
    <w:rsid w:val="00132510"/>
    <w:rsid w:val="00135193"/>
    <w:rsid w:val="00141620"/>
    <w:rsid w:val="00142770"/>
    <w:rsid w:val="001429B3"/>
    <w:rsid w:val="00144E21"/>
    <w:rsid w:val="00146123"/>
    <w:rsid w:val="00147D5C"/>
    <w:rsid w:val="0015189A"/>
    <w:rsid w:val="00151AE6"/>
    <w:rsid w:val="00153933"/>
    <w:rsid w:val="00154509"/>
    <w:rsid w:val="0015479F"/>
    <w:rsid w:val="0015501D"/>
    <w:rsid w:val="00155BC9"/>
    <w:rsid w:val="001637F9"/>
    <w:rsid w:val="00166A4F"/>
    <w:rsid w:val="001727F3"/>
    <w:rsid w:val="00173E27"/>
    <w:rsid w:val="0017560D"/>
    <w:rsid w:val="001776CF"/>
    <w:rsid w:val="0017770B"/>
    <w:rsid w:val="00180FE0"/>
    <w:rsid w:val="00180FFD"/>
    <w:rsid w:val="001818EB"/>
    <w:rsid w:val="00181DFB"/>
    <w:rsid w:val="001857AE"/>
    <w:rsid w:val="00187123"/>
    <w:rsid w:val="001876F7"/>
    <w:rsid w:val="00187784"/>
    <w:rsid w:val="00187B03"/>
    <w:rsid w:val="00190838"/>
    <w:rsid w:val="00192EE5"/>
    <w:rsid w:val="001932D9"/>
    <w:rsid w:val="001946B9"/>
    <w:rsid w:val="00197CBC"/>
    <w:rsid w:val="001A004D"/>
    <w:rsid w:val="001A1A71"/>
    <w:rsid w:val="001A3342"/>
    <w:rsid w:val="001A66BC"/>
    <w:rsid w:val="001A6FE4"/>
    <w:rsid w:val="001A7C34"/>
    <w:rsid w:val="001B1014"/>
    <w:rsid w:val="001B1057"/>
    <w:rsid w:val="001B1762"/>
    <w:rsid w:val="001B217B"/>
    <w:rsid w:val="001B244E"/>
    <w:rsid w:val="001B3374"/>
    <w:rsid w:val="001B78BB"/>
    <w:rsid w:val="001C00C8"/>
    <w:rsid w:val="001C1486"/>
    <w:rsid w:val="001C20F8"/>
    <w:rsid w:val="001C24DC"/>
    <w:rsid w:val="001C42C5"/>
    <w:rsid w:val="001D27EB"/>
    <w:rsid w:val="001D368F"/>
    <w:rsid w:val="001D37AE"/>
    <w:rsid w:val="001D6D71"/>
    <w:rsid w:val="001E2C95"/>
    <w:rsid w:val="001E2F4C"/>
    <w:rsid w:val="001E3C25"/>
    <w:rsid w:val="001E4EBD"/>
    <w:rsid w:val="001E5236"/>
    <w:rsid w:val="001E76D0"/>
    <w:rsid w:val="001E7E71"/>
    <w:rsid w:val="001F48D7"/>
    <w:rsid w:val="002004F8"/>
    <w:rsid w:val="002014DE"/>
    <w:rsid w:val="00201854"/>
    <w:rsid w:val="0020368C"/>
    <w:rsid w:val="00203A89"/>
    <w:rsid w:val="00203F5B"/>
    <w:rsid w:val="00207869"/>
    <w:rsid w:val="00211B4F"/>
    <w:rsid w:val="00211C1B"/>
    <w:rsid w:val="0021306C"/>
    <w:rsid w:val="00213E6F"/>
    <w:rsid w:val="00214618"/>
    <w:rsid w:val="00214CA2"/>
    <w:rsid w:val="00214CAD"/>
    <w:rsid w:val="00216E96"/>
    <w:rsid w:val="00220E26"/>
    <w:rsid w:val="00221791"/>
    <w:rsid w:val="00222908"/>
    <w:rsid w:val="002229FB"/>
    <w:rsid w:val="00225464"/>
    <w:rsid w:val="00225A13"/>
    <w:rsid w:val="00226EA2"/>
    <w:rsid w:val="0022759A"/>
    <w:rsid w:val="00230D2B"/>
    <w:rsid w:val="00230DBD"/>
    <w:rsid w:val="00231257"/>
    <w:rsid w:val="00233E94"/>
    <w:rsid w:val="00233F69"/>
    <w:rsid w:val="00234243"/>
    <w:rsid w:val="00235072"/>
    <w:rsid w:val="00236D72"/>
    <w:rsid w:val="0024249B"/>
    <w:rsid w:val="00244264"/>
    <w:rsid w:val="00246D5A"/>
    <w:rsid w:val="0025137E"/>
    <w:rsid w:val="00251401"/>
    <w:rsid w:val="00254CA0"/>
    <w:rsid w:val="0025529C"/>
    <w:rsid w:val="0025728F"/>
    <w:rsid w:val="0025765D"/>
    <w:rsid w:val="0025770E"/>
    <w:rsid w:val="00261F25"/>
    <w:rsid w:val="00263CEF"/>
    <w:rsid w:val="00267EF9"/>
    <w:rsid w:val="002750BA"/>
    <w:rsid w:val="00276241"/>
    <w:rsid w:val="002764B1"/>
    <w:rsid w:val="00276993"/>
    <w:rsid w:val="00282FF3"/>
    <w:rsid w:val="00287A19"/>
    <w:rsid w:val="002916E2"/>
    <w:rsid w:val="002930A8"/>
    <w:rsid w:val="00293B36"/>
    <w:rsid w:val="00293EB0"/>
    <w:rsid w:val="00297B78"/>
    <w:rsid w:val="002A01C1"/>
    <w:rsid w:val="002A138B"/>
    <w:rsid w:val="002A1D6C"/>
    <w:rsid w:val="002A2ED5"/>
    <w:rsid w:val="002A41E9"/>
    <w:rsid w:val="002A6694"/>
    <w:rsid w:val="002A6D67"/>
    <w:rsid w:val="002A6EC0"/>
    <w:rsid w:val="002A7596"/>
    <w:rsid w:val="002A7BCB"/>
    <w:rsid w:val="002B116C"/>
    <w:rsid w:val="002B1B6F"/>
    <w:rsid w:val="002B44C0"/>
    <w:rsid w:val="002B4577"/>
    <w:rsid w:val="002B78AB"/>
    <w:rsid w:val="002C04BC"/>
    <w:rsid w:val="002C0618"/>
    <w:rsid w:val="002C18E4"/>
    <w:rsid w:val="002C2503"/>
    <w:rsid w:val="002C3345"/>
    <w:rsid w:val="002C5476"/>
    <w:rsid w:val="002C6557"/>
    <w:rsid w:val="002C7424"/>
    <w:rsid w:val="002D3AD5"/>
    <w:rsid w:val="002D47E0"/>
    <w:rsid w:val="002D5368"/>
    <w:rsid w:val="002E192F"/>
    <w:rsid w:val="002E20A8"/>
    <w:rsid w:val="002E242F"/>
    <w:rsid w:val="002E4967"/>
    <w:rsid w:val="002E6662"/>
    <w:rsid w:val="002E6A9C"/>
    <w:rsid w:val="002F052D"/>
    <w:rsid w:val="002F0B0B"/>
    <w:rsid w:val="002F1161"/>
    <w:rsid w:val="002F31C7"/>
    <w:rsid w:val="002F51F0"/>
    <w:rsid w:val="002F6235"/>
    <w:rsid w:val="0030005C"/>
    <w:rsid w:val="0030248D"/>
    <w:rsid w:val="00303244"/>
    <w:rsid w:val="003037B2"/>
    <w:rsid w:val="00304BBB"/>
    <w:rsid w:val="00304F19"/>
    <w:rsid w:val="0030574D"/>
    <w:rsid w:val="00305D24"/>
    <w:rsid w:val="003076E8"/>
    <w:rsid w:val="003106F2"/>
    <w:rsid w:val="00310790"/>
    <w:rsid w:val="00311B38"/>
    <w:rsid w:val="00313034"/>
    <w:rsid w:val="00314B97"/>
    <w:rsid w:val="00315F14"/>
    <w:rsid w:val="00316AC4"/>
    <w:rsid w:val="00317FD7"/>
    <w:rsid w:val="0032117E"/>
    <w:rsid w:val="00321ED3"/>
    <w:rsid w:val="0033132B"/>
    <w:rsid w:val="003325CB"/>
    <w:rsid w:val="00336171"/>
    <w:rsid w:val="00347442"/>
    <w:rsid w:val="003500F7"/>
    <w:rsid w:val="00350AC2"/>
    <w:rsid w:val="00355C53"/>
    <w:rsid w:val="00356859"/>
    <w:rsid w:val="00360104"/>
    <w:rsid w:val="003604CF"/>
    <w:rsid w:val="003608D1"/>
    <w:rsid w:val="003616E9"/>
    <w:rsid w:val="00362A8E"/>
    <w:rsid w:val="0036417F"/>
    <w:rsid w:val="0037084A"/>
    <w:rsid w:val="00370BA1"/>
    <w:rsid w:val="0037148F"/>
    <w:rsid w:val="00371D02"/>
    <w:rsid w:val="00372C86"/>
    <w:rsid w:val="003732B2"/>
    <w:rsid w:val="0037348B"/>
    <w:rsid w:val="00373C6F"/>
    <w:rsid w:val="00374027"/>
    <w:rsid w:val="003743A3"/>
    <w:rsid w:val="0037643E"/>
    <w:rsid w:val="00377B6D"/>
    <w:rsid w:val="00380501"/>
    <w:rsid w:val="00380656"/>
    <w:rsid w:val="00382792"/>
    <w:rsid w:val="00384C5E"/>
    <w:rsid w:val="00384F2A"/>
    <w:rsid w:val="00386AC3"/>
    <w:rsid w:val="00386CF8"/>
    <w:rsid w:val="00386E65"/>
    <w:rsid w:val="0038754B"/>
    <w:rsid w:val="003901DC"/>
    <w:rsid w:val="0039584C"/>
    <w:rsid w:val="00395CA7"/>
    <w:rsid w:val="003A01E5"/>
    <w:rsid w:val="003A2E9A"/>
    <w:rsid w:val="003A3A0C"/>
    <w:rsid w:val="003A5CD9"/>
    <w:rsid w:val="003A6A4C"/>
    <w:rsid w:val="003A77CE"/>
    <w:rsid w:val="003B0D77"/>
    <w:rsid w:val="003B2DAB"/>
    <w:rsid w:val="003B68A4"/>
    <w:rsid w:val="003C0606"/>
    <w:rsid w:val="003C0E6C"/>
    <w:rsid w:val="003C14EF"/>
    <w:rsid w:val="003C3C43"/>
    <w:rsid w:val="003C4576"/>
    <w:rsid w:val="003C616D"/>
    <w:rsid w:val="003C69B7"/>
    <w:rsid w:val="003C7191"/>
    <w:rsid w:val="003D022B"/>
    <w:rsid w:val="003D0BB2"/>
    <w:rsid w:val="003D11C2"/>
    <w:rsid w:val="003D17F9"/>
    <w:rsid w:val="003D593B"/>
    <w:rsid w:val="003E3AA3"/>
    <w:rsid w:val="003E4047"/>
    <w:rsid w:val="003E6B4D"/>
    <w:rsid w:val="003F1539"/>
    <w:rsid w:val="003F1C1C"/>
    <w:rsid w:val="003F3FEE"/>
    <w:rsid w:val="003F4BB4"/>
    <w:rsid w:val="003F5310"/>
    <w:rsid w:val="004032D7"/>
    <w:rsid w:val="004052C7"/>
    <w:rsid w:val="00406C2B"/>
    <w:rsid w:val="00411046"/>
    <w:rsid w:val="00411BA1"/>
    <w:rsid w:val="0041407C"/>
    <w:rsid w:val="00415168"/>
    <w:rsid w:val="00415DC1"/>
    <w:rsid w:val="00417F06"/>
    <w:rsid w:val="00421147"/>
    <w:rsid w:val="00421848"/>
    <w:rsid w:val="00421FA3"/>
    <w:rsid w:val="004223F6"/>
    <w:rsid w:val="00422D25"/>
    <w:rsid w:val="00423BA3"/>
    <w:rsid w:val="00425907"/>
    <w:rsid w:val="00426334"/>
    <w:rsid w:val="00430C41"/>
    <w:rsid w:val="0043397E"/>
    <w:rsid w:val="00437132"/>
    <w:rsid w:val="00437F18"/>
    <w:rsid w:val="004424E2"/>
    <w:rsid w:val="00444BBB"/>
    <w:rsid w:val="004513AE"/>
    <w:rsid w:val="00452F83"/>
    <w:rsid w:val="004567FF"/>
    <w:rsid w:val="00457204"/>
    <w:rsid w:val="00461D9F"/>
    <w:rsid w:val="00466852"/>
    <w:rsid w:val="00467956"/>
    <w:rsid w:val="00467B8D"/>
    <w:rsid w:val="004720E9"/>
    <w:rsid w:val="00472E45"/>
    <w:rsid w:val="004751B4"/>
    <w:rsid w:val="00477AA3"/>
    <w:rsid w:val="00481464"/>
    <w:rsid w:val="00483405"/>
    <w:rsid w:val="00483BD2"/>
    <w:rsid w:val="00487777"/>
    <w:rsid w:val="00487A60"/>
    <w:rsid w:val="00490BAC"/>
    <w:rsid w:val="00491153"/>
    <w:rsid w:val="00494B49"/>
    <w:rsid w:val="0049631D"/>
    <w:rsid w:val="00496559"/>
    <w:rsid w:val="004A07E9"/>
    <w:rsid w:val="004A09DA"/>
    <w:rsid w:val="004A0F29"/>
    <w:rsid w:val="004A29F5"/>
    <w:rsid w:val="004A686A"/>
    <w:rsid w:val="004A790E"/>
    <w:rsid w:val="004A7B7E"/>
    <w:rsid w:val="004B1046"/>
    <w:rsid w:val="004B18E6"/>
    <w:rsid w:val="004B2475"/>
    <w:rsid w:val="004B2A5A"/>
    <w:rsid w:val="004B63FA"/>
    <w:rsid w:val="004B6ACB"/>
    <w:rsid w:val="004B7FE8"/>
    <w:rsid w:val="004C1C42"/>
    <w:rsid w:val="004C2DFD"/>
    <w:rsid w:val="004C61AF"/>
    <w:rsid w:val="004C7C09"/>
    <w:rsid w:val="004D1DFC"/>
    <w:rsid w:val="004D3612"/>
    <w:rsid w:val="004D5C66"/>
    <w:rsid w:val="004D6264"/>
    <w:rsid w:val="004D75C6"/>
    <w:rsid w:val="004E3974"/>
    <w:rsid w:val="004F0272"/>
    <w:rsid w:val="004F0AEE"/>
    <w:rsid w:val="004F1129"/>
    <w:rsid w:val="004F19FA"/>
    <w:rsid w:val="004F3885"/>
    <w:rsid w:val="004F3ADB"/>
    <w:rsid w:val="004F5024"/>
    <w:rsid w:val="004F5961"/>
    <w:rsid w:val="004F7630"/>
    <w:rsid w:val="00501DF2"/>
    <w:rsid w:val="005027A3"/>
    <w:rsid w:val="00505000"/>
    <w:rsid w:val="00505141"/>
    <w:rsid w:val="00505F2D"/>
    <w:rsid w:val="00506B0C"/>
    <w:rsid w:val="00507577"/>
    <w:rsid w:val="005125C3"/>
    <w:rsid w:val="005162E4"/>
    <w:rsid w:val="005222D0"/>
    <w:rsid w:val="00527367"/>
    <w:rsid w:val="00527541"/>
    <w:rsid w:val="005275DA"/>
    <w:rsid w:val="00527B54"/>
    <w:rsid w:val="00530EA0"/>
    <w:rsid w:val="00532CB4"/>
    <w:rsid w:val="0053387E"/>
    <w:rsid w:val="00535C20"/>
    <w:rsid w:val="005367C5"/>
    <w:rsid w:val="005379AF"/>
    <w:rsid w:val="00540BA2"/>
    <w:rsid w:val="00541F58"/>
    <w:rsid w:val="0054283B"/>
    <w:rsid w:val="00543D8C"/>
    <w:rsid w:val="00543FA6"/>
    <w:rsid w:val="005455C9"/>
    <w:rsid w:val="005457A9"/>
    <w:rsid w:val="005522DB"/>
    <w:rsid w:val="005532DC"/>
    <w:rsid w:val="005547C2"/>
    <w:rsid w:val="0055551D"/>
    <w:rsid w:val="00557B8D"/>
    <w:rsid w:val="00557E3F"/>
    <w:rsid w:val="00561AA3"/>
    <w:rsid w:val="00562604"/>
    <w:rsid w:val="005663F8"/>
    <w:rsid w:val="00567624"/>
    <w:rsid w:val="0057008B"/>
    <w:rsid w:val="00570D65"/>
    <w:rsid w:val="00571176"/>
    <w:rsid w:val="00571764"/>
    <w:rsid w:val="00572731"/>
    <w:rsid w:val="00572F69"/>
    <w:rsid w:val="005742D8"/>
    <w:rsid w:val="005742F0"/>
    <w:rsid w:val="00575C35"/>
    <w:rsid w:val="0057748E"/>
    <w:rsid w:val="00581E60"/>
    <w:rsid w:val="0058372D"/>
    <w:rsid w:val="0059081F"/>
    <w:rsid w:val="00591755"/>
    <w:rsid w:val="00592B78"/>
    <w:rsid w:val="0059344D"/>
    <w:rsid w:val="00594270"/>
    <w:rsid w:val="00596D72"/>
    <w:rsid w:val="00596EF2"/>
    <w:rsid w:val="00597E2E"/>
    <w:rsid w:val="005A1818"/>
    <w:rsid w:val="005A4400"/>
    <w:rsid w:val="005A5016"/>
    <w:rsid w:val="005A5121"/>
    <w:rsid w:val="005A542D"/>
    <w:rsid w:val="005A5C18"/>
    <w:rsid w:val="005A71B3"/>
    <w:rsid w:val="005B08E9"/>
    <w:rsid w:val="005B0CC8"/>
    <w:rsid w:val="005B1F00"/>
    <w:rsid w:val="005B2320"/>
    <w:rsid w:val="005B3C3C"/>
    <w:rsid w:val="005B6D4E"/>
    <w:rsid w:val="005B7037"/>
    <w:rsid w:val="005C0C99"/>
    <w:rsid w:val="005C109F"/>
    <w:rsid w:val="005C34F8"/>
    <w:rsid w:val="005C5C93"/>
    <w:rsid w:val="005C690A"/>
    <w:rsid w:val="005C7614"/>
    <w:rsid w:val="005D0B10"/>
    <w:rsid w:val="005D174F"/>
    <w:rsid w:val="005D2425"/>
    <w:rsid w:val="005D2766"/>
    <w:rsid w:val="005D2F44"/>
    <w:rsid w:val="005D3FE9"/>
    <w:rsid w:val="005D5321"/>
    <w:rsid w:val="005D5AA8"/>
    <w:rsid w:val="005D5C1D"/>
    <w:rsid w:val="005D5D6B"/>
    <w:rsid w:val="005D5F16"/>
    <w:rsid w:val="005D78E9"/>
    <w:rsid w:val="005E178D"/>
    <w:rsid w:val="005E2917"/>
    <w:rsid w:val="005E7C04"/>
    <w:rsid w:val="005F29C6"/>
    <w:rsid w:val="005F2C85"/>
    <w:rsid w:val="005F3BF7"/>
    <w:rsid w:val="005F5C46"/>
    <w:rsid w:val="005F6862"/>
    <w:rsid w:val="005F692C"/>
    <w:rsid w:val="006005E1"/>
    <w:rsid w:val="00603497"/>
    <w:rsid w:val="00606187"/>
    <w:rsid w:val="00606233"/>
    <w:rsid w:val="00607433"/>
    <w:rsid w:val="006075A8"/>
    <w:rsid w:val="006133F9"/>
    <w:rsid w:val="006143F7"/>
    <w:rsid w:val="00614A8A"/>
    <w:rsid w:val="00614D93"/>
    <w:rsid w:val="00615E2F"/>
    <w:rsid w:val="00616197"/>
    <w:rsid w:val="0061692C"/>
    <w:rsid w:val="00617190"/>
    <w:rsid w:val="00617EE7"/>
    <w:rsid w:val="00620102"/>
    <w:rsid w:val="00621EED"/>
    <w:rsid w:val="00621F80"/>
    <w:rsid w:val="0062332F"/>
    <w:rsid w:val="006236B5"/>
    <w:rsid w:val="0062408A"/>
    <w:rsid w:val="0062459B"/>
    <w:rsid w:val="006256B3"/>
    <w:rsid w:val="0063159F"/>
    <w:rsid w:val="00632C39"/>
    <w:rsid w:val="00634903"/>
    <w:rsid w:val="00635529"/>
    <w:rsid w:val="00636993"/>
    <w:rsid w:val="006369F5"/>
    <w:rsid w:val="00641393"/>
    <w:rsid w:val="00643C1D"/>
    <w:rsid w:val="006442A8"/>
    <w:rsid w:val="00645F81"/>
    <w:rsid w:val="006464DF"/>
    <w:rsid w:val="0064772C"/>
    <w:rsid w:val="00660FE6"/>
    <w:rsid w:val="006614AB"/>
    <w:rsid w:val="00664417"/>
    <w:rsid w:val="00664A7C"/>
    <w:rsid w:val="00664CB0"/>
    <w:rsid w:val="0067060A"/>
    <w:rsid w:val="0067139A"/>
    <w:rsid w:val="006718DE"/>
    <w:rsid w:val="00671A28"/>
    <w:rsid w:val="00672B39"/>
    <w:rsid w:val="006754B1"/>
    <w:rsid w:val="00676C72"/>
    <w:rsid w:val="00677BC1"/>
    <w:rsid w:val="00677D65"/>
    <w:rsid w:val="0068136D"/>
    <w:rsid w:val="00681E39"/>
    <w:rsid w:val="006855F9"/>
    <w:rsid w:val="00686634"/>
    <w:rsid w:val="00686C85"/>
    <w:rsid w:val="00687894"/>
    <w:rsid w:val="00690B46"/>
    <w:rsid w:val="0069103B"/>
    <w:rsid w:val="00691495"/>
    <w:rsid w:val="00692C8D"/>
    <w:rsid w:val="006937A9"/>
    <w:rsid w:val="006937FF"/>
    <w:rsid w:val="00694076"/>
    <w:rsid w:val="0069713C"/>
    <w:rsid w:val="006971EB"/>
    <w:rsid w:val="00697332"/>
    <w:rsid w:val="0069753B"/>
    <w:rsid w:val="006A0C3F"/>
    <w:rsid w:val="006A1F00"/>
    <w:rsid w:val="006A4CE7"/>
    <w:rsid w:val="006A5BE3"/>
    <w:rsid w:val="006A77DA"/>
    <w:rsid w:val="006A7842"/>
    <w:rsid w:val="006B268C"/>
    <w:rsid w:val="006B3CFF"/>
    <w:rsid w:val="006B5C26"/>
    <w:rsid w:val="006C0202"/>
    <w:rsid w:val="006C4495"/>
    <w:rsid w:val="006C5424"/>
    <w:rsid w:val="006C72D1"/>
    <w:rsid w:val="006C7E5C"/>
    <w:rsid w:val="006D0781"/>
    <w:rsid w:val="006D36A4"/>
    <w:rsid w:val="006D3C5E"/>
    <w:rsid w:val="006D682A"/>
    <w:rsid w:val="006D6CE7"/>
    <w:rsid w:val="006E0D73"/>
    <w:rsid w:val="006E1B57"/>
    <w:rsid w:val="006E26C8"/>
    <w:rsid w:val="006E3E1C"/>
    <w:rsid w:val="006E444B"/>
    <w:rsid w:val="006E5E94"/>
    <w:rsid w:val="006E6BE8"/>
    <w:rsid w:val="006F46B3"/>
    <w:rsid w:val="00700547"/>
    <w:rsid w:val="007035B7"/>
    <w:rsid w:val="007041FA"/>
    <w:rsid w:val="007052C6"/>
    <w:rsid w:val="00712CB2"/>
    <w:rsid w:val="007170B8"/>
    <w:rsid w:val="007204C6"/>
    <w:rsid w:val="0072052C"/>
    <w:rsid w:val="0072291F"/>
    <w:rsid w:val="00722BA3"/>
    <w:rsid w:val="0072483E"/>
    <w:rsid w:val="0072628F"/>
    <w:rsid w:val="0072661C"/>
    <w:rsid w:val="0072798B"/>
    <w:rsid w:val="00731037"/>
    <w:rsid w:val="00733D65"/>
    <w:rsid w:val="00733DB8"/>
    <w:rsid w:val="00734B3A"/>
    <w:rsid w:val="007350F8"/>
    <w:rsid w:val="00740681"/>
    <w:rsid w:val="00743D2D"/>
    <w:rsid w:val="0075022D"/>
    <w:rsid w:val="0075098F"/>
    <w:rsid w:val="00751418"/>
    <w:rsid w:val="007518A0"/>
    <w:rsid w:val="007562CD"/>
    <w:rsid w:val="0075679B"/>
    <w:rsid w:val="0075722A"/>
    <w:rsid w:val="00760BBC"/>
    <w:rsid w:val="00764656"/>
    <w:rsid w:val="0076540C"/>
    <w:rsid w:val="00766DBF"/>
    <w:rsid w:val="00767333"/>
    <w:rsid w:val="00771D34"/>
    <w:rsid w:val="00774C73"/>
    <w:rsid w:val="007758E5"/>
    <w:rsid w:val="00775C7D"/>
    <w:rsid w:val="00776DCD"/>
    <w:rsid w:val="00776E2B"/>
    <w:rsid w:val="007810FB"/>
    <w:rsid w:val="00783F95"/>
    <w:rsid w:val="007848B0"/>
    <w:rsid w:val="00784EE2"/>
    <w:rsid w:val="00792412"/>
    <w:rsid w:val="00792B54"/>
    <w:rsid w:val="00792D06"/>
    <w:rsid w:val="00794862"/>
    <w:rsid w:val="00795347"/>
    <w:rsid w:val="00795A1F"/>
    <w:rsid w:val="00796405"/>
    <w:rsid w:val="007A05DA"/>
    <w:rsid w:val="007A1A33"/>
    <w:rsid w:val="007A6C2D"/>
    <w:rsid w:val="007A76D8"/>
    <w:rsid w:val="007A7C1B"/>
    <w:rsid w:val="007A7C86"/>
    <w:rsid w:val="007B0625"/>
    <w:rsid w:val="007B1359"/>
    <w:rsid w:val="007B2A0D"/>
    <w:rsid w:val="007B3EE3"/>
    <w:rsid w:val="007B4AC8"/>
    <w:rsid w:val="007B5CD0"/>
    <w:rsid w:val="007B5FFB"/>
    <w:rsid w:val="007B733A"/>
    <w:rsid w:val="007C04B3"/>
    <w:rsid w:val="007C09AE"/>
    <w:rsid w:val="007C28DC"/>
    <w:rsid w:val="007C30E0"/>
    <w:rsid w:val="007D0A2C"/>
    <w:rsid w:val="007D1212"/>
    <w:rsid w:val="007D179D"/>
    <w:rsid w:val="007D5795"/>
    <w:rsid w:val="007D5E31"/>
    <w:rsid w:val="007D66BC"/>
    <w:rsid w:val="007D676F"/>
    <w:rsid w:val="007D6C26"/>
    <w:rsid w:val="007E2203"/>
    <w:rsid w:val="007E28C5"/>
    <w:rsid w:val="007E2BE3"/>
    <w:rsid w:val="007E2F2E"/>
    <w:rsid w:val="007E359D"/>
    <w:rsid w:val="007E6293"/>
    <w:rsid w:val="007E667F"/>
    <w:rsid w:val="007F0B7D"/>
    <w:rsid w:val="007F1105"/>
    <w:rsid w:val="007F2F7A"/>
    <w:rsid w:val="007F60E4"/>
    <w:rsid w:val="007F65A8"/>
    <w:rsid w:val="007F7947"/>
    <w:rsid w:val="00801D8E"/>
    <w:rsid w:val="00801F66"/>
    <w:rsid w:val="00802C5F"/>
    <w:rsid w:val="00803538"/>
    <w:rsid w:val="00804B09"/>
    <w:rsid w:val="00804DCD"/>
    <w:rsid w:val="00806A8C"/>
    <w:rsid w:val="00807688"/>
    <w:rsid w:val="00811E72"/>
    <w:rsid w:val="008132B0"/>
    <w:rsid w:val="008161A3"/>
    <w:rsid w:val="008171C0"/>
    <w:rsid w:val="008175B7"/>
    <w:rsid w:val="00820F4A"/>
    <w:rsid w:val="008222E1"/>
    <w:rsid w:val="008223D2"/>
    <w:rsid w:val="00822F4A"/>
    <w:rsid w:val="008235D1"/>
    <w:rsid w:val="00823C76"/>
    <w:rsid w:val="008246B9"/>
    <w:rsid w:val="00826F9E"/>
    <w:rsid w:val="008305DA"/>
    <w:rsid w:val="00831090"/>
    <w:rsid w:val="00831BC6"/>
    <w:rsid w:val="00832224"/>
    <w:rsid w:val="008325BE"/>
    <w:rsid w:val="00833140"/>
    <w:rsid w:val="00833A57"/>
    <w:rsid w:val="00833BC0"/>
    <w:rsid w:val="008347E5"/>
    <w:rsid w:val="00840636"/>
    <w:rsid w:val="0084239D"/>
    <w:rsid w:val="0084583D"/>
    <w:rsid w:val="008460F4"/>
    <w:rsid w:val="00847D28"/>
    <w:rsid w:val="00851175"/>
    <w:rsid w:val="00851C66"/>
    <w:rsid w:val="00851E5D"/>
    <w:rsid w:val="0085205A"/>
    <w:rsid w:val="00852E0F"/>
    <w:rsid w:val="008578FC"/>
    <w:rsid w:val="00857A77"/>
    <w:rsid w:val="00861E76"/>
    <w:rsid w:val="008621B4"/>
    <w:rsid w:val="00863347"/>
    <w:rsid w:val="0086414A"/>
    <w:rsid w:val="00864B47"/>
    <w:rsid w:val="00865555"/>
    <w:rsid w:val="00867823"/>
    <w:rsid w:val="00867AF6"/>
    <w:rsid w:val="00871EBE"/>
    <w:rsid w:val="00872D5A"/>
    <w:rsid w:val="00875A89"/>
    <w:rsid w:val="00876A47"/>
    <w:rsid w:val="00876E50"/>
    <w:rsid w:val="00880954"/>
    <w:rsid w:val="00883805"/>
    <w:rsid w:val="00884C05"/>
    <w:rsid w:val="00890A87"/>
    <w:rsid w:val="0089131D"/>
    <w:rsid w:val="0089529C"/>
    <w:rsid w:val="008978EC"/>
    <w:rsid w:val="00897E0D"/>
    <w:rsid w:val="008A1935"/>
    <w:rsid w:val="008A25A6"/>
    <w:rsid w:val="008A2C06"/>
    <w:rsid w:val="008A45C5"/>
    <w:rsid w:val="008A5331"/>
    <w:rsid w:val="008A5A40"/>
    <w:rsid w:val="008B0B14"/>
    <w:rsid w:val="008B298B"/>
    <w:rsid w:val="008B3E06"/>
    <w:rsid w:val="008B500A"/>
    <w:rsid w:val="008C0826"/>
    <w:rsid w:val="008C0F8A"/>
    <w:rsid w:val="008C12D9"/>
    <w:rsid w:val="008C19F8"/>
    <w:rsid w:val="008C3AED"/>
    <w:rsid w:val="008C4E80"/>
    <w:rsid w:val="008C72F6"/>
    <w:rsid w:val="008D3AEB"/>
    <w:rsid w:val="008D3C12"/>
    <w:rsid w:val="008D5788"/>
    <w:rsid w:val="008D724C"/>
    <w:rsid w:val="008E13D1"/>
    <w:rsid w:val="008E1C95"/>
    <w:rsid w:val="008E4987"/>
    <w:rsid w:val="008E55EF"/>
    <w:rsid w:val="008E64F7"/>
    <w:rsid w:val="008F1470"/>
    <w:rsid w:val="008F14BD"/>
    <w:rsid w:val="008F20CA"/>
    <w:rsid w:val="008F224B"/>
    <w:rsid w:val="008F2FFB"/>
    <w:rsid w:val="008F32CB"/>
    <w:rsid w:val="008F34CA"/>
    <w:rsid w:val="008F4A74"/>
    <w:rsid w:val="008F4F4E"/>
    <w:rsid w:val="008F5BB3"/>
    <w:rsid w:val="008F7832"/>
    <w:rsid w:val="008F799C"/>
    <w:rsid w:val="008F7C30"/>
    <w:rsid w:val="00901840"/>
    <w:rsid w:val="00901D5A"/>
    <w:rsid w:val="009043F6"/>
    <w:rsid w:val="009054F2"/>
    <w:rsid w:val="00911BA2"/>
    <w:rsid w:val="00912815"/>
    <w:rsid w:val="0091427B"/>
    <w:rsid w:val="00916DFF"/>
    <w:rsid w:val="00917220"/>
    <w:rsid w:val="00917484"/>
    <w:rsid w:val="009204AC"/>
    <w:rsid w:val="00920945"/>
    <w:rsid w:val="00921C05"/>
    <w:rsid w:val="009224EE"/>
    <w:rsid w:val="00922C44"/>
    <w:rsid w:val="00926C91"/>
    <w:rsid w:val="00926E6C"/>
    <w:rsid w:val="00926FE1"/>
    <w:rsid w:val="00930B3B"/>
    <w:rsid w:val="009330DC"/>
    <w:rsid w:val="00933249"/>
    <w:rsid w:val="00934F31"/>
    <w:rsid w:val="0093638C"/>
    <w:rsid w:val="00936488"/>
    <w:rsid w:val="00942525"/>
    <w:rsid w:val="009457AE"/>
    <w:rsid w:val="009478A2"/>
    <w:rsid w:val="00947C88"/>
    <w:rsid w:val="009500AA"/>
    <w:rsid w:val="009508A9"/>
    <w:rsid w:val="00951409"/>
    <w:rsid w:val="009544F3"/>
    <w:rsid w:val="00955151"/>
    <w:rsid w:val="00956001"/>
    <w:rsid w:val="00963F0A"/>
    <w:rsid w:val="009652BF"/>
    <w:rsid w:val="00965CED"/>
    <w:rsid w:val="00966127"/>
    <w:rsid w:val="00967CE4"/>
    <w:rsid w:val="00972363"/>
    <w:rsid w:val="009732A0"/>
    <w:rsid w:val="00973FF9"/>
    <w:rsid w:val="00974E46"/>
    <w:rsid w:val="00975330"/>
    <w:rsid w:val="00975882"/>
    <w:rsid w:val="00976D44"/>
    <w:rsid w:val="00977F5E"/>
    <w:rsid w:val="009806DF"/>
    <w:rsid w:val="00981F46"/>
    <w:rsid w:val="0098286F"/>
    <w:rsid w:val="009847F3"/>
    <w:rsid w:val="00984F40"/>
    <w:rsid w:val="00985902"/>
    <w:rsid w:val="00986836"/>
    <w:rsid w:val="00986CD9"/>
    <w:rsid w:val="009911C2"/>
    <w:rsid w:val="00995C82"/>
    <w:rsid w:val="009A03A6"/>
    <w:rsid w:val="009A0966"/>
    <w:rsid w:val="009A115F"/>
    <w:rsid w:val="009A1ECE"/>
    <w:rsid w:val="009A2086"/>
    <w:rsid w:val="009A2888"/>
    <w:rsid w:val="009A3A55"/>
    <w:rsid w:val="009A4EDE"/>
    <w:rsid w:val="009A70DA"/>
    <w:rsid w:val="009B130F"/>
    <w:rsid w:val="009B1859"/>
    <w:rsid w:val="009C0DC5"/>
    <w:rsid w:val="009C2BE6"/>
    <w:rsid w:val="009C2C17"/>
    <w:rsid w:val="009C33AB"/>
    <w:rsid w:val="009C4148"/>
    <w:rsid w:val="009C44CB"/>
    <w:rsid w:val="009D1C6E"/>
    <w:rsid w:val="009D3374"/>
    <w:rsid w:val="009D4FEA"/>
    <w:rsid w:val="009D53E9"/>
    <w:rsid w:val="009D60BC"/>
    <w:rsid w:val="009D6337"/>
    <w:rsid w:val="009D69F0"/>
    <w:rsid w:val="009D7A59"/>
    <w:rsid w:val="009E264F"/>
    <w:rsid w:val="009E33DD"/>
    <w:rsid w:val="009E5175"/>
    <w:rsid w:val="009E576E"/>
    <w:rsid w:val="009E6C37"/>
    <w:rsid w:val="009E75B8"/>
    <w:rsid w:val="009F057C"/>
    <w:rsid w:val="009F084B"/>
    <w:rsid w:val="009F0C0F"/>
    <w:rsid w:val="009F2ABF"/>
    <w:rsid w:val="009F4F09"/>
    <w:rsid w:val="009F4F5C"/>
    <w:rsid w:val="009F70FE"/>
    <w:rsid w:val="009F7100"/>
    <w:rsid w:val="009F767D"/>
    <w:rsid w:val="00A00129"/>
    <w:rsid w:val="00A023CF"/>
    <w:rsid w:val="00A078A4"/>
    <w:rsid w:val="00A101BD"/>
    <w:rsid w:val="00A11E94"/>
    <w:rsid w:val="00A1236E"/>
    <w:rsid w:val="00A14802"/>
    <w:rsid w:val="00A179EF"/>
    <w:rsid w:val="00A17C12"/>
    <w:rsid w:val="00A20503"/>
    <w:rsid w:val="00A21FBB"/>
    <w:rsid w:val="00A22319"/>
    <w:rsid w:val="00A25BA2"/>
    <w:rsid w:val="00A2635F"/>
    <w:rsid w:val="00A30B03"/>
    <w:rsid w:val="00A30B54"/>
    <w:rsid w:val="00A310A5"/>
    <w:rsid w:val="00A4065E"/>
    <w:rsid w:val="00A41124"/>
    <w:rsid w:val="00A43316"/>
    <w:rsid w:val="00A43401"/>
    <w:rsid w:val="00A4763E"/>
    <w:rsid w:val="00A50C75"/>
    <w:rsid w:val="00A55041"/>
    <w:rsid w:val="00A63957"/>
    <w:rsid w:val="00A6508D"/>
    <w:rsid w:val="00A665EB"/>
    <w:rsid w:val="00A7060E"/>
    <w:rsid w:val="00A706D2"/>
    <w:rsid w:val="00A708A6"/>
    <w:rsid w:val="00A75B92"/>
    <w:rsid w:val="00A77A23"/>
    <w:rsid w:val="00A806C8"/>
    <w:rsid w:val="00A86EEF"/>
    <w:rsid w:val="00A90172"/>
    <w:rsid w:val="00A91209"/>
    <w:rsid w:val="00A91F17"/>
    <w:rsid w:val="00A9294E"/>
    <w:rsid w:val="00A92A7C"/>
    <w:rsid w:val="00A96C53"/>
    <w:rsid w:val="00A96F0F"/>
    <w:rsid w:val="00AA000D"/>
    <w:rsid w:val="00AA23EC"/>
    <w:rsid w:val="00AA33D7"/>
    <w:rsid w:val="00AA538E"/>
    <w:rsid w:val="00AB0753"/>
    <w:rsid w:val="00AC0EEC"/>
    <w:rsid w:val="00AC46E9"/>
    <w:rsid w:val="00AC487C"/>
    <w:rsid w:val="00AD054E"/>
    <w:rsid w:val="00AD7265"/>
    <w:rsid w:val="00AE01D3"/>
    <w:rsid w:val="00AE0CB3"/>
    <w:rsid w:val="00AE2F1F"/>
    <w:rsid w:val="00AE3EAF"/>
    <w:rsid w:val="00AE4EF2"/>
    <w:rsid w:val="00AE579A"/>
    <w:rsid w:val="00AE635A"/>
    <w:rsid w:val="00AF0332"/>
    <w:rsid w:val="00AF1921"/>
    <w:rsid w:val="00AF1B79"/>
    <w:rsid w:val="00AF2BBB"/>
    <w:rsid w:val="00AF46E9"/>
    <w:rsid w:val="00AF6B3C"/>
    <w:rsid w:val="00AF6FA8"/>
    <w:rsid w:val="00AF7F35"/>
    <w:rsid w:val="00B0025A"/>
    <w:rsid w:val="00B01065"/>
    <w:rsid w:val="00B0411E"/>
    <w:rsid w:val="00B04FEF"/>
    <w:rsid w:val="00B07DA4"/>
    <w:rsid w:val="00B1063C"/>
    <w:rsid w:val="00B11859"/>
    <w:rsid w:val="00B128FC"/>
    <w:rsid w:val="00B13461"/>
    <w:rsid w:val="00B13575"/>
    <w:rsid w:val="00B150E0"/>
    <w:rsid w:val="00B160B6"/>
    <w:rsid w:val="00B1736C"/>
    <w:rsid w:val="00B17BB1"/>
    <w:rsid w:val="00B17F12"/>
    <w:rsid w:val="00B2062C"/>
    <w:rsid w:val="00B22F7B"/>
    <w:rsid w:val="00B23DB9"/>
    <w:rsid w:val="00B269DF"/>
    <w:rsid w:val="00B300DB"/>
    <w:rsid w:val="00B300FD"/>
    <w:rsid w:val="00B334D5"/>
    <w:rsid w:val="00B34025"/>
    <w:rsid w:val="00B35A13"/>
    <w:rsid w:val="00B366E3"/>
    <w:rsid w:val="00B37F26"/>
    <w:rsid w:val="00B419FB"/>
    <w:rsid w:val="00B41FB8"/>
    <w:rsid w:val="00B442CA"/>
    <w:rsid w:val="00B4731C"/>
    <w:rsid w:val="00B4789C"/>
    <w:rsid w:val="00B51B54"/>
    <w:rsid w:val="00B524A4"/>
    <w:rsid w:val="00B5463E"/>
    <w:rsid w:val="00B54D77"/>
    <w:rsid w:val="00B55CC4"/>
    <w:rsid w:val="00B57CF2"/>
    <w:rsid w:val="00B60268"/>
    <w:rsid w:val="00B60377"/>
    <w:rsid w:val="00B60B6E"/>
    <w:rsid w:val="00B61D42"/>
    <w:rsid w:val="00B635B5"/>
    <w:rsid w:val="00B63824"/>
    <w:rsid w:val="00B640CF"/>
    <w:rsid w:val="00B67D00"/>
    <w:rsid w:val="00B708FB"/>
    <w:rsid w:val="00B724AE"/>
    <w:rsid w:val="00B76D56"/>
    <w:rsid w:val="00B81A87"/>
    <w:rsid w:val="00B86E05"/>
    <w:rsid w:val="00B916E6"/>
    <w:rsid w:val="00B920B6"/>
    <w:rsid w:val="00B93A74"/>
    <w:rsid w:val="00B969DE"/>
    <w:rsid w:val="00B96C2C"/>
    <w:rsid w:val="00BA005B"/>
    <w:rsid w:val="00BA06E0"/>
    <w:rsid w:val="00BA18E9"/>
    <w:rsid w:val="00BA18F9"/>
    <w:rsid w:val="00BA3FBE"/>
    <w:rsid w:val="00BA44B1"/>
    <w:rsid w:val="00BA4B07"/>
    <w:rsid w:val="00BA6D28"/>
    <w:rsid w:val="00BA7628"/>
    <w:rsid w:val="00BA795E"/>
    <w:rsid w:val="00BB118F"/>
    <w:rsid w:val="00BB2C5A"/>
    <w:rsid w:val="00BB3B12"/>
    <w:rsid w:val="00BB511B"/>
    <w:rsid w:val="00BB62F1"/>
    <w:rsid w:val="00BC02E9"/>
    <w:rsid w:val="00BC035D"/>
    <w:rsid w:val="00BC03EC"/>
    <w:rsid w:val="00BC200F"/>
    <w:rsid w:val="00BC6D9B"/>
    <w:rsid w:val="00BC7B8B"/>
    <w:rsid w:val="00BD0CC8"/>
    <w:rsid w:val="00BD1961"/>
    <w:rsid w:val="00BD26D9"/>
    <w:rsid w:val="00BD30BD"/>
    <w:rsid w:val="00BD3632"/>
    <w:rsid w:val="00BD3C84"/>
    <w:rsid w:val="00BD4871"/>
    <w:rsid w:val="00BD4912"/>
    <w:rsid w:val="00BD6981"/>
    <w:rsid w:val="00BD7537"/>
    <w:rsid w:val="00BD7AF6"/>
    <w:rsid w:val="00BE0918"/>
    <w:rsid w:val="00BE0FFA"/>
    <w:rsid w:val="00BE1D07"/>
    <w:rsid w:val="00BE2E3A"/>
    <w:rsid w:val="00BE3722"/>
    <w:rsid w:val="00BE4A5A"/>
    <w:rsid w:val="00BE6082"/>
    <w:rsid w:val="00BE6C9E"/>
    <w:rsid w:val="00BF0170"/>
    <w:rsid w:val="00BF0D4D"/>
    <w:rsid w:val="00BF2FDC"/>
    <w:rsid w:val="00BF5FBA"/>
    <w:rsid w:val="00BF63C3"/>
    <w:rsid w:val="00BF79A8"/>
    <w:rsid w:val="00C01E96"/>
    <w:rsid w:val="00C02843"/>
    <w:rsid w:val="00C04191"/>
    <w:rsid w:val="00C07E95"/>
    <w:rsid w:val="00C10F2A"/>
    <w:rsid w:val="00C1768B"/>
    <w:rsid w:val="00C177A0"/>
    <w:rsid w:val="00C17CA1"/>
    <w:rsid w:val="00C17F9C"/>
    <w:rsid w:val="00C2142F"/>
    <w:rsid w:val="00C21A68"/>
    <w:rsid w:val="00C22A8F"/>
    <w:rsid w:val="00C25C59"/>
    <w:rsid w:val="00C2679C"/>
    <w:rsid w:val="00C2722D"/>
    <w:rsid w:val="00C27928"/>
    <w:rsid w:val="00C31B8A"/>
    <w:rsid w:val="00C31E6D"/>
    <w:rsid w:val="00C36077"/>
    <w:rsid w:val="00C37175"/>
    <w:rsid w:val="00C40925"/>
    <w:rsid w:val="00C42578"/>
    <w:rsid w:val="00C43C62"/>
    <w:rsid w:val="00C447B0"/>
    <w:rsid w:val="00C45EA3"/>
    <w:rsid w:val="00C46265"/>
    <w:rsid w:val="00C47596"/>
    <w:rsid w:val="00C51F54"/>
    <w:rsid w:val="00C5437F"/>
    <w:rsid w:val="00C57EB1"/>
    <w:rsid w:val="00C60649"/>
    <w:rsid w:val="00C61008"/>
    <w:rsid w:val="00C6124F"/>
    <w:rsid w:val="00C628AD"/>
    <w:rsid w:val="00C64DC7"/>
    <w:rsid w:val="00C65076"/>
    <w:rsid w:val="00C6639B"/>
    <w:rsid w:val="00C716EE"/>
    <w:rsid w:val="00C71A54"/>
    <w:rsid w:val="00C73866"/>
    <w:rsid w:val="00C76DC3"/>
    <w:rsid w:val="00C777FC"/>
    <w:rsid w:val="00C80061"/>
    <w:rsid w:val="00C801BA"/>
    <w:rsid w:val="00C8022D"/>
    <w:rsid w:val="00C80870"/>
    <w:rsid w:val="00C80B0C"/>
    <w:rsid w:val="00C81E0D"/>
    <w:rsid w:val="00C82C45"/>
    <w:rsid w:val="00C8375F"/>
    <w:rsid w:val="00C86A86"/>
    <w:rsid w:val="00C903A4"/>
    <w:rsid w:val="00C93144"/>
    <w:rsid w:val="00C94A07"/>
    <w:rsid w:val="00C9583B"/>
    <w:rsid w:val="00C97122"/>
    <w:rsid w:val="00C97CFA"/>
    <w:rsid w:val="00CA0161"/>
    <w:rsid w:val="00CA01B5"/>
    <w:rsid w:val="00CA0BE7"/>
    <w:rsid w:val="00CA3204"/>
    <w:rsid w:val="00CA3F6B"/>
    <w:rsid w:val="00CA473C"/>
    <w:rsid w:val="00CA558E"/>
    <w:rsid w:val="00CA59CA"/>
    <w:rsid w:val="00CA6B4B"/>
    <w:rsid w:val="00CB2B79"/>
    <w:rsid w:val="00CB47D4"/>
    <w:rsid w:val="00CB5E0B"/>
    <w:rsid w:val="00CB60F8"/>
    <w:rsid w:val="00CB7F42"/>
    <w:rsid w:val="00CC04CF"/>
    <w:rsid w:val="00CC1B06"/>
    <w:rsid w:val="00CC1C1F"/>
    <w:rsid w:val="00CC3039"/>
    <w:rsid w:val="00CC585A"/>
    <w:rsid w:val="00CC5A69"/>
    <w:rsid w:val="00CC5ABE"/>
    <w:rsid w:val="00CC687F"/>
    <w:rsid w:val="00CD1DB1"/>
    <w:rsid w:val="00CD2AFC"/>
    <w:rsid w:val="00CD2B42"/>
    <w:rsid w:val="00CD30D3"/>
    <w:rsid w:val="00CD32DA"/>
    <w:rsid w:val="00CD373D"/>
    <w:rsid w:val="00CD3C34"/>
    <w:rsid w:val="00CD3DE0"/>
    <w:rsid w:val="00CD5B74"/>
    <w:rsid w:val="00CD7AF7"/>
    <w:rsid w:val="00CE279B"/>
    <w:rsid w:val="00CE603E"/>
    <w:rsid w:val="00CE7CB5"/>
    <w:rsid w:val="00CF19D0"/>
    <w:rsid w:val="00CF3853"/>
    <w:rsid w:val="00CF436D"/>
    <w:rsid w:val="00CF6857"/>
    <w:rsid w:val="00CF70EA"/>
    <w:rsid w:val="00D019AC"/>
    <w:rsid w:val="00D03D34"/>
    <w:rsid w:val="00D03D97"/>
    <w:rsid w:val="00D03DF0"/>
    <w:rsid w:val="00D052AC"/>
    <w:rsid w:val="00D0570F"/>
    <w:rsid w:val="00D06B13"/>
    <w:rsid w:val="00D075AA"/>
    <w:rsid w:val="00D10525"/>
    <w:rsid w:val="00D117D2"/>
    <w:rsid w:val="00D12119"/>
    <w:rsid w:val="00D15A9B"/>
    <w:rsid w:val="00D17E60"/>
    <w:rsid w:val="00D21D94"/>
    <w:rsid w:val="00D21E7B"/>
    <w:rsid w:val="00D221A3"/>
    <w:rsid w:val="00D256FD"/>
    <w:rsid w:val="00D25832"/>
    <w:rsid w:val="00D27D29"/>
    <w:rsid w:val="00D30867"/>
    <w:rsid w:val="00D31C80"/>
    <w:rsid w:val="00D324CB"/>
    <w:rsid w:val="00D32719"/>
    <w:rsid w:val="00D3335B"/>
    <w:rsid w:val="00D33AE3"/>
    <w:rsid w:val="00D34B7A"/>
    <w:rsid w:val="00D36BAE"/>
    <w:rsid w:val="00D43011"/>
    <w:rsid w:val="00D50CF5"/>
    <w:rsid w:val="00D518CD"/>
    <w:rsid w:val="00D51B5B"/>
    <w:rsid w:val="00D52A0A"/>
    <w:rsid w:val="00D5335A"/>
    <w:rsid w:val="00D53727"/>
    <w:rsid w:val="00D55D0D"/>
    <w:rsid w:val="00D565C5"/>
    <w:rsid w:val="00D57696"/>
    <w:rsid w:val="00D6393A"/>
    <w:rsid w:val="00D65FE3"/>
    <w:rsid w:val="00D70EF8"/>
    <w:rsid w:val="00D7102D"/>
    <w:rsid w:val="00D756A8"/>
    <w:rsid w:val="00D76F1A"/>
    <w:rsid w:val="00D807E0"/>
    <w:rsid w:val="00D811D8"/>
    <w:rsid w:val="00D82D12"/>
    <w:rsid w:val="00D8356D"/>
    <w:rsid w:val="00D83E13"/>
    <w:rsid w:val="00D86769"/>
    <w:rsid w:val="00D96F7E"/>
    <w:rsid w:val="00D97F31"/>
    <w:rsid w:val="00DA060D"/>
    <w:rsid w:val="00DA142A"/>
    <w:rsid w:val="00DA2B48"/>
    <w:rsid w:val="00DA2BFB"/>
    <w:rsid w:val="00DA515E"/>
    <w:rsid w:val="00DA5B83"/>
    <w:rsid w:val="00DA7878"/>
    <w:rsid w:val="00DB4D2F"/>
    <w:rsid w:val="00DB78DD"/>
    <w:rsid w:val="00DC13E7"/>
    <w:rsid w:val="00DC3780"/>
    <w:rsid w:val="00DD4036"/>
    <w:rsid w:val="00DD5C7C"/>
    <w:rsid w:val="00DE0437"/>
    <w:rsid w:val="00DE3E86"/>
    <w:rsid w:val="00DF2790"/>
    <w:rsid w:val="00DF4B0F"/>
    <w:rsid w:val="00DF4E85"/>
    <w:rsid w:val="00DF59CB"/>
    <w:rsid w:val="00E00852"/>
    <w:rsid w:val="00E00C15"/>
    <w:rsid w:val="00E03C35"/>
    <w:rsid w:val="00E04149"/>
    <w:rsid w:val="00E06605"/>
    <w:rsid w:val="00E12AD4"/>
    <w:rsid w:val="00E137F1"/>
    <w:rsid w:val="00E20F45"/>
    <w:rsid w:val="00E273AA"/>
    <w:rsid w:val="00E273B5"/>
    <w:rsid w:val="00E3122B"/>
    <w:rsid w:val="00E35ABB"/>
    <w:rsid w:val="00E36AF7"/>
    <w:rsid w:val="00E37247"/>
    <w:rsid w:val="00E3743D"/>
    <w:rsid w:val="00E37569"/>
    <w:rsid w:val="00E37CC9"/>
    <w:rsid w:val="00E406AD"/>
    <w:rsid w:val="00E40A18"/>
    <w:rsid w:val="00E41F7E"/>
    <w:rsid w:val="00E420E6"/>
    <w:rsid w:val="00E42D2C"/>
    <w:rsid w:val="00E450C3"/>
    <w:rsid w:val="00E45EE0"/>
    <w:rsid w:val="00E46CA5"/>
    <w:rsid w:val="00E47F05"/>
    <w:rsid w:val="00E5256F"/>
    <w:rsid w:val="00E555A6"/>
    <w:rsid w:val="00E55FC9"/>
    <w:rsid w:val="00E601F6"/>
    <w:rsid w:val="00E627DF"/>
    <w:rsid w:val="00E62C34"/>
    <w:rsid w:val="00E62CF2"/>
    <w:rsid w:val="00E640DE"/>
    <w:rsid w:val="00E64640"/>
    <w:rsid w:val="00E670FC"/>
    <w:rsid w:val="00E67D12"/>
    <w:rsid w:val="00E67E9D"/>
    <w:rsid w:val="00E730A4"/>
    <w:rsid w:val="00E76F91"/>
    <w:rsid w:val="00E77587"/>
    <w:rsid w:val="00E806EA"/>
    <w:rsid w:val="00E83768"/>
    <w:rsid w:val="00E84618"/>
    <w:rsid w:val="00E84753"/>
    <w:rsid w:val="00E861A9"/>
    <w:rsid w:val="00E8688C"/>
    <w:rsid w:val="00E8696F"/>
    <w:rsid w:val="00E878E2"/>
    <w:rsid w:val="00E9456B"/>
    <w:rsid w:val="00E9646E"/>
    <w:rsid w:val="00EA1306"/>
    <w:rsid w:val="00EA1541"/>
    <w:rsid w:val="00EA39F8"/>
    <w:rsid w:val="00EA6937"/>
    <w:rsid w:val="00EA7F6C"/>
    <w:rsid w:val="00EB1872"/>
    <w:rsid w:val="00EB1C83"/>
    <w:rsid w:val="00EB5684"/>
    <w:rsid w:val="00EC02FD"/>
    <w:rsid w:val="00EC0890"/>
    <w:rsid w:val="00EC10CF"/>
    <w:rsid w:val="00EC2440"/>
    <w:rsid w:val="00EC4C2F"/>
    <w:rsid w:val="00EC78E2"/>
    <w:rsid w:val="00ED0AF0"/>
    <w:rsid w:val="00ED0C5A"/>
    <w:rsid w:val="00ED2703"/>
    <w:rsid w:val="00ED3216"/>
    <w:rsid w:val="00ED59F3"/>
    <w:rsid w:val="00ED61A5"/>
    <w:rsid w:val="00EE19E4"/>
    <w:rsid w:val="00EE5A73"/>
    <w:rsid w:val="00EE676D"/>
    <w:rsid w:val="00EE7C5E"/>
    <w:rsid w:val="00EF0220"/>
    <w:rsid w:val="00EF0747"/>
    <w:rsid w:val="00EF1597"/>
    <w:rsid w:val="00EF3891"/>
    <w:rsid w:val="00EF3FF7"/>
    <w:rsid w:val="00EF402C"/>
    <w:rsid w:val="00EF51B5"/>
    <w:rsid w:val="00F00557"/>
    <w:rsid w:val="00F01744"/>
    <w:rsid w:val="00F01CD3"/>
    <w:rsid w:val="00F0239F"/>
    <w:rsid w:val="00F0494B"/>
    <w:rsid w:val="00F04E47"/>
    <w:rsid w:val="00F07569"/>
    <w:rsid w:val="00F124CB"/>
    <w:rsid w:val="00F12644"/>
    <w:rsid w:val="00F13F82"/>
    <w:rsid w:val="00F14F22"/>
    <w:rsid w:val="00F15248"/>
    <w:rsid w:val="00F15F0E"/>
    <w:rsid w:val="00F16DA3"/>
    <w:rsid w:val="00F21E80"/>
    <w:rsid w:val="00F22424"/>
    <w:rsid w:val="00F22D03"/>
    <w:rsid w:val="00F22EE6"/>
    <w:rsid w:val="00F23231"/>
    <w:rsid w:val="00F2550A"/>
    <w:rsid w:val="00F255AE"/>
    <w:rsid w:val="00F27916"/>
    <w:rsid w:val="00F30160"/>
    <w:rsid w:val="00F30F4E"/>
    <w:rsid w:val="00F3103B"/>
    <w:rsid w:val="00F31B4F"/>
    <w:rsid w:val="00F3220D"/>
    <w:rsid w:val="00F336A9"/>
    <w:rsid w:val="00F338D8"/>
    <w:rsid w:val="00F34ECE"/>
    <w:rsid w:val="00F35757"/>
    <w:rsid w:val="00F36F33"/>
    <w:rsid w:val="00F3736A"/>
    <w:rsid w:val="00F40465"/>
    <w:rsid w:val="00F42825"/>
    <w:rsid w:val="00F42955"/>
    <w:rsid w:val="00F42D44"/>
    <w:rsid w:val="00F43B11"/>
    <w:rsid w:val="00F44D8B"/>
    <w:rsid w:val="00F4598F"/>
    <w:rsid w:val="00F52207"/>
    <w:rsid w:val="00F54D05"/>
    <w:rsid w:val="00F55DB9"/>
    <w:rsid w:val="00F6146B"/>
    <w:rsid w:val="00F61BD7"/>
    <w:rsid w:val="00F62579"/>
    <w:rsid w:val="00F65525"/>
    <w:rsid w:val="00F67369"/>
    <w:rsid w:val="00F70E9F"/>
    <w:rsid w:val="00F710A6"/>
    <w:rsid w:val="00F7651D"/>
    <w:rsid w:val="00F8771E"/>
    <w:rsid w:val="00F91F18"/>
    <w:rsid w:val="00F929F6"/>
    <w:rsid w:val="00F92EE3"/>
    <w:rsid w:val="00F93F6E"/>
    <w:rsid w:val="00F96B2B"/>
    <w:rsid w:val="00FA0720"/>
    <w:rsid w:val="00FA27A3"/>
    <w:rsid w:val="00FA5E3E"/>
    <w:rsid w:val="00FA61F9"/>
    <w:rsid w:val="00FA7276"/>
    <w:rsid w:val="00FA7FEE"/>
    <w:rsid w:val="00FB253B"/>
    <w:rsid w:val="00FB2B85"/>
    <w:rsid w:val="00FB5511"/>
    <w:rsid w:val="00FC2597"/>
    <w:rsid w:val="00FC3EF7"/>
    <w:rsid w:val="00FC4C41"/>
    <w:rsid w:val="00FC5ADC"/>
    <w:rsid w:val="00FC6943"/>
    <w:rsid w:val="00FD0108"/>
    <w:rsid w:val="00FD1C18"/>
    <w:rsid w:val="00FD48FD"/>
    <w:rsid w:val="00FD5501"/>
    <w:rsid w:val="00FD5C18"/>
    <w:rsid w:val="00FD7213"/>
    <w:rsid w:val="00FD7AEC"/>
    <w:rsid w:val="00FE0052"/>
    <w:rsid w:val="00FE534B"/>
    <w:rsid w:val="00FE635A"/>
    <w:rsid w:val="00FF075F"/>
    <w:rsid w:val="00FF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665EB"/>
    <w:pPr>
      <w:spacing w:before="100" w:beforeAutospacing="1" w:after="100" w:afterAutospacing="1"/>
    </w:pPr>
    <w:rPr>
      <w:rFonts w:asciiTheme="minorHAnsi" w:hAnsiTheme="minorHAnsi"/>
      <w:sz w:val="28"/>
      <w:szCs w:val="24"/>
    </w:rPr>
  </w:style>
  <w:style w:type="paragraph" w:styleId="Nagwek1">
    <w:name w:val="heading 1"/>
    <w:basedOn w:val="Normalny"/>
    <w:next w:val="Normalny"/>
    <w:qFormat/>
    <w:rsid w:val="003C0606"/>
    <w:pPr>
      <w:keepNext/>
      <w:outlineLvl w:val="0"/>
    </w:pPr>
    <w:rPr>
      <w:rFonts w:ascii="Calibri" w:hAnsi="Calibri" w:cs="Arial"/>
      <w:b/>
      <w:bCs/>
      <w:color w:val="002060"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14618"/>
    <w:pPr>
      <w:keepNext/>
      <w:spacing w:before="240"/>
      <w:outlineLvl w:val="1"/>
    </w:pPr>
    <w:rPr>
      <w:rFonts w:ascii="Calibri" w:hAnsi="Calibri" w:cs="Arial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qFormat/>
    <w:rsid w:val="00E00C15"/>
    <w:pPr>
      <w:keepNext/>
      <w:spacing w:before="240"/>
      <w:outlineLvl w:val="2"/>
    </w:pPr>
    <w:rPr>
      <w:rFonts w:ascii="Arial" w:hAnsi="Arial" w:cs="Arial"/>
      <w:b/>
      <w:bCs/>
      <w:sz w:val="26"/>
      <w:szCs w:val="26"/>
    </w:rPr>
  </w:style>
  <w:style w:type="paragraph" w:styleId="Nagwek9">
    <w:name w:val="heading 9"/>
    <w:basedOn w:val="Normalny"/>
    <w:next w:val="Normalny"/>
    <w:qFormat/>
    <w:rsid w:val="00E00C15"/>
    <w:pPr>
      <w:spacing w:before="24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847F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847F3"/>
    <w:pPr>
      <w:tabs>
        <w:tab w:val="center" w:pos="4536"/>
        <w:tab w:val="right" w:pos="9072"/>
      </w:tabs>
    </w:pPr>
  </w:style>
  <w:style w:type="character" w:styleId="Hipercze">
    <w:name w:val="Hyperlink"/>
    <w:rsid w:val="009847F3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OOTNOTES"/>
    <w:basedOn w:val="Normalny"/>
    <w:link w:val="TekstprzypisudolnegoZnak"/>
    <w:semiHidden/>
    <w:rsid w:val="00E00C1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OOTNOTES Znak"/>
    <w:link w:val="Tekstprzypisudolnego"/>
    <w:rsid w:val="00E00C15"/>
    <w:rPr>
      <w:rFonts w:ascii="Tahoma" w:hAnsi="Tahoma"/>
      <w:lang w:val="pl-PL" w:eastAsia="pl-PL" w:bidi="ar-SA"/>
    </w:rPr>
  </w:style>
  <w:style w:type="character" w:styleId="Odwoanieprzypisudolnego">
    <w:name w:val="footnote reference"/>
    <w:aliases w:val="Footnote Reference Number"/>
    <w:semiHidden/>
    <w:rsid w:val="00E00C15"/>
    <w:rPr>
      <w:vertAlign w:val="superscript"/>
    </w:rPr>
  </w:style>
  <w:style w:type="paragraph" w:styleId="Tekstpodstawowy">
    <w:name w:val="Body Text"/>
    <w:aliases w:val="bt,b,block style,Tekst podstawowy Znak,szaro,Tekst podstawowy Znak Znak Znak Znak Znak Znak Znak Znak,wypunktowanie,b1,Tekst podstawowy Znak Znak,Tekst podstawowy Znak Znak Znak Znak Znak Znak,Tekst podstawowy Znak Znak Znak Znak Znak"/>
    <w:basedOn w:val="Normalny"/>
    <w:link w:val="TekstpodstawowyZnak1"/>
    <w:semiHidden/>
    <w:rsid w:val="00E00C15"/>
    <w:pPr>
      <w:spacing w:before="120" w:line="340" w:lineRule="atLeast"/>
      <w:ind w:firstLine="709"/>
    </w:pPr>
    <w:rPr>
      <w:sz w:val="26"/>
      <w:szCs w:val="20"/>
    </w:rPr>
  </w:style>
  <w:style w:type="character" w:customStyle="1" w:styleId="TekstpodstawowyZnak1">
    <w:name w:val="Tekst podstawowy Znak1"/>
    <w:aliases w:val="bt Znak,b Znak,block style Znak,Tekst podstawowy Znak Znak1,szaro Znak,Tekst podstawowy Znak Znak Znak Znak Znak Znak Znak Znak Znak,wypunktowanie Znak,b1 Znak,Tekst podstawowy Znak Znak Znak"/>
    <w:link w:val="Tekstpodstawowy"/>
    <w:rsid w:val="00E00C15"/>
    <w:rPr>
      <w:rFonts w:ascii="Tahoma" w:hAnsi="Tahoma"/>
      <w:sz w:val="26"/>
      <w:lang w:val="pl-PL" w:eastAsia="pl-PL" w:bidi="ar-SA"/>
    </w:rPr>
  </w:style>
  <w:style w:type="table" w:styleId="Tabela-Siatka">
    <w:name w:val="Table Grid"/>
    <w:basedOn w:val="Standardowy"/>
    <w:rsid w:val="00E00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semiHidden/>
    <w:rsid w:val="00E00C15"/>
    <w:pPr>
      <w:spacing w:after="119"/>
    </w:pPr>
    <w:rPr>
      <w:rFonts w:ascii="Arial Unicode MS" w:hAnsi="Arial Unicode MS"/>
    </w:rPr>
  </w:style>
  <w:style w:type="character" w:styleId="Pogrubienie">
    <w:name w:val="Strong"/>
    <w:qFormat/>
    <w:rsid w:val="00E00C15"/>
    <w:rPr>
      <w:rFonts w:cs="Times New Roman"/>
      <w:b/>
      <w:bCs/>
    </w:rPr>
  </w:style>
  <w:style w:type="paragraph" w:customStyle="1" w:styleId="naglowek3">
    <w:name w:val="@naglowek3"/>
    <w:basedOn w:val="Nagwek3"/>
    <w:rsid w:val="00E00C15"/>
    <w:pPr>
      <w:numPr>
        <w:ilvl w:val="1"/>
        <w:numId w:val="1"/>
      </w:numPr>
      <w:tabs>
        <w:tab w:val="clear" w:pos="360"/>
      </w:tabs>
      <w:spacing w:before="120" w:after="120"/>
      <w:ind w:left="0" w:firstLine="0"/>
    </w:pPr>
    <w:rPr>
      <w:rFonts w:ascii="Tahoma" w:hAnsi="Tahoma" w:cs="Times New Roman"/>
      <w:bCs w:val="0"/>
      <w:sz w:val="22"/>
      <w:szCs w:val="20"/>
    </w:rPr>
  </w:style>
  <w:style w:type="paragraph" w:customStyle="1" w:styleId="naglowek1">
    <w:name w:val="@naglowek1"/>
    <w:basedOn w:val="Nagwek1"/>
    <w:next w:val="Normalny"/>
    <w:rsid w:val="00E00C15"/>
    <w:pPr>
      <w:numPr>
        <w:numId w:val="1"/>
      </w:numPr>
      <w:spacing w:before="0"/>
    </w:pPr>
    <w:rPr>
      <w:rFonts w:ascii="Tahoma" w:hAnsi="Tahoma"/>
      <w:bCs w:val="0"/>
      <w:color w:val="000000"/>
      <w:sz w:val="22"/>
      <w:szCs w:val="28"/>
    </w:rPr>
  </w:style>
  <w:style w:type="character" w:customStyle="1" w:styleId="ZnakZnak22">
    <w:name w:val="Znak Znak22"/>
    <w:rsid w:val="00E00C15"/>
    <w:rPr>
      <w:sz w:val="24"/>
      <w:szCs w:val="24"/>
      <w:lang w:val="pl-PL" w:eastAsia="pl-PL" w:bidi="ar-SA"/>
    </w:rPr>
  </w:style>
  <w:style w:type="character" w:styleId="Odwoaniedokomentarza">
    <w:name w:val="annotation reference"/>
    <w:semiHidden/>
    <w:rsid w:val="00687894"/>
    <w:rPr>
      <w:sz w:val="16"/>
      <w:szCs w:val="16"/>
    </w:rPr>
  </w:style>
  <w:style w:type="paragraph" w:styleId="Tekstkomentarza">
    <w:name w:val="annotation text"/>
    <w:basedOn w:val="Normalny"/>
    <w:semiHidden/>
    <w:rsid w:val="00687894"/>
    <w:pPr>
      <w:spacing w:before="0" w:after="0"/>
    </w:pPr>
    <w:rPr>
      <w:rFonts w:ascii="Times New Roman" w:hAnsi="Times New Roman"/>
      <w:sz w:val="20"/>
      <w:szCs w:val="20"/>
    </w:rPr>
  </w:style>
  <w:style w:type="paragraph" w:styleId="Tekstdymka">
    <w:name w:val="Balloon Text"/>
    <w:basedOn w:val="Normalny"/>
    <w:semiHidden/>
    <w:rsid w:val="00687894"/>
    <w:rPr>
      <w:rFonts w:cs="Tahoma"/>
      <w:sz w:val="16"/>
      <w:szCs w:val="16"/>
    </w:rPr>
  </w:style>
  <w:style w:type="paragraph" w:styleId="Akapitzlist">
    <w:name w:val="List Paragraph"/>
    <w:basedOn w:val="Normalny"/>
    <w:qFormat/>
    <w:rsid w:val="00233E94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Numerstrony">
    <w:name w:val="page number"/>
    <w:basedOn w:val="Domylnaczcionkaakapitu"/>
    <w:rsid w:val="00233E94"/>
  </w:style>
  <w:style w:type="paragraph" w:styleId="Tematkomentarza">
    <w:name w:val="annotation subject"/>
    <w:basedOn w:val="Tekstkomentarza"/>
    <w:next w:val="Tekstkomentarza"/>
    <w:semiHidden/>
    <w:rsid w:val="00075A33"/>
    <w:pPr>
      <w:spacing w:before="60" w:after="60"/>
      <w:jc w:val="both"/>
    </w:pPr>
    <w:rPr>
      <w:rFonts w:ascii="Tahoma" w:hAnsi="Tahoma"/>
      <w:b/>
      <w:bCs/>
    </w:rPr>
  </w:style>
  <w:style w:type="paragraph" w:customStyle="1" w:styleId="ZnakZnak">
    <w:name w:val="Znak Znak"/>
    <w:basedOn w:val="Normalny"/>
    <w:link w:val="Bezlisty"/>
    <w:rsid w:val="005D5321"/>
    <w:pPr>
      <w:spacing w:before="0" w:after="0" w:line="360" w:lineRule="auto"/>
    </w:pPr>
    <w:rPr>
      <w:rFonts w:ascii="Verdana" w:hAnsi="Verdana" w:cs="Arial"/>
      <w:sz w:val="20"/>
      <w:szCs w:val="20"/>
    </w:rPr>
  </w:style>
  <w:style w:type="paragraph" w:styleId="Mapadokumentu">
    <w:name w:val="Document Map"/>
    <w:basedOn w:val="Normalny"/>
    <w:semiHidden/>
    <w:rsid w:val="006971EB"/>
    <w:pPr>
      <w:shd w:val="clear" w:color="auto" w:fill="000080"/>
    </w:pPr>
    <w:rPr>
      <w:rFonts w:cs="Tahoma"/>
      <w:sz w:val="20"/>
      <w:szCs w:val="20"/>
    </w:rPr>
  </w:style>
  <w:style w:type="paragraph" w:styleId="Tekstprzypisukocowego">
    <w:name w:val="endnote text"/>
    <w:basedOn w:val="Normalny"/>
    <w:link w:val="TekstprzypisukocowegoZnak"/>
    <w:rsid w:val="000350E0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rsid w:val="000350E0"/>
    <w:rPr>
      <w:rFonts w:ascii="Tahoma" w:hAnsi="Tahoma"/>
    </w:rPr>
  </w:style>
  <w:style w:type="character" w:styleId="Odwoanieprzypisukocowego">
    <w:name w:val="endnote reference"/>
    <w:rsid w:val="000350E0"/>
    <w:rPr>
      <w:vertAlign w:val="superscript"/>
    </w:rPr>
  </w:style>
  <w:style w:type="paragraph" w:styleId="Poprawka">
    <w:name w:val="Revision"/>
    <w:hidden/>
    <w:uiPriority w:val="99"/>
    <w:semiHidden/>
    <w:rsid w:val="00C37175"/>
    <w:rPr>
      <w:rFonts w:ascii="Tahoma" w:hAnsi="Tahoma"/>
      <w:sz w:val="22"/>
      <w:szCs w:val="24"/>
    </w:rPr>
  </w:style>
  <w:style w:type="paragraph" w:customStyle="1" w:styleId="ZnakZnak1">
    <w:name w:val="Znak Znak1"/>
    <w:basedOn w:val="Normalny"/>
    <w:rsid w:val="00C04191"/>
    <w:pPr>
      <w:spacing w:before="0" w:after="0" w:line="360" w:lineRule="auto"/>
    </w:pPr>
    <w:rPr>
      <w:rFonts w:ascii="Verdana" w:hAnsi="Verdana"/>
      <w:sz w:val="20"/>
      <w:szCs w:val="20"/>
    </w:rPr>
  </w:style>
  <w:style w:type="character" w:customStyle="1" w:styleId="StopkaZnak">
    <w:name w:val="Stopka Znak"/>
    <w:link w:val="Stopka"/>
    <w:rsid w:val="00FD5C18"/>
    <w:rPr>
      <w:rFonts w:ascii="Tahoma" w:hAnsi="Tahoma"/>
      <w:sz w:val="22"/>
      <w:szCs w:val="24"/>
    </w:rPr>
  </w:style>
  <w:style w:type="character" w:customStyle="1" w:styleId="NagwekZnak">
    <w:name w:val="Nagłówek Znak"/>
    <w:link w:val="Nagwek"/>
    <w:uiPriority w:val="99"/>
    <w:rsid w:val="004A790E"/>
    <w:rPr>
      <w:rFonts w:ascii="Tahoma" w:hAnsi="Tahoma"/>
      <w:sz w:val="22"/>
      <w:szCs w:val="24"/>
    </w:rPr>
  </w:style>
  <w:style w:type="paragraph" w:styleId="Listapunktowana2">
    <w:name w:val="List Bullet 2"/>
    <w:basedOn w:val="Normalny"/>
    <w:rsid w:val="008B0B14"/>
    <w:pPr>
      <w:numPr>
        <w:numId w:val="2"/>
      </w:numPr>
      <w:contextualSpacing/>
    </w:pPr>
  </w:style>
  <w:style w:type="paragraph" w:styleId="Listapunktowana3">
    <w:name w:val="List Bullet 3"/>
    <w:basedOn w:val="Normalny"/>
    <w:rsid w:val="008B0B14"/>
    <w:pPr>
      <w:numPr>
        <w:numId w:val="3"/>
      </w:numPr>
      <w:contextualSpacing/>
    </w:pPr>
  </w:style>
  <w:style w:type="character" w:customStyle="1" w:styleId="ListParagraphChar">
    <w:name w:val="List Paragraph Char"/>
    <w:aliases w:val="Yellow Bullet Char,Normal bullet 2 Char"/>
    <w:basedOn w:val="Domylnaczcionkaakapitu"/>
    <w:link w:val="Akapitzlist1"/>
    <w:uiPriority w:val="34"/>
    <w:rsid w:val="006C0202"/>
    <w:rPr>
      <w:lang w:eastAsia="en-GB"/>
    </w:rPr>
  </w:style>
  <w:style w:type="paragraph" w:customStyle="1" w:styleId="Akapitzlist1">
    <w:name w:val="Akapit z listą1"/>
    <w:aliases w:val="Yellow Bullet,Normal bullet 2"/>
    <w:basedOn w:val="Normalny"/>
    <w:link w:val="ListParagraphChar"/>
    <w:uiPriority w:val="34"/>
    <w:rsid w:val="006C0202"/>
    <w:pPr>
      <w:spacing w:before="0" w:after="0"/>
      <w:ind w:left="720"/>
    </w:pPr>
    <w:rPr>
      <w:rFonts w:ascii="Times New Roman" w:hAnsi="Times New Roman"/>
      <w:sz w:val="20"/>
      <w:szCs w:val="20"/>
      <w:lang w:eastAsia="en-GB"/>
    </w:rPr>
  </w:style>
  <w:style w:type="table" w:customStyle="1" w:styleId="Tabela-Siatka1">
    <w:name w:val="Tabela - Siatka1"/>
    <w:basedOn w:val="Standardowy"/>
    <w:next w:val="Tabela-Siatka"/>
    <w:uiPriority w:val="59"/>
    <w:rsid w:val="00C82C4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BC200F"/>
    <w:rPr>
      <w:rFonts w:eastAsiaTheme="majorEastAsia" w:cstheme="majorBidi"/>
      <w:b/>
      <w:color w:val="17365D" w:themeColor="text2" w:themeShade="BF"/>
      <w:spacing w:val="5"/>
      <w:kern w:val="28"/>
      <w:sz w:val="32"/>
      <w:szCs w:val="52"/>
    </w:rPr>
  </w:style>
  <w:style w:type="character" w:customStyle="1" w:styleId="TytuZnak">
    <w:name w:val="Tytuł Znak"/>
    <w:basedOn w:val="Domylnaczcionkaakapitu"/>
    <w:link w:val="Tytu"/>
    <w:rsid w:val="00BC200F"/>
    <w:rPr>
      <w:rFonts w:asciiTheme="minorHAnsi" w:eastAsiaTheme="majorEastAsia" w:hAnsiTheme="minorHAnsi" w:cstheme="majorBidi"/>
      <w:b/>
      <w:color w:val="17365D" w:themeColor="text2" w:themeShade="BF"/>
      <w:spacing w:val="5"/>
      <w:kern w:val="28"/>
      <w:sz w:val="3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665EB"/>
    <w:pPr>
      <w:spacing w:before="100" w:beforeAutospacing="1" w:after="100" w:afterAutospacing="1"/>
    </w:pPr>
    <w:rPr>
      <w:rFonts w:asciiTheme="minorHAnsi" w:hAnsiTheme="minorHAnsi"/>
      <w:sz w:val="28"/>
      <w:szCs w:val="24"/>
    </w:rPr>
  </w:style>
  <w:style w:type="paragraph" w:styleId="Nagwek1">
    <w:name w:val="heading 1"/>
    <w:basedOn w:val="Normalny"/>
    <w:next w:val="Normalny"/>
    <w:qFormat/>
    <w:rsid w:val="003C0606"/>
    <w:pPr>
      <w:keepNext/>
      <w:outlineLvl w:val="0"/>
    </w:pPr>
    <w:rPr>
      <w:rFonts w:ascii="Calibri" w:hAnsi="Calibri" w:cs="Arial"/>
      <w:b/>
      <w:bCs/>
      <w:color w:val="002060"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14618"/>
    <w:pPr>
      <w:keepNext/>
      <w:spacing w:before="240"/>
      <w:outlineLvl w:val="1"/>
    </w:pPr>
    <w:rPr>
      <w:rFonts w:ascii="Calibri" w:hAnsi="Calibri" w:cs="Arial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qFormat/>
    <w:rsid w:val="00E00C15"/>
    <w:pPr>
      <w:keepNext/>
      <w:spacing w:before="240"/>
      <w:outlineLvl w:val="2"/>
    </w:pPr>
    <w:rPr>
      <w:rFonts w:ascii="Arial" w:hAnsi="Arial" w:cs="Arial"/>
      <w:b/>
      <w:bCs/>
      <w:sz w:val="26"/>
      <w:szCs w:val="26"/>
    </w:rPr>
  </w:style>
  <w:style w:type="paragraph" w:styleId="Nagwek9">
    <w:name w:val="heading 9"/>
    <w:basedOn w:val="Normalny"/>
    <w:next w:val="Normalny"/>
    <w:qFormat/>
    <w:rsid w:val="00E00C15"/>
    <w:pPr>
      <w:spacing w:before="24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847F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847F3"/>
    <w:pPr>
      <w:tabs>
        <w:tab w:val="center" w:pos="4536"/>
        <w:tab w:val="right" w:pos="9072"/>
      </w:tabs>
    </w:pPr>
  </w:style>
  <w:style w:type="character" w:styleId="Hipercze">
    <w:name w:val="Hyperlink"/>
    <w:rsid w:val="009847F3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OOTNOTES"/>
    <w:basedOn w:val="Normalny"/>
    <w:link w:val="TekstprzypisudolnegoZnak"/>
    <w:semiHidden/>
    <w:rsid w:val="00E00C1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OOTNOTES Znak"/>
    <w:link w:val="Tekstprzypisudolnego"/>
    <w:rsid w:val="00E00C15"/>
    <w:rPr>
      <w:rFonts w:ascii="Tahoma" w:hAnsi="Tahoma"/>
      <w:lang w:val="pl-PL" w:eastAsia="pl-PL" w:bidi="ar-SA"/>
    </w:rPr>
  </w:style>
  <w:style w:type="character" w:styleId="Odwoanieprzypisudolnego">
    <w:name w:val="footnote reference"/>
    <w:aliases w:val="Footnote Reference Number"/>
    <w:semiHidden/>
    <w:rsid w:val="00E00C15"/>
    <w:rPr>
      <w:vertAlign w:val="superscript"/>
    </w:rPr>
  </w:style>
  <w:style w:type="paragraph" w:styleId="Tekstpodstawowy">
    <w:name w:val="Body Text"/>
    <w:aliases w:val="bt,b,block style,Tekst podstawowy Znak,szaro,Tekst podstawowy Znak Znak Znak Znak Znak Znak Znak Znak,wypunktowanie,b1,Tekst podstawowy Znak Znak,Tekst podstawowy Znak Znak Znak Znak Znak Znak,Tekst podstawowy Znak Znak Znak Znak Znak"/>
    <w:basedOn w:val="Normalny"/>
    <w:link w:val="TekstpodstawowyZnak1"/>
    <w:semiHidden/>
    <w:rsid w:val="00E00C15"/>
    <w:pPr>
      <w:spacing w:before="120" w:line="340" w:lineRule="atLeast"/>
      <w:ind w:firstLine="709"/>
    </w:pPr>
    <w:rPr>
      <w:sz w:val="26"/>
      <w:szCs w:val="20"/>
    </w:rPr>
  </w:style>
  <w:style w:type="character" w:customStyle="1" w:styleId="TekstpodstawowyZnak1">
    <w:name w:val="Tekst podstawowy Znak1"/>
    <w:aliases w:val="bt Znak,b Znak,block style Znak,Tekst podstawowy Znak Znak1,szaro Znak,Tekst podstawowy Znak Znak Znak Znak Znak Znak Znak Znak Znak,wypunktowanie Znak,b1 Znak,Tekst podstawowy Znak Znak Znak"/>
    <w:link w:val="Tekstpodstawowy"/>
    <w:rsid w:val="00E00C15"/>
    <w:rPr>
      <w:rFonts w:ascii="Tahoma" w:hAnsi="Tahoma"/>
      <w:sz w:val="26"/>
      <w:lang w:val="pl-PL" w:eastAsia="pl-PL" w:bidi="ar-SA"/>
    </w:rPr>
  </w:style>
  <w:style w:type="table" w:styleId="Tabela-Siatka">
    <w:name w:val="Table Grid"/>
    <w:basedOn w:val="Standardowy"/>
    <w:rsid w:val="00E00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semiHidden/>
    <w:rsid w:val="00E00C15"/>
    <w:pPr>
      <w:spacing w:after="119"/>
    </w:pPr>
    <w:rPr>
      <w:rFonts w:ascii="Arial Unicode MS" w:hAnsi="Arial Unicode MS"/>
    </w:rPr>
  </w:style>
  <w:style w:type="character" w:styleId="Pogrubienie">
    <w:name w:val="Strong"/>
    <w:qFormat/>
    <w:rsid w:val="00E00C15"/>
    <w:rPr>
      <w:rFonts w:cs="Times New Roman"/>
      <w:b/>
      <w:bCs/>
    </w:rPr>
  </w:style>
  <w:style w:type="paragraph" w:customStyle="1" w:styleId="naglowek3">
    <w:name w:val="@naglowek3"/>
    <w:basedOn w:val="Nagwek3"/>
    <w:rsid w:val="00E00C15"/>
    <w:pPr>
      <w:numPr>
        <w:ilvl w:val="1"/>
        <w:numId w:val="1"/>
      </w:numPr>
      <w:tabs>
        <w:tab w:val="clear" w:pos="360"/>
      </w:tabs>
      <w:spacing w:before="120" w:after="120"/>
      <w:ind w:left="0" w:firstLine="0"/>
    </w:pPr>
    <w:rPr>
      <w:rFonts w:ascii="Tahoma" w:hAnsi="Tahoma" w:cs="Times New Roman"/>
      <w:bCs w:val="0"/>
      <w:sz w:val="22"/>
      <w:szCs w:val="20"/>
    </w:rPr>
  </w:style>
  <w:style w:type="paragraph" w:customStyle="1" w:styleId="naglowek1">
    <w:name w:val="@naglowek1"/>
    <w:basedOn w:val="Nagwek1"/>
    <w:next w:val="Normalny"/>
    <w:rsid w:val="00E00C15"/>
    <w:pPr>
      <w:numPr>
        <w:numId w:val="1"/>
      </w:numPr>
      <w:spacing w:before="0"/>
    </w:pPr>
    <w:rPr>
      <w:rFonts w:ascii="Tahoma" w:hAnsi="Tahoma"/>
      <w:bCs w:val="0"/>
      <w:color w:val="000000"/>
      <w:sz w:val="22"/>
      <w:szCs w:val="28"/>
    </w:rPr>
  </w:style>
  <w:style w:type="character" w:customStyle="1" w:styleId="ZnakZnak22">
    <w:name w:val="Znak Znak22"/>
    <w:rsid w:val="00E00C15"/>
    <w:rPr>
      <w:sz w:val="24"/>
      <w:szCs w:val="24"/>
      <w:lang w:val="pl-PL" w:eastAsia="pl-PL" w:bidi="ar-SA"/>
    </w:rPr>
  </w:style>
  <w:style w:type="character" w:styleId="Odwoaniedokomentarza">
    <w:name w:val="annotation reference"/>
    <w:semiHidden/>
    <w:rsid w:val="00687894"/>
    <w:rPr>
      <w:sz w:val="16"/>
      <w:szCs w:val="16"/>
    </w:rPr>
  </w:style>
  <w:style w:type="paragraph" w:styleId="Tekstkomentarza">
    <w:name w:val="annotation text"/>
    <w:basedOn w:val="Normalny"/>
    <w:semiHidden/>
    <w:rsid w:val="00687894"/>
    <w:pPr>
      <w:spacing w:before="0" w:after="0"/>
    </w:pPr>
    <w:rPr>
      <w:rFonts w:ascii="Times New Roman" w:hAnsi="Times New Roman"/>
      <w:sz w:val="20"/>
      <w:szCs w:val="20"/>
    </w:rPr>
  </w:style>
  <w:style w:type="paragraph" w:styleId="Tekstdymka">
    <w:name w:val="Balloon Text"/>
    <w:basedOn w:val="Normalny"/>
    <w:semiHidden/>
    <w:rsid w:val="00687894"/>
    <w:rPr>
      <w:rFonts w:cs="Tahoma"/>
      <w:sz w:val="16"/>
      <w:szCs w:val="16"/>
    </w:rPr>
  </w:style>
  <w:style w:type="paragraph" w:styleId="Akapitzlist">
    <w:name w:val="List Paragraph"/>
    <w:basedOn w:val="Normalny"/>
    <w:qFormat/>
    <w:rsid w:val="00233E94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Numerstrony">
    <w:name w:val="page number"/>
    <w:basedOn w:val="Domylnaczcionkaakapitu"/>
    <w:rsid w:val="00233E94"/>
  </w:style>
  <w:style w:type="paragraph" w:styleId="Tematkomentarza">
    <w:name w:val="annotation subject"/>
    <w:basedOn w:val="Tekstkomentarza"/>
    <w:next w:val="Tekstkomentarza"/>
    <w:semiHidden/>
    <w:rsid w:val="00075A33"/>
    <w:pPr>
      <w:spacing w:before="60" w:after="60"/>
      <w:jc w:val="both"/>
    </w:pPr>
    <w:rPr>
      <w:rFonts w:ascii="Tahoma" w:hAnsi="Tahoma"/>
      <w:b/>
      <w:bCs/>
    </w:rPr>
  </w:style>
  <w:style w:type="paragraph" w:customStyle="1" w:styleId="ZnakZnak">
    <w:name w:val="Znak Znak"/>
    <w:basedOn w:val="Normalny"/>
    <w:link w:val="Bezlisty"/>
    <w:rsid w:val="005D5321"/>
    <w:pPr>
      <w:spacing w:before="0" w:after="0" w:line="360" w:lineRule="auto"/>
    </w:pPr>
    <w:rPr>
      <w:rFonts w:ascii="Verdana" w:hAnsi="Verdana" w:cs="Arial"/>
      <w:sz w:val="20"/>
      <w:szCs w:val="20"/>
    </w:rPr>
  </w:style>
  <w:style w:type="paragraph" w:styleId="Mapadokumentu">
    <w:name w:val="Document Map"/>
    <w:basedOn w:val="Normalny"/>
    <w:semiHidden/>
    <w:rsid w:val="006971EB"/>
    <w:pPr>
      <w:shd w:val="clear" w:color="auto" w:fill="000080"/>
    </w:pPr>
    <w:rPr>
      <w:rFonts w:cs="Tahoma"/>
      <w:sz w:val="20"/>
      <w:szCs w:val="20"/>
    </w:rPr>
  </w:style>
  <w:style w:type="paragraph" w:styleId="Tekstprzypisukocowego">
    <w:name w:val="endnote text"/>
    <w:basedOn w:val="Normalny"/>
    <w:link w:val="TekstprzypisukocowegoZnak"/>
    <w:rsid w:val="000350E0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rsid w:val="000350E0"/>
    <w:rPr>
      <w:rFonts w:ascii="Tahoma" w:hAnsi="Tahoma"/>
    </w:rPr>
  </w:style>
  <w:style w:type="character" w:styleId="Odwoanieprzypisukocowego">
    <w:name w:val="endnote reference"/>
    <w:rsid w:val="000350E0"/>
    <w:rPr>
      <w:vertAlign w:val="superscript"/>
    </w:rPr>
  </w:style>
  <w:style w:type="paragraph" w:styleId="Poprawka">
    <w:name w:val="Revision"/>
    <w:hidden/>
    <w:uiPriority w:val="99"/>
    <w:semiHidden/>
    <w:rsid w:val="00C37175"/>
    <w:rPr>
      <w:rFonts w:ascii="Tahoma" w:hAnsi="Tahoma"/>
      <w:sz w:val="22"/>
      <w:szCs w:val="24"/>
    </w:rPr>
  </w:style>
  <w:style w:type="paragraph" w:customStyle="1" w:styleId="ZnakZnak1">
    <w:name w:val="Znak Znak1"/>
    <w:basedOn w:val="Normalny"/>
    <w:rsid w:val="00C04191"/>
    <w:pPr>
      <w:spacing w:before="0" w:after="0" w:line="360" w:lineRule="auto"/>
    </w:pPr>
    <w:rPr>
      <w:rFonts w:ascii="Verdana" w:hAnsi="Verdana"/>
      <w:sz w:val="20"/>
      <w:szCs w:val="20"/>
    </w:rPr>
  </w:style>
  <w:style w:type="character" w:customStyle="1" w:styleId="StopkaZnak">
    <w:name w:val="Stopka Znak"/>
    <w:link w:val="Stopka"/>
    <w:rsid w:val="00FD5C18"/>
    <w:rPr>
      <w:rFonts w:ascii="Tahoma" w:hAnsi="Tahoma"/>
      <w:sz w:val="22"/>
      <w:szCs w:val="24"/>
    </w:rPr>
  </w:style>
  <w:style w:type="character" w:customStyle="1" w:styleId="NagwekZnak">
    <w:name w:val="Nagłówek Znak"/>
    <w:link w:val="Nagwek"/>
    <w:uiPriority w:val="99"/>
    <w:rsid w:val="004A790E"/>
    <w:rPr>
      <w:rFonts w:ascii="Tahoma" w:hAnsi="Tahoma"/>
      <w:sz w:val="22"/>
      <w:szCs w:val="24"/>
    </w:rPr>
  </w:style>
  <w:style w:type="paragraph" w:styleId="Listapunktowana2">
    <w:name w:val="List Bullet 2"/>
    <w:basedOn w:val="Normalny"/>
    <w:rsid w:val="008B0B14"/>
    <w:pPr>
      <w:numPr>
        <w:numId w:val="2"/>
      </w:numPr>
      <w:contextualSpacing/>
    </w:pPr>
  </w:style>
  <w:style w:type="paragraph" w:styleId="Listapunktowana3">
    <w:name w:val="List Bullet 3"/>
    <w:basedOn w:val="Normalny"/>
    <w:rsid w:val="008B0B14"/>
    <w:pPr>
      <w:numPr>
        <w:numId w:val="3"/>
      </w:numPr>
      <w:contextualSpacing/>
    </w:pPr>
  </w:style>
  <w:style w:type="character" w:customStyle="1" w:styleId="ListParagraphChar">
    <w:name w:val="List Paragraph Char"/>
    <w:aliases w:val="Yellow Bullet Char,Normal bullet 2 Char"/>
    <w:basedOn w:val="Domylnaczcionkaakapitu"/>
    <w:link w:val="Akapitzlist1"/>
    <w:uiPriority w:val="34"/>
    <w:rsid w:val="006C0202"/>
    <w:rPr>
      <w:lang w:eastAsia="en-GB"/>
    </w:rPr>
  </w:style>
  <w:style w:type="paragraph" w:customStyle="1" w:styleId="Akapitzlist1">
    <w:name w:val="Akapit z listą1"/>
    <w:aliases w:val="Yellow Bullet,Normal bullet 2"/>
    <w:basedOn w:val="Normalny"/>
    <w:link w:val="ListParagraphChar"/>
    <w:uiPriority w:val="34"/>
    <w:rsid w:val="006C0202"/>
    <w:pPr>
      <w:spacing w:before="0" w:after="0"/>
      <w:ind w:left="720"/>
    </w:pPr>
    <w:rPr>
      <w:rFonts w:ascii="Times New Roman" w:hAnsi="Times New Roman"/>
      <w:sz w:val="20"/>
      <w:szCs w:val="20"/>
      <w:lang w:eastAsia="en-GB"/>
    </w:rPr>
  </w:style>
  <w:style w:type="table" w:customStyle="1" w:styleId="Tabela-Siatka1">
    <w:name w:val="Tabela - Siatka1"/>
    <w:basedOn w:val="Standardowy"/>
    <w:next w:val="Tabela-Siatka"/>
    <w:uiPriority w:val="59"/>
    <w:rsid w:val="00C82C4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BC200F"/>
    <w:rPr>
      <w:rFonts w:eastAsiaTheme="majorEastAsia" w:cstheme="majorBidi"/>
      <w:b/>
      <w:color w:val="17365D" w:themeColor="text2" w:themeShade="BF"/>
      <w:spacing w:val="5"/>
      <w:kern w:val="28"/>
      <w:sz w:val="32"/>
      <w:szCs w:val="52"/>
    </w:rPr>
  </w:style>
  <w:style w:type="character" w:customStyle="1" w:styleId="TytuZnak">
    <w:name w:val="Tytuł Znak"/>
    <w:basedOn w:val="Domylnaczcionkaakapitu"/>
    <w:link w:val="Tytu"/>
    <w:rsid w:val="00BC200F"/>
    <w:rPr>
      <w:rFonts w:asciiTheme="minorHAnsi" w:eastAsiaTheme="majorEastAsia" w:hAnsiTheme="minorHAnsi" w:cstheme="majorBidi"/>
      <w:b/>
      <w:color w:val="17365D" w:themeColor="text2" w:themeShade="BF"/>
      <w:spacing w:val="5"/>
      <w:kern w:val="28"/>
      <w:sz w:val="3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4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02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0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EBE91-BC46-4C42-B773-479DC84E9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2940</CharactersWithSpaces>
  <SharedDoc>false</SharedDoc>
  <HLinks>
    <vt:vector size="12" baseType="variant">
      <vt:variant>
        <vt:i4>4522051</vt:i4>
      </vt:variant>
      <vt:variant>
        <vt:i4>8</vt:i4>
      </vt:variant>
      <vt:variant>
        <vt:i4>0</vt:i4>
      </vt:variant>
      <vt:variant>
        <vt:i4>5</vt:i4>
      </vt:variant>
      <vt:variant>
        <vt:lpwstr>http://www.mr.gov.pl/</vt:lpwstr>
      </vt:variant>
      <vt:variant>
        <vt:lpwstr/>
      </vt:variant>
      <vt:variant>
        <vt:i4>6553621</vt:i4>
      </vt:variant>
      <vt:variant>
        <vt:i4>5</vt:i4>
      </vt:variant>
      <vt:variant>
        <vt:i4>0</vt:i4>
      </vt:variant>
      <vt:variant>
        <vt:i4>5</vt:i4>
      </vt:variant>
      <vt:variant>
        <vt:lpwstr>mailto:media@mr.gov.pl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2018-07-25T11:53:00Z</dcterms:created>
  <dcterms:modified xsi:type="dcterms:W3CDTF">2018-07-25T11:53:00Z</dcterms:modified>
</cp:coreProperties>
</file>