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305" w14:textId="57412AF9" w:rsidR="00E840D8" w:rsidRPr="00DA0A01" w:rsidRDefault="00E840D8" w:rsidP="00E840D8">
      <w:pPr>
        <w:jc w:val="center"/>
        <w:rPr>
          <w:rFonts w:ascii="Cambria" w:hAnsi="Cambria"/>
          <w:b/>
          <w:sz w:val="28"/>
          <w:szCs w:val="28"/>
        </w:rPr>
      </w:pPr>
      <w:r w:rsidRPr="00DA0A01">
        <w:rPr>
          <w:rFonts w:ascii="Cambria" w:hAnsi="Cambria"/>
          <w:b/>
          <w:sz w:val="28"/>
          <w:szCs w:val="28"/>
        </w:rPr>
        <w:t>BUDUJEMY TOŻSAMOŚĆ</w:t>
      </w:r>
    </w:p>
    <w:p w14:paraId="068E854B" w14:textId="0A45EDF1" w:rsidR="00F559F0" w:rsidRPr="00DA0A01" w:rsidRDefault="00F559F0" w:rsidP="00E840D8">
      <w:pPr>
        <w:jc w:val="center"/>
        <w:rPr>
          <w:rFonts w:ascii="Cambria" w:hAnsi="Cambria"/>
          <w:b/>
          <w:sz w:val="28"/>
          <w:szCs w:val="28"/>
        </w:rPr>
      </w:pPr>
      <w:r w:rsidRPr="00DA0A01">
        <w:rPr>
          <w:rFonts w:ascii="Cambria" w:hAnsi="Cambria"/>
          <w:b/>
          <w:sz w:val="28"/>
          <w:szCs w:val="28"/>
        </w:rPr>
        <w:t>Podczas centralnych obchodów pierwszego święta Wojsk Obrony Terytorialnej dowód</w:t>
      </w:r>
      <w:r w:rsidR="00C01D54" w:rsidRPr="00DA0A01">
        <w:rPr>
          <w:rFonts w:ascii="Cambria" w:hAnsi="Cambria"/>
          <w:b/>
          <w:sz w:val="28"/>
          <w:szCs w:val="28"/>
        </w:rPr>
        <w:t>ca</w:t>
      </w:r>
      <w:r w:rsidRPr="00DA0A01">
        <w:rPr>
          <w:rFonts w:ascii="Cambria" w:hAnsi="Cambria"/>
          <w:b/>
          <w:sz w:val="28"/>
          <w:szCs w:val="28"/>
        </w:rPr>
        <w:t xml:space="preserve"> formacji otrzyma z rąk </w:t>
      </w:r>
      <w:r w:rsidR="00C01D54" w:rsidRPr="00DA0A01">
        <w:rPr>
          <w:rFonts w:ascii="Cambria" w:hAnsi="Cambria"/>
          <w:b/>
          <w:sz w:val="28"/>
          <w:szCs w:val="28"/>
        </w:rPr>
        <w:t xml:space="preserve">ministra obrony narodowej </w:t>
      </w:r>
      <w:r w:rsidRPr="00DA0A01">
        <w:rPr>
          <w:rFonts w:ascii="Cambria" w:hAnsi="Cambria"/>
          <w:b/>
          <w:sz w:val="28"/>
          <w:szCs w:val="28"/>
        </w:rPr>
        <w:t>oznakę rozpoznawczą</w:t>
      </w:r>
      <w:r w:rsidR="00C01D54" w:rsidRPr="00DA0A01">
        <w:rPr>
          <w:rFonts w:ascii="Cambria" w:hAnsi="Cambria"/>
          <w:b/>
          <w:sz w:val="28"/>
          <w:szCs w:val="28"/>
        </w:rPr>
        <w:t xml:space="preserve"> dowództwa WOT. E</w:t>
      </w:r>
      <w:r w:rsidRPr="00DA0A01">
        <w:rPr>
          <w:rFonts w:ascii="Cambria" w:hAnsi="Cambria"/>
          <w:b/>
          <w:sz w:val="28"/>
          <w:szCs w:val="28"/>
        </w:rPr>
        <w:t xml:space="preserve">mblemat </w:t>
      </w:r>
      <w:r w:rsidR="00C01D54" w:rsidRPr="00DA0A01">
        <w:rPr>
          <w:rFonts w:ascii="Cambria" w:hAnsi="Cambria"/>
          <w:b/>
          <w:sz w:val="28"/>
          <w:szCs w:val="28"/>
        </w:rPr>
        <w:t>ma</w:t>
      </w:r>
      <w:r w:rsidRPr="00DA0A01">
        <w:rPr>
          <w:rFonts w:ascii="Cambria" w:hAnsi="Cambria"/>
          <w:b/>
          <w:sz w:val="28"/>
          <w:szCs w:val="28"/>
        </w:rPr>
        <w:t xml:space="preserve"> bardzo silny przekaz patriotyczno-historyczny, który </w:t>
      </w:r>
      <w:r w:rsidR="00C01D54" w:rsidRPr="00DA0A01">
        <w:rPr>
          <w:rFonts w:ascii="Cambria" w:hAnsi="Cambria"/>
          <w:b/>
          <w:sz w:val="28"/>
          <w:szCs w:val="28"/>
        </w:rPr>
        <w:t xml:space="preserve">wiąże się z </w:t>
      </w:r>
      <w:r w:rsidRPr="00DA0A01">
        <w:rPr>
          <w:rFonts w:ascii="Cambria" w:hAnsi="Cambria"/>
          <w:b/>
          <w:sz w:val="28"/>
          <w:szCs w:val="28"/>
        </w:rPr>
        <w:t>tożsamości</w:t>
      </w:r>
      <w:r w:rsidR="00C01D54" w:rsidRPr="00DA0A01">
        <w:rPr>
          <w:rFonts w:ascii="Cambria" w:hAnsi="Cambria"/>
          <w:b/>
          <w:sz w:val="28"/>
          <w:szCs w:val="28"/>
        </w:rPr>
        <w:t>ą formacji</w:t>
      </w:r>
      <w:r w:rsidRPr="00DA0A01">
        <w:rPr>
          <w:rFonts w:ascii="Cambria" w:hAnsi="Cambria"/>
          <w:b/>
          <w:sz w:val="28"/>
          <w:szCs w:val="28"/>
        </w:rPr>
        <w:t>.</w:t>
      </w:r>
    </w:p>
    <w:p w14:paraId="0DB1ED27" w14:textId="77777777" w:rsidR="00C01D54" w:rsidRPr="00DA0A01" w:rsidRDefault="00C01D54" w:rsidP="00C01D54">
      <w:pPr>
        <w:ind w:firstLine="709"/>
        <w:jc w:val="both"/>
        <w:rPr>
          <w:rFonts w:ascii="Cambria" w:hAnsi="Cambria"/>
          <w:sz w:val="28"/>
          <w:szCs w:val="28"/>
        </w:rPr>
      </w:pPr>
      <w:r w:rsidRPr="00DA0A01">
        <w:rPr>
          <w:rFonts w:ascii="Cambria" w:hAnsi="Cambria"/>
          <w:sz w:val="28"/>
          <w:szCs w:val="28"/>
        </w:rPr>
        <w:t xml:space="preserve">Oznaka rozpoznawcza jest bardzo istotna dla każdej formacji, umacniana jej tożsamość, jednoczy, umożliwia wzajemną identyfikacje, daje poczucie dumy. </w:t>
      </w:r>
    </w:p>
    <w:p w14:paraId="7D4ED2A2" w14:textId="419ED0CB" w:rsidR="00C01D54" w:rsidRPr="00DA0A01" w:rsidRDefault="00C01D54" w:rsidP="00C01D54">
      <w:pPr>
        <w:ind w:firstLine="709"/>
        <w:jc w:val="both"/>
        <w:rPr>
          <w:rFonts w:ascii="Cambria" w:hAnsi="Cambria"/>
          <w:sz w:val="28"/>
          <w:szCs w:val="28"/>
        </w:rPr>
      </w:pPr>
      <w:r w:rsidRPr="00DA0A01">
        <w:rPr>
          <w:rFonts w:ascii="Cambria" w:hAnsi="Cambria"/>
          <w:sz w:val="28"/>
          <w:szCs w:val="28"/>
        </w:rPr>
        <w:t xml:space="preserve">Przekazana oficjalnie podczas uroczystości pierwszego święta oznaka została wprowadzona decyzją nr 129/MON ministra obrony narodowej z dnia 24 września 2018 r.  </w:t>
      </w:r>
    </w:p>
    <w:p w14:paraId="161E1724" w14:textId="5039F145" w:rsidR="00F559F0" w:rsidRPr="00DA0A01" w:rsidRDefault="00E840D8" w:rsidP="00C01D54">
      <w:pPr>
        <w:ind w:firstLine="709"/>
        <w:jc w:val="both"/>
        <w:rPr>
          <w:rFonts w:ascii="Cambria" w:hAnsi="Cambria"/>
          <w:sz w:val="28"/>
          <w:szCs w:val="28"/>
        </w:rPr>
      </w:pPr>
      <w:r w:rsidRPr="00DA0A01">
        <w:rPr>
          <w:rFonts w:ascii="Cambria" w:hAnsi="Cambria"/>
          <w:sz w:val="28"/>
          <w:szCs w:val="28"/>
        </w:rPr>
        <w:t xml:space="preserve">W centralnej części </w:t>
      </w:r>
      <w:r w:rsidR="00A05E9C">
        <w:rPr>
          <w:rFonts w:ascii="Cambria" w:hAnsi="Cambria"/>
          <w:sz w:val="28"/>
          <w:szCs w:val="28"/>
        </w:rPr>
        <w:t>oznaki rozpoznawczej</w:t>
      </w:r>
      <w:r w:rsidRPr="00DA0A01">
        <w:rPr>
          <w:rFonts w:ascii="Cambria" w:hAnsi="Cambria"/>
          <w:sz w:val="28"/>
          <w:szCs w:val="28"/>
        </w:rPr>
        <w:t>, otoczon</w:t>
      </w:r>
      <w:r w:rsidR="00A05E9C">
        <w:rPr>
          <w:rFonts w:ascii="Cambria" w:hAnsi="Cambria"/>
          <w:sz w:val="28"/>
          <w:szCs w:val="28"/>
        </w:rPr>
        <w:t>y</w:t>
      </w:r>
      <w:r w:rsidRPr="00DA0A01">
        <w:rPr>
          <w:rFonts w:ascii="Cambria" w:hAnsi="Cambria"/>
          <w:sz w:val="28"/>
          <w:szCs w:val="28"/>
        </w:rPr>
        <w:t xml:space="preserve"> wieńcem</w:t>
      </w:r>
      <w:r w:rsidR="00DA0A01" w:rsidRPr="00DA0A01">
        <w:rPr>
          <w:rFonts w:ascii="Cambria" w:hAnsi="Cambria"/>
          <w:sz w:val="28"/>
          <w:szCs w:val="28"/>
        </w:rPr>
        <w:t xml:space="preserve"> liści dębowych i laurowych</w:t>
      </w:r>
      <w:r w:rsidR="00A05E9C">
        <w:rPr>
          <w:rFonts w:ascii="Cambria" w:hAnsi="Cambria"/>
          <w:sz w:val="28"/>
          <w:szCs w:val="28"/>
        </w:rPr>
        <w:t>,</w:t>
      </w:r>
      <w:r w:rsidR="00DA0A01" w:rsidRPr="00DA0A01">
        <w:rPr>
          <w:rFonts w:ascii="Cambria" w:hAnsi="Cambria"/>
          <w:sz w:val="28"/>
          <w:szCs w:val="28"/>
        </w:rPr>
        <w:t xml:space="preserve"> </w:t>
      </w:r>
      <w:r w:rsidRPr="00DA0A01">
        <w:rPr>
          <w:rFonts w:ascii="Cambria" w:hAnsi="Cambria"/>
          <w:sz w:val="28"/>
          <w:szCs w:val="28"/>
        </w:rPr>
        <w:t xml:space="preserve">znajduje </w:t>
      </w:r>
      <w:r w:rsidR="00505C96" w:rsidRPr="00DA0A01">
        <w:rPr>
          <w:rFonts w:ascii="Cambria" w:hAnsi="Cambria"/>
          <w:sz w:val="28"/>
          <w:szCs w:val="28"/>
        </w:rPr>
        <w:t xml:space="preserve">się </w:t>
      </w:r>
      <w:r w:rsidR="00A05E9C">
        <w:rPr>
          <w:rFonts w:ascii="Cambria" w:hAnsi="Cambria"/>
          <w:sz w:val="28"/>
          <w:szCs w:val="28"/>
        </w:rPr>
        <w:t xml:space="preserve">znak „Polski Walczącej”, gdzie „P” </w:t>
      </w:r>
      <w:r w:rsidRPr="00DA0A01">
        <w:rPr>
          <w:rFonts w:ascii="Cambria" w:hAnsi="Cambria"/>
          <w:sz w:val="28"/>
          <w:szCs w:val="28"/>
        </w:rPr>
        <w:t>symbolizuj</w:t>
      </w:r>
      <w:r w:rsidR="00A05E9C">
        <w:rPr>
          <w:rFonts w:ascii="Cambria" w:hAnsi="Cambria"/>
          <w:sz w:val="28"/>
          <w:szCs w:val="28"/>
        </w:rPr>
        <w:t>e</w:t>
      </w:r>
      <w:r w:rsidRPr="00DA0A01">
        <w:rPr>
          <w:rFonts w:ascii="Cambria" w:hAnsi="Cambria"/>
          <w:sz w:val="28"/>
          <w:szCs w:val="28"/>
        </w:rPr>
        <w:t xml:space="preserve"> </w:t>
      </w:r>
      <w:r w:rsidR="00505C96" w:rsidRPr="00DA0A01">
        <w:rPr>
          <w:rFonts w:ascii="Cambria" w:hAnsi="Cambria"/>
          <w:sz w:val="28"/>
          <w:szCs w:val="28"/>
        </w:rPr>
        <w:t>Polskę</w:t>
      </w:r>
      <w:r w:rsidR="00A05E9C">
        <w:rPr>
          <w:rFonts w:ascii="Cambria" w:hAnsi="Cambria"/>
          <w:sz w:val="28"/>
          <w:szCs w:val="28"/>
        </w:rPr>
        <w:t xml:space="preserve"> i </w:t>
      </w:r>
      <w:r w:rsidR="00505C96" w:rsidRPr="00DA0A01">
        <w:rPr>
          <w:rFonts w:ascii="Cambria" w:hAnsi="Cambria"/>
          <w:sz w:val="28"/>
          <w:szCs w:val="28"/>
        </w:rPr>
        <w:t>Polaków, a „Kotwica”</w:t>
      </w:r>
      <w:r w:rsidRPr="00DA0A01">
        <w:rPr>
          <w:rFonts w:ascii="Cambria" w:hAnsi="Cambria"/>
          <w:sz w:val="28"/>
          <w:szCs w:val="28"/>
        </w:rPr>
        <w:t xml:space="preserve"> oznacza </w:t>
      </w:r>
      <w:r w:rsidR="00505C96" w:rsidRPr="00DA0A01">
        <w:rPr>
          <w:rFonts w:ascii="Cambria" w:hAnsi="Cambria"/>
          <w:sz w:val="28"/>
          <w:szCs w:val="28"/>
        </w:rPr>
        <w:t xml:space="preserve"> nadzieję lub „W” walkę.</w:t>
      </w:r>
      <w:r w:rsidR="00151339" w:rsidRPr="00DA0A01">
        <w:rPr>
          <w:rFonts w:ascii="Cambria" w:hAnsi="Cambria"/>
          <w:sz w:val="28"/>
          <w:szCs w:val="28"/>
        </w:rPr>
        <w:t xml:space="preserve"> </w:t>
      </w:r>
    </w:p>
    <w:p w14:paraId="39277631" w14:textId="7A7CF88A" w:rsidR="00F559F0" w:rsidRPr="00DA0A01" w:rsidRDefault="00F559F0" w:rsidP="00C01D54">
      <w:pPr>
        <w:ind w:firstLine="709"/>
        <w:jc w:val="both"/>
        <w:rPr>
          <w:rFonts w:ascii="Cambria" w:hAnsi="Cambria"/>
          <w:sz w:val="28"/>
          <w:szCs w:val="28"/>
        </w:rPr>
      </w:pPr>
      <w:r w:rsidRPr="00DA0A01">
        <w:rPr>
          <w:rFonts w:ascii="Cambria" w:hAnsi="Cambria"/>
          <w:sz w:val="28"/>
          <w:szCs w:val="28"/>
        </w:rPr>
        <w:t>Liter</w:t>
      </w:r>
      <w:r w:rsidR="00A05E9C">
        <w:rPr>
          <w:rFonts w:ascii="Cambria" w:hAnsi="Cambria"/>
          <w:sz w:val="28"/>
          <w:szCs w:val="28"/>
        </w:rPr>
        <w:t>a</w:t>
      </w:r>
      <w:r w:rsidRPr="00DA0A01">
        <w:rPr>
          <w:rFonts w:ascii="Cambria" w:hAnsi="Cambria"/>
          <w:sz w:val="28"/>
          <w:szCs w:val="28"/>
        </w:rPr>
        <w:t xml:space="preserve"> i znaki umieszczone na oznace rozpoznawczej zdobią liście dębowe i laurowe, które są alegorią męstwa, odwagi i zwycięstwa.  Całość otacza pierścień, który symbolizuje zbiór Polaków. Polaków-patriotów</w:t>
      </w:r>
      <w:r w:rsidR="00A05E9C">
        <w:rPr>
          <w:rFonts w:ascii="Cambria" w:hAnsi="Cambria"/>
          <w:sz w:val="28"/>
          <w:szCs w:val="28"/>
        </w:rPr>
        <w:t xml:space="preserve"> o </w:t>
      </w:r>
      <w:r w:rsidRPr="00DA0A01">
        <w:rPr>
          <w:rFonts w:ascii="Cambria" w:hAnsi="Cambria"/>
          <w:sz w:val="28"/>
          <w:szCs w:val="28"/>
        </w:rPr>
        <w:t xml:space="preserve">oddanych swojej Ojczyźnie. </w:t>
      </w:r>
    </w:p>
    <w:p w14:paraId="7310E87E" w14:textId="6886C97F" w:rsidR="00E33E64" w:rsidRPr="00DA0A01" w:rsidRDefault="00151339" w:rsidP="00C01D54">
      <w:pPr>
        <w:ind w:firstLine="709"/>
        <w:jc w:val="both"/>
        <w:rPr>
          <w:rFonts w:ascii="Cambria" w:hAnsi="Cambria"/>
          <w:sz w:val="28"/>
          <w:szCs w:val="28"/>
        </w:rPr>
      </w:pPr>
      <w:r w:rsidRPr="00DA0A01">
        <w:rPr>
          <w:rFonts w:ascii="Cambria" w:hAnsi="Cambria"/>
          <w:sz w:val="28"/>
          <w:szCs w:val="28"/>
        </w:rPr>
        <w:t xml:space="preserve">Wojska Obrony Terytorialnej </w:t>
      </w:r>
      <w:r w:rsidR="00DA0A01">
        <w:rPr>
          <w:rFonts w:ascii="Cambria" w:hAnsi="Cambria"/>
          <w:sz w:val="28"/>
          <w:szCs w:val="28"/>
        </w:rPr>
        <w:t>otrzymały</w:t>
      </w:r>
      <w:r w:rsidRPr="00DA0A01">
        <w:rPr>
          <w:rFonts w:ascii="Cambria" w:hAnsi="Cambria"/>
          <w:sz w:val="28"/>
          <w:szCs w:val="28"/>
        </w:rPr>
        <w:t xml:space="preserve"> zgodę </w:t>
      </w:r>
      <w:r w:rsidR="00DA0A01" w:rsidRPr="00DA0A01">
        <w:rPr>
          <w:rFonts w:ascii="Cambria" w:hAnsi="Cambria"/>
          <w:sz w:val="28"/>
          <w:szCs w:val="28"/>
        </w:rPr>
        <w:t xml:space="preserve">prezesa </w:t>
      </w:r>
      <w:r w:rsidRPr="00DA0A01">
        <w:rPr>
          <w:rFonts w:ascii="Cambria" w:hAnsi="Cambria"/>
          <w:sz w:val="28"/>
          <w:szCs w:val="28"/>
        </w:rPr>
        <w:t xml:space="preserve">Zarządu Głównego Światowego Związku Armii Krajowej na używanie znaku „Polski Walczącej” </w:t>
      </w:r>
      <w:r w:rsidR="00F559F0" w:rsidRPr="00DA0A01">
        <w:rPr>
          <w:rFonts w:ascii="Cambria" w:hAnsi="Cambria"/>
          <w:sz w:val="28"/>
          <w:szCs w:val="28"/>
        </w:rPr>
        <w:t>w swojej symbolice</w:t>
      </w:r>
      <w:r w:rsidRPr="00DA0A01">
        <w:rPr>
          <w:rFonts w:ascii="Cambria" w:hAnsi="Cambria"/>
          <w:sz w:val="28"/>
          <w:szCs w:val="28"/>
        </w:rPr>
        <w:t xml:space="preserve">. Podobnie jest ze znakiem </w:t>
      </w:r>
      <w:r w:rsidR="00DA0A01">
        <w:rPr>
          <w:rFonts w:ascii="Cambria" w:hAnsi="Cambria"/>
          <w:sz w:val="28"/>
          <w:szCs w:val="28"/>
        </w:rPr>
        <w:t>„</w:t>
      </w:r>
      <w:r w:rsidRPr="00DA0A01">
        <w:rPr>
          <w:rFonts w:ascii="Cambria" w:hAnsi="Cambria"/>
          <w:sz w:val="28"/>
          <w:szCs w:val="28"/>
        </w:rPr>
        <w:t>Kotwicy</w:t>
      </w:r>
      <w:r w:rsidR="00DA0A01">
        <w:rPr>
          <w:rFonts w:ascii="Cambria" w:hAnsi="Cambria"/>
          <w:sz w:val="28"/>
          <w:szCs w:val="28"/>
        </w:rPr>
        <w:t>”</w:t>
      </w:r>
      <w:r w:rsidRPr="00DA0A01">
        <w:rPr>
          <w:rFonts w:ascii="Cambria" w:hAnsi="Cambria"/>
          <w:sz w:val="28"/>
          <w:szCs w:val="28"/>
        </w:rPr>
        <w:t xml:space="preserve">, na której to wykorzystanie WOT otrzymało zgodę od </w:t>
      </w:r>
      <w:r w:rsidR="00DA0A01" w:rsidRPr="00DA0A01">
        <w:rPr>
          <w:rFonts w:ascii="Cambria" w:hAnsi="Cambria"/>
          <w:sz w:val="28"/>
          <w:szCs w:val="28"/>
        </w:rPr>
        <w:t xml:space="preserve">dyrektora </w:t>
      </w:r>
      <w:r w:rsidRPr="00DA0A01">
        <w:rPr>
          <w:rFonts w:ascii="Cambria" w:hAnsi="Cambria"/>
          <w:sz w:val="28"/>
          <w:szCs w:val="28"/>
        </w:rPr>
        <w:t xml:space="preserve">Muzeum Powstania Warszawskiego. </w:t>
      </w:r>
      <w:bookmarkStart w:id="0" w:name="_GoBack"/>
      <w:bookmarkEnd w:id="0"/>
      <w:r w:rsidRPr="00DA0A01">
        <w:rPr>
          <w:rFonts w:ascii="Cambria" w:hAnsi="Cambria"/>
          <w:sz w:val="28"/>
          <w:szCs w:val="28"/>
        </w:rPr>
        <w:t xml:space="preserve">Są to wyrazy ogromnego zaufania i jedocześnie wiary w budowaną formację. </w:t>
      </w:r>
    </w:p>
    <w:p w14:paraId="5F7DFB3F" w14:textId="453DA0B3" w:rsidR="00151339" w:rsidRPr="00DA0A01" w:rsidRDefault="00151339" w:rsidP="00C01D54">
      <w:pPr>
        <w:ind w:firstLine="709"/>
        <w:jc w:val="both"/>
        <w:rPr>
          <w:rFonts w:ascii="Cambria" w:hAnsi="Cambria"/>
          <w:sz w:val="28"/>
          <w:szCs w:val="28"/>
        </w:rPr>
      </w:pPr>
      <w:r w:rsidRPr="00DA0A01">
        <w:rPr>
          <w:rFonts w:ascii="Cambria" w:hAnsi="Cambria"/>
          <w:sz w:val="28"/>
          <w:szCs w:val="28"/>
        </w:rPr>
        <w:t>Zatwierdzenie oznaki rozpoznawczej D</w:t>
      </w:r>
      <w:r w:rsidR="00F559F0" w:rsidRPr="00DA0A01">
        <w:rPr>
          <w:rFonts w:ascii="Cambria" w:hAnsi="Cambria"/>
          <w:sz w:val="28"/>
          <w:szCs w:val="28"/>
        </w:rPr>
        <w:t xml:space="preserve">owództwa </w:t>
      </w:r>
      <w:r w:rsidRPr="00DA0A01">
        <w:rPr>
          <w:rFonts w:ascii="Cambria" w:hAnsi="Cambria"/>
          <w:sz w:val="28"/>
          <w:szCs w:val="28"/>
        </w:rPr>
        <w:t>WOT to</w:t>
      </w:r>
      <w:r w:rsidR="00723262" w:rsidRPr="00DA0A01">
        <w:rPr>
          <w:rFonts w:ascii="Cambria" w:hAnsi="Cambria"/>
          <w:sz w:val="28"/>
          <w:szCs w:val="28"/>
        </w:rPr>
        <w:t xml:space="preserve"> ważne wydarzenie dla formacji. Jego ranga jest tym większa, iż </w:t>
      </w:r>
      <w:r w:rsidR="00F559F0" w:rsidRPr="00DA0A01">
        <w:rPr>
          <w:rFonts w:ascii="Cambria" w:hAnsi="Cambria"/>
          <w:sz w:val="28"/>
          <w:szCs w:val="28"/>
        </w:rPr>
        <w:t xml:space="preserve">symbolika </w:t>
      </w:r>
      <w:r w:rsidR="00723262" w:rsidRPr="00DA0A01">
        <w:rPr>
          <w:rFonts w:ascii="Cambria" w:hAnsi="Cambria"/>
          <w:sz w:val="28"/>
          <w:szCs w:val="28"/>
        </w:rPr>
        <w:t xml:space="preserve">została przyjęta w </w:t>
      </w:r>
      <w:r w:rsidR="00F559F0" w:rsidRPr="00DA0A01">
        <w:rPr>
          <w:rFonts w:ascii="Cambria" w:hAnsi="Cambria"/>
          <w:sz w:val="28"/>
          <w:szCs w:val="28"/>
        </w:rPr>
        <w:t>dniu</w:t>
      </w:r>
      <w:r w:rsidR="00723262" w:rsidRPr="00DA0A01">
        <w:rPr>
          <w:rFonts w:ascii="Cambria" w:hAnsi="Cambria"/>
          <w:sz w:val="28"/>
          <w:szCs w:val="28"/>
        </w:rPr>
        <w:t xml:space="preserve"> pamięci o </w:t>
      </w:r>
      <w:r w:rsidR="000E2042" w:rsidRPr="00DA0A01">
        <w:rPr>
          <w:rFonts w:ascii="Cambria" w:hAnsi="Cambria"/>
          <w:sz w:val="28"/>
          <w:szCs w:val="28"/>
        </w:rPr>
        <w:t xml:space="preserve">bohaterach walk o wolną Polskę, </w:t>
      </w:r>
      <w:r w:rsidR="00F559F0" w:rsidRPr="00DA0A01">
        <w:rPr>
          <w:rFonts w:ascii="Cambria" w:hAnsi="Cambria"/>
          <w:sz w:val="28"/>
          <w:szCs w:val="28"/>
        </w:rPr>
        <w:t xml:space="preserve">który to dzień od tego roku jest również </w:t>
      </w:r>
      <w:r w:rsidR="00DA0A01" w:rsidRPr="00DA0A01">
        <w:rPr>
          <w:rFonts w:ascii="Cambria" w:hAnsi="Cambria"/>
          <w:sz w:val="28"/>
          <w:szCs w:val="28"/>
        </w:rPr>
        <w:t>świętem</w:t>
      </w:r>
      <w:r w:rsidR="000E2042" w:rsidRPr="00DA0A01">
        <w:rPr>
          <w:rFonts w:ascii="Cambria" w:hAnsi="Cambria"/>
          <w:sz w:val="28"/>
          <w:szCs w:val="28"/>
        </w:rPr>
        <w:t xml:space="preserve"> Wojsk Obrony Terytorialnej .</w:t>
      </w:r>
    </w:p>
    <w:p w14:paraId="0857D531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b/>
          <w:sz w:val="28"/>
          <w:szCs w:val="28"/>
        </w:rPr>
      </w:pPr>
      <w:r w:rsidRPr="00DA0A01">
        <w:rPr>
          <w:rFonts w:ascii="Cambria" w:hAnsi="Cambria" w:cs="Times New Roman"/>
          <w:b/>
          <w:sz w:val="28"/>
          <w:szCs w:val="28"/>
        </w:rPr>
        <w:t>ppłk Marek PIETRZAK</w:t>
      </w:r>
    </w:p>
    <w:p w14:paraId="2C9A6EAD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sz w:val="28"/>
          <w:szCs w:val="28"/>
        </w:rPr>
      </w:pPr>
      <w:r w:rsidRPr="00DA0A01">
        <w:rPr>
          <w:rFonts w:ascii="Cambria" w:hAnsi="Cambria" w:cs="Times New Roman"/>
          <w:sz w:val="28"/>
          <w:szCs w:val="28"/>
        </w:rPr>
        <w:t>Rzecznik Prasowy</w:t>
      </w:r>
    </w:p>
    <w:p w14:paraId="3B94AD54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sz w:val="28"/>
          <w:szCs w:val="28"/>
        </w:rPr>
      </w:pPr>
      <w:r w:rsidRPr="00DA0A01">
        <w:rPr>
          <w:rFonts w:ascii="Cambria" w:hAnsi="Cambria" w:cs="Times New Roman"/>
          <w:sz w:val="28"/>
          <w:szCs w:val="28"/>
        </w:rPr>
        <w:t>Dowództwo Wojsk Obrony Terytorialnej</w:t>
      </w:r>
    </w:p>
    <w:p w14:paraId="51CA381F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sz w:val="28"/>
          <w:szCs w:val="28"/>
          <w:lang w:val="en-US"/>
        </w:rPr>
      </w:pPr>
      <w:r w:rsidRPr="00DA0A01">
        <w:rPr>
          <w:rFonts w:ascii="Cambria" w:hAnsi="Cambria" w:cs="Times New Roman"/>
          <w:sz w:val="28"/>
          <w:szCs w:val="28"/>
          <w:lang w:val="en-US"/>
        </w:rPr>
        <w:t>tel. 727-401-293</w:t>
      </w:r>
    </w:p>
    <w:p w14:paraId="55D7D779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sz w:val="28"/>
          <w:szCs w:val="28"/>
          <w:lang w:val="en-US"/>
        </w:rPr>
      </w:pPr>
      <w:r w:rsidRPr="00DA0A01">
        <w:rPr>
          <w:rFonts w:ascii="Cambria" w:hAnsi="Cambria" w:cs="Times New Roman"/>
          <w:sz w:val="28"/>
          <w:szCs w:val="28"/>
          <w:lang w:val="en-US"/>
        </w:rPr>
        <w:t xml:space="preserve">e-mail: </w:t>
      </w:r>
      <w:hyperlink r:id="rId4" w:history="1">
        <w:r w:rsidRPr="00DA0A01">
          <w:rPr>
            <w:rStyle w:val="Hipercze"/>
            <w:rFonts w:ascii="Cambria" w:hAnsi="Cambria"/>
            <w:sz w:val="28"/>
            <w:szCs w:val="28"/>
            <w:lang w:val="en-US"/>
          </w:rPr>
          <w:t>mpietrzak@mon.gov.pl</w:t>
        </w:r>
      </w:hyperlink>
    </w:p>
    <w:p w14:paraId="54723178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sz w:val="28"/>
          <w:szCs w:val="28"/>
        </w:rPr>
      </w:pPr>
      <w:r w:rsidRPr="00DA0A01">
        <w:rPr>
          <w:rFonts w:ascii="Cambria" w:hAnsi="Cambria" w:cs="Times New Roman"/>
          <w:sz w:val="28"/>
          <w:szCs w:val="28"/>
        </w:rPr>
        <w:t>www.terytorialsi.mil.pl</w:t>
      </w:r>
    </w:p>
    <w:p w14:paraId="3BE0B3BE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sz w:val="28"/>
          <w:szCs w:val="28"/>
        </w:rPr>
      </w:pPr>
      <w:r w:rsidRPr="00DA0A01">
        <w:rPr>
          <w:rFonts w:ascii="Cambria" w:hAnsi="Cambria" w:cs="Times New Roman"/>
          <w:sz w:val="28"/>
          <w:szCs w:val="28"/>
        </w:rPr>
        <w:t>FB: Wojska-Obrony-Terytorialnej</w:t>
      </w:r>
    </w:p>
    <w:p w14:paraId="365C501F" w14:textId="77777777" w:rsidR="00E840D8" w:rsidRPr="00DA0A01" w:rsidRDefault="00E840D8" w:rsidP="00E840D8">
      <w:pPr>
        <w:spacing w:after="0" w:line="240" w:lineRule="auto"/>
        <w:ind w:firstLine="709"/>
        <w:jc w:val="right"/>
        <w:rPr>
          <w:rFonts w:ascii="Cambria" w:hAnsi="Cambria" w:cs="Times New Roman"/>
          <w:sz w:val="28"/>
          <w:szCs w:val="28"/>
        </w:rPr>
      </w:pPr>
      <w:r w:rsidRPr="00DA0A01">
        <w:rPr>
          <w:rFonts w:ascii="Cambria" w:hAnsi="Cambria" w:cs="Times New Roman"/>
          <w:sz w:val="28"/>
          <w:szCs w:val="28"/>
        </w:rPr>
        <w:t>TT: @</w:t>
      </w:r>
      <w:proofErr w:type="spellStart"/>
      <w:r w:rsidRPr="00DA0A01">
        <w:rPr>
          <w:rFonts w:ascii="Cambria" w:hAnsi="Cambria" w:cs="Times New Roman"/>
          <w:sz w:val="28"/>
          <w:szCs w:val="28"/>
        </w:rPr>
        <w:t>terytorialsi</w:t>
      </w:r>
      <w:proofErr w:type="spellEnd"/>
    </w:p>
    <w:p w14:paraId="3BDC4672" w14:textId="07334C9B" w:rsidR="0014593B" w:rsidRPr="00DA0A01" w:rsidRDefault="00E840D8" w:rsidP="00DA0A01">
      <w:pPr>
        <w:jc w:val="right"/>
        <w:rPr>
          <w:rFonts w:ascii="Cambria" w:hAnsi="Cambria"/>
          <w:sz w:val="28"/>
          <w:szCs w:val="28"/>
        </w:rPr>
      </w:pPr>
      <w:r w:rsidRPr="00DA0A01">
        <w:rPr>
          <w:rFonts w:ascii="Cambria" w:hAnsi="Cambria" w:cs="Times New Roman"/>
          <w:sz w:val="28"/>
          <w:szCs w:val="28"/>
        </w:rPr>
        <w:t>"Zawsze gotowi, zawsze blisko</w:t>
      </w:r>
      <w:r w:rsidR="00DA0A01">
        <w:rPr>
          <w:rFonts w:ascii="Cambria" w:hAnsi="Cambria" w:cs="Times New Roman"/>
          <w:sz w:val="28"/>
          <w:szCs w:val="28"/>
        </w:rPr>
        <w:t>”</w:t>
      </w:r>
    </w:p>
    <w:sectPr w:rsidR="0014593B" w:rsidRPr="00DA0A01" w:rsidSect="00DA0A0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BD"/>
    <w:rsid w:val="000E2042"/>
    <w:rsid w:val="0012301B"/>
    <w:rsid w:val="0014593B"/>
    <w:rsid w:val="00151339"/>
    <w:rsid w:val="00352CBD"/>
    <w:rsid w:val="00405FF1"/>
    <w:rsid w:val="00505C96"/>
    <w:rsid w:val="005C1251"/>
    <w:rsid w:val="006D0BF2"/>
    <w:rsid w:val="00723262"/>
    <w:rsid w:val="00971709"/>
    <w:rsid w:val="00A05E9C"/>
    <w:rsid w:val="00AF1270"/>
    <w:rsid w:val="00B12424"/>
    <w:rsid w:val="00B94151"/>
    <w:rsid w:val="00C01D54"/>
    <w:rsid w:val="00DA0A01"/>
    <w:rsid w:val="00DB3089"/>
    <w:rsid w:val="00E33E64"/>
    <w:rsid w:val="00E840D8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3A63"/>
  <w15:chartTrackingRefBased/>
  <w15:docId w15:val="{10C6C489-03FE-4E6F-889A-FD9E7829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9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E33E64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33E64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33E64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0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ietrzak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Wojenka Martyna</dc:creator>
  <cp:keywords/>
  <dc:description/>
  <cp:lastModifiedBy>Marek PIETRZAK</cp:lastModifiedBy>
  <cp:revision>6</cp:revision>
  <dcterms:created xsi:type="dcterms:W3CDTF">2018-09-25T11:22:00Z</dcterms:created>
  <dcterms:modified xsi:type="dcterms:W3CDTF">2018-09-27T06:07:00Z</dcterms:modified>
</cp:coreProperties>
</file>