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61" w:rsidRPr="00A97489" w:rsidRDefault="00C67B61" w:rsidP="00A97489">
      <w:pPr>
        <w:pStyle w:val="NormalnyWeb"/>
        <w:spacing w:before="0" w:beforeAutospacing="0" w:after="240" w:afterAutospacing="0" w:line="276" w:lineRule="auto"/>
        <w:jc w:val="right"/>
      </w:pPr>
      <w:r w:rsidRPr="00A97489">
        <w:t>Warszawa, 2018-</w:t>
      </w:r>
      <w:r w:rsidR="00E42A03">
        <w:t>1</w:t>
      </w:r>
      <w:r w:rsidRPr="00A97489">
        <w:t>0</w:t>
      </w:r>
      <w:r w:rsidR="00E42A03">
        <w:t>-</w:t>
      </w:r>
      <w:r w:rsidRPr="00A97489">
        <w:t>0</w:t>
      </w:r>
      <w:r w:rsidR="00E42A03">
        <w:t>1</w:t>
      </w:r>
    </w:p>
    <w:p w:rsidR="00DF1EB5" w:rsidRPr="00A97489" w:rsidRDefault="00C93CED" w:rsidP="00A97489">
      <w:pPr>
        <w:spacing w:after="240" w:line="276" w:lineRule="auto"/>
        <w:jc w:val="both"/>
      </w:pPr>
      <w:r w:rsidRPr="00A97489">
        <w:rPr>
          <w:b/>
          <w:bCs/>
          <w:color w:val="000000"/>
        </w:rPr>
        <w:t>W Poznaniu o polskiej żywności</w:t>
      </w:r>
    </w:p>
    <w:p w:rsidR="006F5967" w:rsidRPr="00E42A03" w:rsidRDefault="00A97489" w:rsidP="00E42A03">
      <w:pPr>
        <w:spacing w:line="360" w:lineRule="auto"/>
        <w:jc w:val="both"/>
      </w:pPr>
      <w:r w:rsidRPr="00E42A03">
        <w:rPr>
          <w:rStyle w:val="Pogrubienie"/>
          <w:b w:val="0"/>
        </w:rPr>
        <w:t xml:space="preserve">– </w:t>
      </w:r>
      <w:r w:rsidRPr="00E42A03">
        <w:rPr>
          <w:bCs/>
        </w:rPr>
        <w:t>Rośnie e</w:t>
      </w:r>
      <w:r w:rsidR="006F5967" w:rsidRPr="00E42A03">
        <w:rPr>
          <w:bCs/>
        </w:rPr>
        <w:t>ksport pols</w:t>
      </w:r>
      <w:r w:rsidR="00026D1B" w:rsidRPr="00E42A03">
        <w:rPr>
          <w:bCs/>
        </w:rPr>
        <w:t>kiej żywności. J</w:t>
      </w:r>
      <w:r w:rsidR="006F5967" w:rsidRPr="00E42A03">
        <w:rPr>
          <w:bCs/>
        </w:rPr>
        <w:t>ego</w:t>
      </w:r>
      <w:r w:rsidR="006F5967" w:rsidRPr="00E42A03">
        <w:t xml:space="preserve"> wartość </w:t>
      </w:r>
      <w:r w:rsidR="00026D1B" w:rsidRPr="00E42A03">
        <w:t xml:space="preserve">w siedmiu pierwszych miesiącach tego roku </w:t>
      </w:r>
      <w:r w:rsidR="006F5967" w:rsidRPr="00E42A03">
        <w:t xml:space="preserve">wyniosła ponad </w:t>
      </w:r>
      <w:r w:rsidR="006F5967" w:rsidRPr="00E42A03">
        <w:rPr>
          <w:bCs/>
        </w:rPr>
        <w:t>16,3 mld EUR</w:t>
      </w:r>
      <w:r w:rsidR="006F5967" w:rsidRPr="00E42A03">
        <w:t xml:space="preserve"> i </w:t>
      </w:r>
      <w:r w:rsidR="006F5967" w:rsidRPr="00E42A03">
        <w:rPr>
          <w:bCs/>
        </w:rPr>
        <w:t>wzrosła o blisko 6%</w:t>
      </w:r>
      <w:r w:rsidR="006F5967" w:rsidRPr="00E42A03">
        <w:t xml:space="preserve"> w porównan</w:t>
      </w:r>
      <w:r w:rsidR="00026D1B" w:rsidRPr="00E42A03">
        <w:t xml:space="preserve">iu z  analogicznym okresem ubiegłego </w:t>
      </w:r>
      <w:r w:rsidRPr="00E42A03">
        <w:t xml:space="preserve">roku </w:t>
      </w:r>
      <w:r w:rsidRPr="00E42A03">
        <w:rPr>
          <w:rStyle w:val="Pogrubienie"/>
          <w:b w:val="0"/>
        </w:rPr>
        <w:t>–</w:t>
      </w:r>
      <w:r w:rsidR="00C912C0" w:rsidRPr="00E42A03">
        <w:t>– powiedział dziś, podczas wizyty w Poznaniu na MTP minister Jan Krzysztof Ardanowski.</w:t>
      </w:r>
    </w:p>
    <w:p w:rsidR="00033E8C" w:rsidRPr="00E42A03" w:rsidRDefault="00E27B53" w:rsidP="00E42A03">
      <w:pPr>
        <w:tabs>
          <w:tab w:val="left" w:pos="567"/>
        </w:tabs>
        <w:spacing w:line="360" w:lineRule="auto"/>
        <w:jc w:val="both"/>
        <w:rPr>
          <w:iCs/>
        </w:rPr>
      </w:pPr>
      <w:r w:rsidRPr="00E42A03">
        <w:t xml:space="preserve">– </w:t>
      </w:r>
      <w:r w:rsidR="00026D1B" w:rsidRPr="00E42A03">
        <w:t xml:space="preserve">Otwieramy nowe rynki zbytu. W ciągu ostatnich dwóch lat udało się uzyskać </w:t>
      </w:r>
      <w:r w:rsidRPr="00E42A03">
        <w:t xml:space="preserve">m.in. </w:t>
      </w:r>
      <w:r w:rsidR="00026D1B" w:rsidRPr="00E42A03">
        <w:t xml:space="preserve">dostęp dla naszego drobiu do 26 rynków; dla wołowiny​ do 14 rynków, dla wieprzowiny do 6 rynków, dla owoców do 2 rynków, dla mleka i jego przetworów do 5  rynków i dla pasz do 7 rynków </w:t>
      </w:r>
      <w:r w:rsidRPr="00E42A03">
        <w:t xml:space="preserve"> –</w:t>
      </w:r>
      <w:r w:rsidR="0001246B" w:rsidRPr="00E42A03">
        <w:t xml:space="preserve"> mówił minister i poinformował, </w:t>
      </w:r>
      <w:r w:rsidR="00033E8C" w:rsidRPr="00E42A03">
        <w:t xml:space="preserve">że  w tym roku znacząco wzrosła wartości eksportu rolno - spożywczego do takich państw jak: </w:t>
      </w:r>
      <w:r w:rsidR="00033E8C" w:rsidRPr="00E42A03">
        <w:rPr>
          <w:bCs/>
        </w:rPr>
        <w:t>Sri Lanka</w:t>
      </w:r>
      <w:r w:rsidR="00033E8C" w:rsidRPr="00E42A03">
        <w:t xml:space="preserve"> - ok</w:t>
      </w:r>
      <w:r w:rsidR="00033E8C" w:rsidRPr="00E42A03">
        <w:rPr>
          <w:iCs/>
        </w:rPr>
        <w:t xml:space="preserve"> 2,5. krotny wzrost,</w:t>
      </w:r>
      <w:r w:rsidR="00033E8C" w:rsidRPr="00E42A03">
        <w:t xml:space="preserve"> </w:t>
      </w:r>
      <w:r w:rsidR="00033E8C" w:rsidRPr="00E42A03">
        <w:rPr>
          <w:bCs/>
        </w:rPr>
        <w:t>Turcja</w:t>
      </w:r>
      <w:r w:rsidR="00033E8C" w:rsidRPr="00E42A03">
        <w:t xml:space="preserve"> - ok. </w:t>
      </w:r>
      <w:r w:rsidR="00033E8C" w:rsidRPr="00E42A03">
        <w:rPr>
          <w:iCs/>
        </w:rPr>
        <w:t>2. krotny,</w:t>
      </w:r>
      <w:r w:rsidR="00033E8C" w:rsidRPr="00E42A03">
        <w:t xml:space="preserve"> </w:t>
      </w:r>
      <w:r w:rsidR="00033E8C" w:rsidRPr="00E42A03">
        <w:rPr>
          <w:bCs/>
        </w:rPr>
        <w:t>Irak</w:t>
      </w:r>
      <w:r w:rsidR="00033E8C" w:rsidRPr="00E42A03">
        <w:t xml:space="preserve">  - </w:t>
      </w:r>
      <w:r w:rsidR="00033E8C" w:rsidRPr="00E42A03">
        <w:rPr>
          <w:iCs/>
        </w:rPr>
        <w:t>wzrost o około  90%.</w:t>
      </w:r>
      <w:r w:rsidR="002F49A0" w:rsidRPr="00E42A03">
        <w:rPr>
          <w:iCs/>
        </w:rPr>
        <w:t xml:space="preserve"> </w:t>
      </w:r>
      <w:r w:rsidR="00354214" w:rsidRPr="00E42A03">
        <w:rPr>
          <w:iCs/>
        </w:rPr>
        <w:t>N</w:t>
      </w:r>
      <w:r w:rsidR="00354214" w:rsidRPr="00E42A03">
        <w:t xml:space="preserve">a wzrost eksportu </w:t>
      </w:r>
      <w:r w:rsidR="00354214" w:rsidRPr="00E42A03">
        <w:rPr>
          <w:iCs/>
        </w:rPr>
        <w:t>d</w:t>
      </w:r>
      <w:r w:rsidR="002F49A0" w:rsidRPr="00E42A03">
        <w:rPr>
          <w:iCs/>
        </w:rPr>
        <w:t xml:space="preserve">o </w:t>
      </w:r>
      <w:r w:rsidR="002F49A0" w:rsidRPr="00E42A03">
        <w:t xml:space="preserve">Sri </w:t>
      </w:r>
      <w:r w:rsidR="00354214" w:rsidRPr="00E42A03">
        <w:t>Lanki wpłyną głównie eksport cukru</w:t>
      </w:r>
      <w:r w:rsidR="002F49A0" w:rsidRPr="00E42A03">
        <w:t xml:space="preserve">, </w:t>
      </w:r>
      <w:r w:rsidR="00354214" w:rsidRPr="00E42A03">
        <w:t>do Turcji</w:t>
      </w:r>
      <w:r w:rsidR="002F49A0" w:rsidRPr="00E42A03">
        <w:t xml:space="preserve"> gł</w:t>
      </w:r>
      <w:r w:rsidR="00354214" w:rsidRPr="00E42A03">
        <w:t>ównie</w:t>
      </w:r>
      <w:r w:rsidR="002F49A0" w:rsidRPr="00E42A03">
        <w:t xml:space="preserve"> mięsa wołowego,</w:t>
      </w:r>
      <w:r w:rsidR="00354214" w:rsidRPr="00E42A03">
        <w:t xml:space="preserve"> a do</w:t>
      </w:r>
      <w:r w:rsidR="002F49A0" w:rsidRPr="00E42A03">
        <w:t xml:space="preserve"> Irak</w:t>
      </w:r>
      <w:r w:rsidR="00354214" w:rsidRPr="00E42A03">
        <w:t>u</w:t>
      </w:r>
      <w:r w:rsidR="002F49A0" w:rsidRPr="00E42A03">
        <w:t xml:space="preserve"> </w:t>
      </w:r>
      <w:r w:rsidR="00354214" w:rsidRPr="00E42A03">
        <w:t>serów i produktów</w:t>
      </w:r>
      <w:r w:rsidR="002F49A0" w:rsidRPr="00E42A03">
        <w:t xml:space="preserve"> z mąki oraz syropów cukrowych</w:t>
      </w:r>
      <w:r w:rsidR="00354214" w:rsidRPr="00E42A03">
        <w:t>.</w:t>
      </w:r>
    </w:p>
    <w:p w:rsidR="00354214" w:rsidRPr="00E42A03" w:rsidRDefault="00E27B53" w:rsidP="00E42A03">
      <w:pPr>
        <w:spacing w:line="360" w:lineRule="auto"/>
        <w:jc w:val="both"/>
      </w:pPr>
      <w:r w:rsidRPr="00E42A03">
        <w:t xml:space="preserve">–  </w:t>
      </w:r>
      <w:r w:rsidR="00DF1EB5" w:rsidRPr="00E42A03">
        <w:t>Wyniki polskiego handlu artykułami rolno-spożywczymi w ostatnich latach potwierdzają utrzymującą się wysoką pozycję tej branży na arenie międzynarodowej. Bardzo istotnym czynnikiem wpływającym na wzrost polskiego eksportu</w:t>
      </w:r>
      <w:r w:rsidR="002F5034" w:rsidRPr="00E42A03">
        <w:t xml:space="preserve"> jest</w:t>
      </w:r>
      <w:r w:rsidRPr="00E42A03">
        <w:t xml:space="preserve"> wysoka jakość </w:t>
      </w:r>
      <w:r w:rsidR="002F5034" w:rsidRPr="00E42A03">
        <w:t xml:space="preserve">naszej żywności </w:t>
      </w:r>
      <w:r w:rsidRPr="00E42A03">
        <w:t>– podkreślił szef resortu rolnictwa.</w:t>
      </w:r>
    </w:p>
    <w:p w:rsidR="002F5034" w:rsidRPr="00E42A03" w:rsidRDefault="002F5034" w:rsidP="00E42A03">
      <w:pPr>
        <w:autoSpaceDE w:val="0"/>
        <w:autoSpaceDN w:val="0"/>
        <w:adjustRightInd w:val="0"/>
        <w:spacing w:line="360" w:lineRule="auto"/>
        <w:jc w:val="both"/>
      </w:pPr>
      <w:r w:rsidRPr="00E42A03">
        <w:t>Nowe kierunki eksportu, które udało się m.in. otworzyć to dla:</w:t>
      </w:r>
    </w:p>
    <w:p w:rsidR="002F5034" w:rsidRPr="00E42A03" w:rsidRDefault="002F5034" w:rsidP="00E42A0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/>
        <w:jc w:val="both"/>
      </w:pPr>
      <w:r w:rsidRPr="00E42A03">
        <w:t>drobiu, w tym mięsa, produktów, przetworów, jaj, piskląt to: Japonia, RPA, Egipt, Chiny, Indie, Arabia Saudyjska, Korea Płd., Tajlandia, Izrael, Filipiny, Katar, Białoruś, Kosowo, Hongkong, Gruzja, Kazachstan, Macedonia, Ukraina, Serbia, Armenia, Bośnia i Hercegowina, Liban, Singapur i Tajwan.</w:t>
      </w:r>
    </w:p>
    <w:p w:rsidR="002F5034" w:rsidRPr="00E42A03" w:rsidRDefault="002F5034" w:rsidP="00E42A0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/>
        <w:jc w:val="both"/>
      </w:pPr>
      <w:r w:rsidRPr="00E42A03">
        <w:t>Wołowiny, w tym mięsa, produktów i przetworów to: Arabia Saudyjska, Maroko, Chile, Ukraina, Czarnogóra, Egipt, Białoruś, Katar, Kosowo, Brazylia, Irak, Polinezja Francuska, Izrael</w:t>
      </w:r>
    </w:p>
    <w:p w:rsidR="002F5034" w:rsidRPr="00E42A03" w:rsidRDefault="002F5034" w:rsidP="00E42A0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/>
        <w:jc w:val="both"/>
      </w:pPr>
      <w:r w:rsidRPr="00E42A03">
        <w:t xml:space="preserve">Wieprzowiny, w tym mięsa, przetworów to: Indie, , Singapur, Czarnogóra, Wybrzeże Kości Słoniowej, Kazachstan </w:t>
      </w:r>
    </w:p>
    <w:p w:rsidR="002F5034" w:rsidRPr="00E42A03" w:rsidRDefault="002F5034" w:rsidP="00E42A0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/>
        <w:jc w:val="both"/>
      </w:pPr>
      <w:r w:rsidRPr="00E42A03">
        <w:t xml:space="preserve">owoców: Chiny, Indie, </w:t>
      </w:r>
    </w:p>
    <w:p w:rsidR="00EB5C9E" w:rsidRPr="00E42A03" w:rsidRDefault="002F5034" w:rsidP="00E42A0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/>
        <w:jc w:val="both"/>
      </w:pPr>
      <w:r w:rsidRPr="00E42A03">
        <w:t xml:space="preserve">mleka i jego przetworów to: Indonezja, </w:t>
      </w:r>
      <w:r w:rsidR="00EB5C9E" w:rsidRPr="00E42A03">
        <w:t>Malezja, Japonia, Serbia, Peru.</w:t>
      </w:r>
    </w:p>
    <w:p w:rsidR="00EB5C9E" w:rsidRPr="00E42A03" w:rsidRDefault="00EB5C9E" w:rsidP="00E42A03">
      <w:pPr>
        <w:spacing w:line="360" w:lineRule="auto"/>
        <w:jc w:val="both"/>
      </w:pPr>
      <w:r w:rsidRPr="00E42A03">
        <w:lastRenderedPageBreak/>
        <w:t>- Musimy także zadbać o rynek wewnętrzny – podkreślił minister Jan Krzysztof Ardanowski zawracając uwagę na rozszerzenie możliwości sprzedaży wyrobów wytworzonych we własnym gospodarstwie.</w:t>
      </w:r>
    </w:p>
    <w:p w:rsidR="00EB5C9E" w:rsidRPr="00E42A03" w:rsidRDefault="00EB5C9E" w:rsidP="00E42A03">
      <w:pPr>
        <w:spacing w:line="360" w:lineRule="auto"/>
        <w:jc w:val="both"/>
      </w:pPr>
      <w:r w:rsidRPr="00E42A03">
        <w:t>- Zwiększamy możliwości produkcji w ramach rolniczego handlu detalicznego oraz tzw. MOL-a, czyli produkcji marginalnej, ograniczonej i lokalnej, tak jak to obiecaliśmy – powiedział szef resortu rolnictwa.</w:t>
      </w:r>
    </w:p>
    <w:p w:rsidR="002F5034" w:rsidRPr="00E42A03" w:rsidRDefault="00033E8C" w:rsidP="00E42A03">
      <w:pPr>
        <w:spacing w:line="360" w:lineRule="auto"/>
        <w:jc w:val="both"/>
        <w:rPr>
          <w:bCs/>
        </w:rPr>
      </w:pPr>
      <w:r w:rsidRPr="00E42A03">
        <w:t>Minister</w:t>
      </w:r>
      <w:r w:rsidR="00E27B53" w:rsidRPr="00E42A03">
        <w:t xml:space="preserve"> Ardanowski</w:t>
      </w:r>
      <w:r w:rsidRPr="00E42A03">
        <w:t xml:space="preserve"> uczestniczył dziś w uroczystości otwarcia kilku</w:t>
      </w:r>
      <w:r w:rsidR="00026D1B" w:rsidRPr="00E42A03">
        <w:t xml:space="preserve"> imprez </w:t>
      </w:r>
      <w:r w:rsidR="00E27B53" w:rsidRPr="00E42A03">
        <w:t xml:space="preserve">targowych </w:t>
      </w:r>
      <w:r w:rsidR="00026D1B" w:rsidRPr="00E42A03">
        <w:t>adresowanych do branży spożywczej, gastronomicznej i opakowaniowej, które jednocześnie odbywają się na terenie Międzynarodowych Targów Poznańskich</w:t>
      </w:r>
      <w:r w:rsidRPr="00E42A03">
        <w:t>.</w:t>
      </w:r>
      <w:r w:rsidR="00026D1B" w:rsidRPr="00E42A03">
        <w:t xml:space="preserve"> </w:t>
      </w:r>
      <w:r w:rsidRPr="00E42A03">
        <w:t xml:space="preserve">Są to </w:t>
      </w:r>
      <w:r w:rsidR="00FF1B1E" w:rsidRPr="00E42A03">
        <w:t>Targi SMAKI REGIONÓW,</w:t>
      </w:r>
      <w:r w:rsidR="00FF1B1E" w:rsidRPr="00E42A03">
        <w:rPr>
          <w:rStyle w:val="Pogrubienie"/>
          <w:b w:val="0"/>
        </w:rPr>
        <w:t xml:space="preserve"> </w:t>
      </w:r>
      <w:r w:rsidRPr="00E42A03">
        <w:rPr>
          <w:rStyle w:val="Pogrubienie"/>
          <w:b w:val="0"/>
        </w:rPr>
        <w:t>POLAGRA-TECH</w:t>
      </w:r>
      <w:r w:rsidRPr="00E42A03">
        <w:t xml:space="preserve">, </w:t>
      </w:r>
      <w:r w:rsidRPr="00E42A03">
        <w:rPr>
          <w:bCs/>
        </w:rPr>
        <w:t xml:space="preserve">POLAGRA GASTRO i INVEST HOTEL, </w:t>
      </w:r>
      <w:r w:rsidR="002F5034" w:rsidRPr="00E42A03">
        <w:rPr>
          <w:bCs/>
        </w:rPr>
        <w:t>TA</w:t>
      </w:r>
      <w:r w:rsidR="0029594D" w:rsidRPr="00E42A03">
        <w:rPr>
          <w:bCs/>
        </w:rPr>
        <w:t xml:space="preserve">ROPAK, POLIMER TECH oraz </w:t>
      </w:r>
      <w:r w:rsidR="00480B8C" w:rsidRPr="00E42A03">
        <w:rPr>
          <w:bCs/>
        </w:rPr>
        <w:t xml:space="preserve">4 </w:t>
      </w:r>
      <w:r w:rsidR="0029594D" w:rsidRPr="00E42A03">
        <w:rPr>
          <w:bCs/>
        </w:rPr>
        <w:t>PRINT WEEK.</w:t>
      </w:r>
    </w:p>
    <w:p w:rsidR="001E195A" w:rsidRPr="00E42A03" w:rsidRDefault="00FF1B1E" w:rsidP="00E42A03">
      <w:pPr>
        <w:spacing w:line="360" w:lineRule="auto"/>
        <w:jc w:val="both"/>
      </w:pPr>
      <w:r w:rsidRPr="00E42A03">
        <w:t>–</w:t>
      </w:r>
      <w:r w:rsidR="001E195A" w:rsidRPr="00E42A03">
        <w:t xml:space="preserve"> Dla Polski ważne jest, abyśmy umieli zainteresować świat naszą, polską żywnością. Żywność regiona</w:t>
      </w:r>
      <w:r w:rsidRPr="00E42A03">
        <w:t>lna i tradycyjna</w:t>
      </w:r>
      <w:r w:rsidR="001E195A" w:rsidRPr="00E42A03">
        <w:t xml:space="preserve"> to żywność wysokiej jakości</w:t>
      </w:r>
      <w:r w:rsidRPr="00E42A03">
        <w:t xml:space="preserve">. To jest szansa dla nas, aby stała się </w:t>
      </w:r>
      <w:r w:rsidR="001E195A" w:rsidRPr="00E42A03">
        <w:t>ona naszą marką rozpoznawczą</w:t>
      </w:r>
      <w:r w:rsidRPr="00E42A03">
        <w:t xml:space="preserve"> – mówił szef resortu rolnictwa.</w:t>
      </w:r>
      <w:r w:rsidR="001E195A" w:rsidRPr="00E42A03">
        <w:t xml:space="preserve">  </w:t>
      </w:r>
    </w:p>
    <w:p w:rsidR="00480B8C" w:rsidRPr="00E42A03" w:rsidRDefault="00480B8C" w:rsidP="00E42A03">
      <w:pPr>
        <w:spacing w:line="360" w:lineRule="auto"/>
        <w:jc w:val="both"/>
      </w:pPr>
      <w:r w:rsidRPr="00E42A03">
        <w:t>Prezes Zarządu Międzynarodowych Targów Poznańskich Przemysław Trawa podkreślił, że w tym roku swoją ofertę przedstawiło 1100 wystawców, a organizatorzy spodziewają się około 55 tysięcy zwiedzających.</w:t>
      </w:r>
    </w:p>
    <w:p w:rsidR="00480B8C" w:rsidRPr="00E42A03" w:rsidRDefault="00480B8C" w:rsidP="00E42A03">
      <w:pPr>
        <w:spacing w:line="360" w:lineRule="auto"/>
        <w:jc w:val="both"/>
      </w:pPr>
      <w:r w:rsidRPr="00E42A03">
        <w:t>- Tegoroczne Smaki Regionów, w sobotę i w niedzielę odwiedziło około 16 tysięcy gości, co jest rekordem – poinformował Prezes MTP.</w:t>
      </w:r>
    </w:p>
    <w:p w:rsidR="001E195A" w:rsidRPr="00E42A03" w:rsidRDefault="00FF1B1E" w:rsidP="00E42A03">
      <w:pPr>
        <w:pStyle w:val="NormalnyWeb"/>
        <w:spacing w:before="0" w:beforeAutospacing="0" w:after="0" w:afterAutospacing="0" w:line="360" w:lineRule="auto"/>
        <w:jc w:val="both"/>
      </w:pPr>
      <w:r w:rsidRPr="00E42A03">
        <w:t xml:space="preserve">– </w:t>
      </w:r>
      <w:r w:rsidR="001E195A" w:rsidRPr="00E42A03">
        <w:t xml:space="preserve">W roku 100. </w:t>
      </w:r>
      <w:proofErr w:type="spellStart"/>
      <w:r w:rsidR="001E195A" w:rsidRPr="00E42A03">
        <w:t>lecia</w:t>
      </w:r>
      <w:proofErr w:type="spellEnd"/>
      <w:r w:rsidR="001E195A" w:rsidRPr="00E42A03">
        <w:t xml:space="preserve"> odzyskania niepodległości myślimy o sztafecie dziejów. Myślimy również o tych wydarzeniach, które przez te wszystkie lata ukształtowały nasze bogactwo kulinarne – zauważył minister Ardanowski otwierając sześć imprez adresowanych do branży spożywczej, gastronomicznej i opakowaniowej.</w:t>
      </w:r>
    </w:p>
    <w:p w:rsidR="007C39D4" w:rsidRPr="00E42A03" w:rsidRDefault="00033E8C" w:rsidP="00E42A03">
      <w:pPr>
        <w:pStyle w:val="NormalnyWeb"/>
        <w:spacing w:before="0" w:beforeAutospacing="0" w:after="0" w:afterAutospacing="0" w:line="360" w:lineRule="auto"/>
        <w:jc w:val="both"/>
      </w:pPr>
      <w:r w:rsidRPr="00E42A03">
        <w:t>Targi SMAKI REGIONÓW</w:t>
      </w:r>
      <w:r w:rsidR="007C39D4" w:rsidRPr="00E42A03">
        <w:t xml:space="preserve"> to festiwal żywności </w:t>
      </w:r>
      <w:proofErr w:type="spellStart"/>
      <w:r w:rsidR="007C39D4" w:rsidRPr="00E42A03">
        <w:t>eko</w:t>
      </w:r>
      <w:proofErr w:type="spellEnd"/>
      <w:r w:rsidR="007C39D4" w:rsidRPr="00E42A03">
        <w:t xml:space="preserve">, </w:t>
      </w:r>
      <w:proofErr w:type="spellStart"/>
      <w:r w:rsidR="007C39D4" w:rsidRPr="00E42A03">
        <w:t>slow</w:t>
      </w:r>
      <w:proofErr w:type="spellEnd"/>
      <w:r w:rsidR="007C39D4" w:rsidRPr="00E42A03">
        <w:t>, tradycyjnej i regionalnej.  Jest</w:t>
      </w:r>
      <w:r w:rsidR="000B7957" w:rsidRPr="00E42A03">
        <w:t xml:space="preserve"> tu także stoisko Ministerstwa R</w:t>
      </w:r>
      <w:r w:rsidR="007C39D4" w:rsidRPr="00E42A03">
        <w:t>olnictwa i Rozwoju Wsi, na którym możn</w:t>
      </w:r>
      <w:r w:rsidR="00EC5793" w:rsidRPr="00E42A03">
        <w:t xml:space="preserve">a dowiedzieć się wszystkiego o </w:t>
      </w:r>
      <w:r w:rsidR="007C39D4" w:rsidRPr="00E42A03">
        <w:t>u unijnym systemie Chronionych Nazw Pochodzenia (</w:t>
      </w:r>
      <w:proofErr w:type="spellStart"/>
      <w:r w:rsidR="007C39D4" w:rsidRPr="00E42A03">
        <w:t>ChNP</w:t>
      </w:r>
      <w:proofErr w:type="spellEnd"/>
      <w:r w:rsidR="007C39D4" w:rsidRPr="00E42A03">
        <w:t>), Chronionych Oznaczeń Geograficznych (</w:t>
      </w:r>
      <w:proofErr w:type="spellStart"/>
      <w:r w:rsidR="007C39D4" w:rsidRPr="00E42A03">
        <w:t>ChOG</w:t>
      </w:r>
      <w:proofErr w:type="spellEnd"/>
      <w:r w:rsidR="007C39D4" w:rsidRPr="00E42A03">
        <w:t>) i Gwarantowanych Tradycyjnych Specjalności (GTS), a także o produktach wpisanych na Listę Produktów Tradycyjnych prowadzoną przez MRiRW.</w:t>
      </w:r>
      <w:r w:rsidR="00354214" w:rsidRPr="00E42A03">
        <w:t xml:space="preserve"> Ekspozycji towarzyszy bogaty program pokazów kulinarnych prowadzonych przez </w:t>
      </w:r>
      <w:r w:rsidR="00EC5793" w:rsidRPr="00E42A03">
        <w:t xml:space="preserve">firmy i </w:t>
      </w:r>
      <w:r w:rsidR="00354214" w:rsidRPr="00E42A03">
        <w:t>znanych szefów kuchni.</w:t>
      </w:r>
    </w:p>
    <w:p w:rsidR="00C93CED" w:rsidRPr="00E42A03" w:rsidRDefault="00E27B53" w:rsidP="00E42A03">
      <w:pPr>
        <w:spacing w:line="360" w:lineRule="auto"/>
        <w:jc w:val="both"/>
      </w:pPr>
      <w:r w:rsidRPr="00E42A03">
        <w:t xml:space="preserve">– </w:t>
      </w:r>
      <w:r w:rsidR="007C39D4" w:rsidRPr="00E42A03">
        <w:t xml:space="preserve"> </w:t>
      </w:r>
      <w:r w:rsidR="000B7957" w:rsidRPr="00E42A03">
        <w:t xml:space="preserve">Smaki Regionów to promocja produktów, które stanowią kulinarne dziedzictwo naszego kraju. </w:t>
      </w:r>
      <w:r w:rsidR="007C39D4" w:rsidRPr="00E42A03">
        <w:t xml:space="preserve">Na Listę Produktów Tradycyjnych </w:t>
      </w:r>
      <w:r w:rsidR="000B7957" w:rsidRPr="00E42A03">
        <w:t>znajduje się</w:t>
      </w:r>
      <w:r w:rsidR="007C39D4" w:rsidRPr="00E42A03">
        <w:t xml:space="preserve"> już 1841 produktów</w:t>
      </w:r>
      <w:r w:rsidR="000B7957" w:rsidRPr="00E42A03">
        <w:t>. Są to produkty</w:t>
      </w:r>
      <w:r w:rsidR="007C39D4" w:rsidRPr="00E42A03">
        <w:t xml:space="preserve"> o co najmniej 25-letniej tradycji wytwarzania</w:t>
      </w:r>
      <w:r w:rsidR="000B7957" w:rsidRPr="00E42A03">
        <w:t xml:space="preserve">. Natomiast unijnym systemem ochrony produktów regionalnych i tradycyjnych wysokiej jakości objęte zostały 42 polskie produkty, </w:t>
      </w:r>
      <w:r w:rsidR="000B7957" w:rsidRPr="00E42A03">
        <w:lastRenderedPageBreak/>
        <w:t>a kolejne dwa weryfikowane są obecnie przez Komisję Europejską​ – poinformował podczas konferencji prasowej minister Jan Krzysztof Ardanowski.</w:t>
      </w:r>
    </w:p>
    <w:p w:rsidR="004D39B0" w:rsidRPr="00E42A03" w:rsidRDefault="004D39B0" w:rsidP="00E42A03">
      <w:pPr>
        <w:spacing w:line="360" w:lineRule="auto"/>
        <w:jc w:val="both"/>
      </w:pPr>
      <w:r w:rsidRPr="00E42A03">
        <w:t xml:space="preserve">W ramach targów Smaki Regionów odbyła się uroczystość wręczenia pereł w XVIII edycji ogólnopolskiego konkursu „Nasze Kulinarne Dziedzictwo” organizowanego przez Polską Izbę Produktu Regionalnego i Lokalnego. Głównym celem konkursu jest identyfikacja i promocja polskich produktów regionalnych, osadzonych głęboko w polskiej tradycji i od lat wytwarzanych tymi samymi metodami i według tych samych receptur. W tym roku statuetką „Perły” nagrodzono 20 najlepszych.  </w:t>
      </w:r>
      <w:r w:rsidR="007F5B6D" w:rsidRPr="00E42A03">
        <w:t>Nagrody przyznawane są w dwóch kategoriach: produkt regionalny i potrawa regionalna. W ciągu kolejnych lat trwania konkursu stworzono ogromną, jedyną w Polsce dokumentację ponad 19 tys. tradycyjnych produktów i potraw kulinarnych ze wszystkich regionów Polski, także mniejszości narodowych.</w:t>
      </w:r>
    </w:p>
    <w:p w:rsidR="00382FB3" w:rsidRPr="00E42A03" w:rsidRDefault="00382FB3" w:rsidP="00E42A03">
      <w:pPr>
        <w:pStyle w:val="NormalnyWeb"/>
        <w:spacing w:before="0" w:beforeAutospacing="0" w:after="0" w:afterAutospacing="0" w:line="360" w:lineRule="auto"/>
        <w:jc w:val="both"/>
      </w:pPr>
      <w:r w:rsidRPr="00E42A03">
        <w:t>Minister Ardanowski uczestniczył dziś także debacie poświęconej tematowi zrównoważonego rozwoju w rolnictwie, opartego m. in. na poszukiwaniu nowych rozwiązań dla polskiego sektora drobiarskiego. Podczas tego wydarzenia zostało podpisane, w obecności ministra, porozumienie pomiędzy Krajową Radą Drobiarstwa  - Izbą Gospodarczą oraz Krajowym Zrzeszeniem Producentów Rzepaku i Roślin Białkowych w sprawie wykorzystania rzepaku i śruty rzepakowej w żywieniu drobiu, jako alternatywy dla soi pochodzącej z importu.</w:t>
      </w:r>
    </w:p>
    <w:p w:rsidR="0001692A" w:rsidRPr="00E42A03" w:rsidRDefault="0001692A" w:rsidP="00E42A03">
      <w:pPr>
        <w:pStyle w:val="NormalnyWeb"/>
        <w:spacing w:before="0" w:beforeAutospacing="0" w:after="0" w:afterAutospacing="0" w:line="360" w:lineRule="auto"/>
        <w:jc w:val="both"/>
      </w:pPr>
      <w:r w:rsidRPr="00E42A03">
        <w:t xml:space="preserve">Odbywające się dziś w Poznaniu imprezy targowe prezentują bogata ofertę. Każdy kto jest związany z branżą spożywczą znajdzie tu coś dla siebie. </w:t>
      </w:r>
    </w:p>
    <w:p w:rsidR="002F5034" w:rsidRPr="00E42A03" w:rsidRDefault="002F5034" w:rsidP="00E42A03">
      <w:pPr>
        <w:pStyle w:val="NormalnyWeb"/>
        <w:spacing w:before="0" w:beforeAutospacing="0" w:after="0" w:afterAutospacing="0" w:line="360" w:lineRule="auto"/>
        <w:jc w:val="both"/>
      </w:pPr>
      <w:r w:rsidRPr="00E42A03">
        <w:t>Międzynarodowe Targi Technologii dla Przemysłu Spożywczego</w:t>
      </w:r>
      <w:r w:rsidR="0029702E" w:rsidRPr="00E42A03">
        <w:t xml:space="preserve"> </w:t>
      </w:r>
      <w:r w:rsidR="0029702E" w:rsidRPr="00E42A03">
        <w:rPr>
          <w:rStyle w:val="Pogrubienie"/>
          <w:b w:val="0"/>
        </w:rPr>
        <w:t>–</w:t>
      </w:r>
      <w:r w:rsidRPr="00E42A03">
        <w:t xml:space="preserve"> POLAGRA TECH to miejsce, w którym prezentowane są maszyny i urządzenia oraz komponenty i dodatki dedykowane producentom wyrobów spożywczych m.in. piekarskich i cukierniczych, mięsnych, rybnych, przetworów owocowo-warzywnych, mleczarskich, zbożowych, makaronowych, napojów, przypraw, wyrobów gastronomicznych.</w:t>
      </w:r>
      <w:r w:rsidR="008E7FDD" w:rsidRPr="00E42A03">
        <w:t xml:space="preserve"> T</w:t>
      </w:r>
      <w:r w:rsidR="008E7FDD" w:rsidRPr="00E42A03">
        <w:rPr>
          <w:bCs/>
        </w:rPr>
        <w:t>o największa impreza branży technologii spożywczych w Europie Środkowo-Wschodniej.</w:t>
      </w:r>
    </w:p>
    <w:p w:rsidR="00E83E5F" w:rsidRPr="00E42A03" w:rsidRDefault="00E83E5F" w:rsidP="00E42A03">
      <w:pPr>
        <w:spacing w:line="360" w:lineRule="auto"/>
        <w:jc w:val="both"/>
      </w:pPr>
      <w:r w:rsidRPr="00E42A03">
        <w:t xml:space="preserve">Międzynarodowe Targi Gastronomiczne i Wyposażenia Hoteli </w:t>
      </w:r>
      <w:r w:rsidR="00473177" w:rsidRPr="00E42A03">
        <w:rPr>
          <w:rStyle w:val="Pogrubienie"/>
          <w:b w:val="0"/>
        </w:rPr>
        <w:t>–</w:t>
      </w:r>
      <w:r w:rsidR="00473177" w:rsidRPr="00E42A03">
        <w:t xml:space="preserve"> P</w:t>
      </w:r>
      <w:r w:rsidRPr="00E42A03">
        <w:t>OLAGRA GASTRO i INVEST HOTEL to jedno z ważniejszych wydarzeń dla</w:t>
      </w:r>
      <w:r w:rsidRPr="00E42A03">
        <w:rPr>
          <w:bCs/>
        </w:rPr>
        <w:t xml:space="preserve"> dystrybutorów sprzętu i wyposażenia dla sektora </w:t>
      </w:r>
      <w:proofErr w:type="spellStart"/>
      <w:r w:rsidRPr="00E42A03">
        <w:rPr>
          <w:bCs/>
        </w:rPr>
        <w:t>HoReCa</w:t>
      </w:r>
      <w:proofErr w:type="spellEnd"/>
      <w:r w:rsidRPr="00E42A03">
        <w:rPr>
          <w:bCs/>
        </w:rPr>
        <w:t xml:space="preserve"> - właścicieli i menedżerów restauracji, firm cateringowych oraz hoteli, a także szefów kuchni. </w:t>
      </w:r>
      <w:r w:rsidR="008E7FDD" w:rsidRPr="00E42A03">
        <w:rPr>
          <w:bCs/>
        </w:rPr>
        <w:t xml:space="preserve">Można tu </w:t>
      </w:r>
      <w:r w:rsidRPr="00E42A03">
        <w:t xml:space="preserve">odnaleźć produkty najlepszej jakości oraz poznać </w:t>
      </w:r>
      <w:r w:rsidR="008E7FDD" w:rsidRPr="00E42A03">
        <w:t xml:space="preserve">nowe </w:t>
      </w:r>
      <w:r w:rsidRPr="00E42A03">
        <w:t>rozwiązania z branży</w:t>
      </w:r>
      <w:r w:rsidR="008E7FDD" w:rsidRPr="00E42A03">
        <w:t xml:space="preserve"> gastronomicznej. Ważnym wydarzeniem tych </w:t>
      </w:r>
      <w:r w:rsidRPr="00E42A03">
        <w:t xml:space="preserve">targów jest strefa kulinarna, w której rozgrywa się m.in. najważniejszy w polskiej gastronomii konkurs dla profesjonalistów, czyli </w:t>
      </w:r>
      <w:r w:rsidR="00473177" w:rsidRPr="00E42A03">
        <w:rPr>
          <w:bCs/>
        </w:rPr>
        <w:t>Kulinarny Puchar Polski.</w:t>
      </w:r>
      <w:r w:rsidRPr="00E42A03">
        <w:t xml:space="preserve"> </w:t>
      </w:r>
    </w:p>
    <w:p w:rsidR="00382FB3" w:rsidRPr="00E42A03" w:rsidRDefault="00473177" w:rsidP="00E42A0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E42A03">
        <w:rPr>
          <w:rStyle w:val="Pogrubienie"/>
          <w:b w:val="0"/>
        </w:rPr>
        <w:lastRenderedPageBreak/>
        <w:t>Międzynarodowe Targi Technik Pakowania –</w:t>
      </w:r>
      <w:r w:rsidR="00E83E5F" w:rsidRPr="00E42A03">
        <w:rPr>
          <w:rStyle w:val="Pogrubienie"/>
          <w:b w:val="0"/>
        </w:rPr>
        <w:t>TAROPAK</w:t>
      </w:r>
      <w:r w:rsidRPr="00E42A03">
        <w:rPr>
          <w:rStyle w:val="Pogrubienie"/>
          <w:b w:val="0"/>
        </w:rPr>
        <w:t xml:space="preserve">, które w tym roku </w:t>
      </w:r>
      <w:r w:rsidR="00E83E5F" w:rsidRPr="00E42A03">
        <w:t xml:space="preserve">nieznacznie zmieniły nazwę to kompleksowe targi obejmujące wszystkie gałęzie branży opakowań. Od szklanych przez metalowe, papierowe i z tworzyw sztucznych po zagadnienia etykietowania i </w:t>
      </w:r>
      <w:r w:rsidR="00E83E5F" w:rsidRPr="00E42A03">
        <w:rPr>
          <w:rStyle w:val="Pogrubienie"/>
          <w:b w:val="0"/>
        </w:rPr>
        <w:t xml:space="preserve">magazynowania. </w:t>
      </w:r>
    </w:p>
    <w:p w:rsidR="00E83E5F" w:rsidRPr="00E42A03" w:rsidRDefault="00382FB3" w:rsidP="00E42A0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E42A03">
        <w:rPr>
          <w:rStyle w:val="Pogrubienie"/>
          <w:b w:val="0"/>
        </w:rPr>
        <w:t>Targi Technologii dla Przetwórstwa Polimerów - POLIMER TECH są odpowiedzią na rosnące zapotrzebowanie branży w zakresie najnowszych technologii związanych z produkcją i przetwórstwem tworzyw polimerowych.</w:t>
      </w:r>
    </w:p>
    <w:p w:rsidR="00382FB3" w:rsidRPr="00E42A03" w:rsidRDefault="00382FB3" w:rsidP="00E42A0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E42A03">
        <w:rPr>
          <w:rStyle w:val="Pogrubienie"/>
          <w:b w:val="0"/>
        </w:rPr>
        <w:t>4 PRINT WEEK to targi które koncentrują się na nowoczesnych technologiach, druku 3D, rozwiązaniach dedykowanych różnym sektorom przemysłu także spożywczego.</w:t>
      </w:r>
    </w:p>
    <w:p w:rsidR="00E83E5F" w:rsidRPr="00A97489" w:rsidRDefault="00E83E5F" w:rsidP="00A97489">
      <w:pPr>
        <w:spacing w:after="240" w:line="276" w:lineRule="auto"/>
      </w:pPr>
      <w:bookmarkStart w:id="0" w:name="_GoBack"/>
      <w:bookmarkEnd w:id="0"/>
    </w:p>
    <w:sectPr w:rsidR="00E83E5F" w:rsidRPr="00A97489" w:rsidSect="00EB5C9E">
      <w:headerReference w:type="first" r:id="rId9"/>
      <w:pgSz w:w="11906" w:h="16838" w:code="9"/>
      <w:pgMar w:top="1418" w:right="1274" w:bottom="993" w:left="1701" w:header="5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6B" w:rsidRDefault="00BF1F6B" w:rsidP="0078741D">
      <w:r>
        <w:separator/>
      </w:r>
    </w:p>
  </w:endnote>
  <w:endnote w:type="continuationSeparator" w:id="0">
    <w:p w:rsidR="00BF1F6B" w:rsidRDefault="00BF1F6B" w:rsidP="0078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6B" w:rsidRDefault="00BF1F6B" w:rsidP="0078741D">
      <w:r>
        <w:separator/>
      </w:r>
    </w:p>
  </w:footnote>
  <w:footnote w:type="continuationSeparator" w:id="0">
    <w:p w:rsidR="00BF1F6B" w:rsidRDefault="00BF1F6B" w:rsidP="0078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8"/>
      <w:gridCol w:w="5992"/>
      <w:gridCol w:w="1672"/>
    </w:tblGrid>
    <w:tr w:rsidR="009B695C" w:rsidTr="00DA1E26">
      <w:tc>
        <w:tcPr>
          <w:tcW w:w="1658" w:type="dxa"/>
          <w:vMerge w:val="restart"/>
        </w:tcPr>
        <w:p w:rsidR="009B695C" w:rsidRDefault="009B695C" w:rsidP="009B695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F338E78" wp14:editId="47ED4BF6">
                <wp:extent cx="833755" cy="833755"/>
                <wp:effectExtent l="0" t="0" r="4445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2" w:type="dxa"/>
        </w:tcPr>
        <w:p w:rsidR="009B695C" w:rsidRPr="00724E53" w:rsidRDefault="009B695C" w:rsidP="009B695C">
          <w:pPr>
            <w:pStyle w:val="Nagwek"/>
            <w:spacing w:after="220"/>
            <w:jc w:val="center"/>
            <w:rPr>
              <w:b/>
              <w:szCs w:val="20"/>
            </w:rPr>
          </w:pPr>
          <w:r w:rsidRPr="00724E53">
            <w:rPr>
              <w:b/>
              <w:szCs w:val="20"/>
            </w:rPr>
            <w:t>MINISTERSTWO ROLNICTWA I ROZWOJU WSI</w:t>
          </w:r>
        </w:p>
      </w:tc>
      <w:tc>
        <w:tcPr>
          <w:tcW w:w="1672" w:type="dxa"/>
        </w:tcPr>
        <w:p w:rsidR="009B695C" w:rsidRPr="0078741D" w:rsidRDefault="009B695C" w:rsidP="009B695C">
          <w:pPr>
            <w:pStyle w:val="Nagwek"/>
            <w:spacing w:after="22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9B695C" w:rsidTr="00DA1E26"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724E53" w:rsidRDefault="00225C9F" w:rsidP="006B40B5">
          <w:pPr>
            <w:pStyle w:val="Nagwek"/>
            <w:spacing w:after="240"/>
            <w:jc w:val="center"/>
            <w:rPr>
              <w:spacing w:val="20"/>
              <w:szCs w:val="20"/>
            </w:rPr>
          </w:pPr>
          <w:r w:rsidRPr="00724E53">
            <w:rPr>
              <w:spacing w:val="20"/>
              <w:szCs w:val="20"/>
            </w:rPr>
            <w:t>Biuro Prasowe</w:t>
          </w:r>
        </w:p>
      </w:tc>
      <w:tc>
        <w:tcPr>
          <w:tcW w:w="1672" w:type="dxa"/>
        </w:tcPr>
        <w:p w:rsidR="009B695C" w:rsidRPr="0078741D" w:rsidRDefault="009B695C" w:rsidP="009B695C">
          <w:pPr>
            <w:pStyle w:val="Nagwek"/>
            <w:spacing w:after="240"/>
            <w:jc w:val="center"/>
            <w:rPr>
              <w:rFonts w:ascii="Arial" w:hAnsi="Arial" w:cs="Arial"/>
              <w:spacing w:val="20"/>
              <w:sz w:val="20"/>
              <w:szCs w:val="20"/>
            </w:rPr>
          </w:pPr>
        </w:p>
      </w:tc>
    </w:tr>
    <w:tr w:rsidR="009B695C" w:rsidTr="00DA1E26"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724E53" w:rsidRDefault="009B695C" w:rsidP="00225C9F">
          <w:pPr>
            <w:pStyle w:val="Nagwek"/>
            <w:jc w:val="center"/>
            <w:rPr>
              <w:sz w:val="16"/>
              <w:szCs w:val="16"/>
            </w:rPr>
          </w:pPr>
          <w:r w:rsidRPr="00724E53">
            <w:rPr>
              <w:sz w:val="16"/>
              <w:szCs w:val="16"/>
            </w:rPr>
            <w:t>00-930 Warszawa, ul. Wspólna 30, tel.: (22) 623 -</w:t>
          </w:r>
          <w:r w:rsidR="00864BEE" w:rsidRPr="00724E53">
            <w:rPr>
              <w:sz w:val="16"/>
              <w:szCs w:val="16"/>
            </w:rPr>
            <w:t xml:space="preserve"> </w:t>
          </w:r>
          <w:r w:rsidR="00225C9F" w:rsidRPr="00724E53">
            <w:rPr>
              <w:sz w:val="16"/>
              <w:szCs w:val="16"/>
            </w:rPr>
            <w:t>18</w:t>
          </w:r>
          <w:r w:rsidRPr="00724E53">
            <w:rPr>
              <w:sz w:val="16"/>
              <w:szCs w:val="16"/>
            </w:rPr>
            <w:t xml:space="preserve"> </w:t>
          </w:r>
          <w:r w:rsidR="00864BEE" w:rsidRPr="00724E53">
            <w:rPr>
              <w:sz w:val="16"/>
              <w:szCs w:val="16"/>
            </w:rPr>
            <w:t>–</w:t>
          </w:r>
          <w:r w:rsidRPr="00724E53">
            <w:rPr>
              <w:sz w:val="16"/>
              <w:szCs w:val="16"/>
            </w:rPr>
            <w:t xml:space="preserve"> </w:t>
          </w:r>
          <w:r w:rsidR="00225C9F" w:rsidRPr="00724E53">
            <w:rPr>
              <w:sz w:val="16"/>
              <w:szCs w:val="16"/>
            </w:rPr>
            <w:t>38</w:t>
          </w:r>
        </w:p>
      </w:tc>
      <w:tc>
        <w:tcPr>
          <w:tcW w:w="1672" w:type="dxa"/>
        </w:tcPr>
        <w:p w:rsidR="009B695C" w:rsidRPr="0078741D" w:rsidRDefault="009B695C" w:rsidP="009B695C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B695C" w:rsidRPr="00225C9F" w:rsidTr="00DA1E26">
      <w:trPr>
        <w:trHeight w:val="227"/>
      </w:trPr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724E53" w:rsidRDefault="00225C9F" w:rsidP="0003184B">
          <w:pPr>
            <w:pStyle w:val="Nagwek"/>
            <w:spacing w:after="100"/>
            <w:jc w:val="center"/>
            <w:rPr>
              <w:sz w:val="16"/>
              <w:szCs w:val="16"/>
              <w:lang w:val="en-US"/>
            </w:rPr>
          </w:pPr>
          <w:r w:rsidRPr="00724E53">
            <w:rPr>
              <w:sz w:val="16"/>
              <w:szCs w:val="16"/>
              <w:lang w:val="en-US"/>
            </w:rPr>
            <w:t>e-mail</w:t>
          </w:r>
          <w:r w:rsidR="009B695C" w:rsidRPr="00724E53">
            <w:rPr>
              <w:sz w:val="16"/>
              <w:szCs w:val="16"/>
              <w:lang w:val="en-US"/>
            </w:rPr>
            <w:t xml:space="preserve">: </w:t>
          </w:r>
          <w:r w:rsidRPr="00724E53">
            <w:rPr>
              <w:sz w:val="16"/>
              <w:szCs w:val="16"/>
              <w:lang w:val="en-US"/>
            </w:rPr>
            <w:t>rzecznik.prasowy</w:t>
          </w:r>
          <w:r w:rsidR="009B695C" w:rsidRPr="00724E53">
            <w:rPr>
              <w:sz w:val="16"/>
              <w:szCs w:val="16"/>
              <w:lang w:val="en-US"/>
            </w:rPr>
            <w:t>@minrol.gov.pl</w:t>
          </w:r>
        </w:p>
      </w:tc>
      <w:tc>
        <w:tcPr>
          <w:tcW w:w="1672" w:type="dxa"/>
        </w:tcPr>
        <w:p w:rsidR="009B695C" w:rsidRPr="00225C9F" w:rsidRDefault="009B695C" w:rsidP="009B695C">
          <w:pPr>
            <w:pStyle w:val="Nagwek"/>
            <w:spacing w:after="10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9B695C" w:rsidRPr="00225C9F" w:rsidRDefault="009B695C" w:rsidP="009B695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D45"/>
    <w:multiLevelType w:val="hybridMultilevel"/>
    <w:tmpl w:val="A79ED81A"/>
    <w:lvl w:ilvl="0" w:tplc="EDD49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8E4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E85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C4C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4B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894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C6B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627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E2A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06775A"/>
    <w:multiLevelType w:val="hybridMultilevel"/>
    <w:tmpl w:val="10BC6130"/>
    <w:lvl w:ilvl="0" w:tplc="E8942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456CF"/>
    <w:multiLevelType w:val="hybridMultilevel"/>
    <w:tmpl w:val="0C36F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914CD"/>
    <w:multiLevelType w:val="multilevel"/>
    <w:tmpl w:val="7380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6F8"/>
    <w:multiLevelType w:val="multilevel"/>
    <w:tmpl w:val="B6FC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A27D8"/>
    <w:multiLevelType w:val="hybridMultilevel"/>
    <w:tmpl w:val="3BC43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45AE"/>
    <w:multiLevelType w:val="singleLevel"/>
    <w:tmpl w:val="CBE2140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18511FE2"/>
    <w:multiLevelType w:val="hybridMultilevel"/>
    <w:tmpl w:val="CB0C3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8762F81"/>
    <w:multiLevelType w:val="hybridMultilevel"/>
    <w:tmpl w:val="5AECA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E1151"/>
    <w:multiLevelType w:val="hybridMultilevel"/>
    <w:tmpl w:val="11F4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15A46"/>
    <w:multiLevelType w:val="hybridMultilevel"/>
    <w:tmpl w:val="F3AE23B4"/>
    <w:lvl w:ilvl="0" w:tplc="B74423D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C177C"/>
    <w:multiLevelType w:val="hybridMultilevel"/>
    <w:tmpl w:val="2D46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B3478"/>
    <w:multiLevelType w:val="hybridMultilevel"/>
    <w:tmpl w:val="59044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526C94"/>
    <w:multiLevelType w:val="singleLevel"/>
    <w:tmpl w:val="F2204224"/>
    <w:lvl w:ilvl="0">
      <w:start w:val="1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4">
    <w:nsid w:val="22986691"/>
    <w:multiLevelType w:val="multilevel"/>
    <w:tmpl w:val="1D82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C7BF4"/>
    <w:multiLevelType w:val="hybridMultilevel"/>
    <w:tmpl w:val="2F42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44158"/>
    <w:multiLevelType w:val="hybridMultilevel"/>
    <w:tmpl w:val="25082118"/>
    <w:lvl w:ilvl="0" w:tplc="006EC3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5E1337E"/>
    <w:multiLevelType w:val="hybridMultilevel"/>
    <w:tmpl w:val="4FF6F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83A9D"/>
    <w:multiLevelType w:val="hybridMultilevel"/>
    <w:tmpl w:val="63B8ED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1B7639"/>
    <w:multiLevelType w:val="hybridMultilevel"/>
    <w:tmpl w:val="6AD61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C2FD6"/>
    <w:multiLevelType w:val="hybridMultilevel"/>
    <w:tmpl w:val="D834C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94C78"/>
    <w:multiLevelType w:val="hybridMultilevel"/>
    <w:tmpl w:val="AB72A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30A47"/>
    <w:multiLevelType w:val="hybridMultilevel"/>
    <w:tmpl w:val="BEE61E4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3083A3C"/>
    <w:multiLevelType w:val="singleLevel"/>
    <w:tmpl w:val="B4FCB1DC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4355599D"/>
    <w:multiLevelType w:val="hybridMultilevel"/>
    <w:tmpl w:val="3DA8C5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87D2D"/>
    <w:multiLevelType w:val="hybridMultilevel"/>
    <w:tmpl w:val="F516D85A"/>
    <w:lvl w:ilvl="0" w:tplc="7E668D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6658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446A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B44CC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2230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61FD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68140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393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2F52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81769FA"/>
    <w:multiLevelType w:val="multilevel"/>
    <w:tmpl w:val="B38E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D7E54"/>
    <w:multiLevelType w:val="hybridMultilevel"/>
    <w:tmpl w:val="76F0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91BF1"/>
    <w:multiLevelType w:val="hybridMultilevel"/>
    <w:tmpl w:val="7A7C8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F25954"/>
    <w:multiLevelType w:val="hybridMultilevel"/>
    <w:tmpl w:val="8D9C18D8"/>
    <w:lvl w:ilvl="0" w:tplc="71181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2EE7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8F85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26B3E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E723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5A21A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4034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868D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D633D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C5332C9"/>
    <w:multiLevelType w:val="hybridMultilevel"/>
    <w:tmpl w:val="EE6EA64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C712C94"/>
    <w:multiLevelType w:val="hybridMultilevel"/>
    <w:tmpl w:val="AFF03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D6BEC"/>
    <w:multiLevelType w:val="hybridMultilevel"/>
    <w:tmpl w:val="3D2658BA"/>
    <w:lvl w:ilvl="0" w:tplc="4A4464E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043459F"/>
    <w:multiLevelType w:val="hybridMultilevel"/>
    <w:tmpl w:val="6FA819FC"/>
    <w:lvl w:ilvl="0" w:tplc="58F87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2D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A2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3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6F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2F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4B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3D81B85"/>
    <w:multiLevelType w:val="hybridMultilevel"/>
    <w:tmpl w:val="1558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73ED0"/>
    <w:multiLevelType w:val="hybridMultilevel"/>
    <w:tmpl w:val="FA5C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30CF1"/>
    <w:multiLevelType w:val="hybridMultilevel"/>
    <w:tmpl w:val="759A0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E4C3C"/>
    <w:multiLevelType w:val="hybridMultilevel"/>
    <w:tmpl w:val="B37C1300"/>
    <w:lvl w:ilvl="0" w:tplc="6E3C7A7E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075EF"/>
    <w:multiLevelType w:val="hybridMultilevel"/>
    <w:tmpl w:val="4BBE2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629E8"/>
    <w:multiLevelType w:val="multilevel"/>
    <w:tmpl w:val="B408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FA67D3"/>
    <w:multiLevelType w:val="hybridMultilevel"/>
    <w:tmpl w:val="FB6CF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6E6AE6"/>
    <w:multiLevelType w:val="hybridMultilevel"/>
    <w:tmpl w:val="EDA0943A"/>
    <w:lvl w:ilvl="0" w:tplc="4A446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A2DF2"/>
    <w:multiLevelType w:val="hybridMultilevel"/>
    <w:tmpl w:val="B2B09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21"/>
  </w:num>
  <w:num w:numId="4">
    <w:abstractNumId w:val="35"/>
  </w:num>
  <w:num w:numId="5">
    <w:abstractNumId w:val="27"/>
  </w:num>
  <w:num w:numId="6">
    <w:abstractNumId w:val="33"/>
  </w:num>
  <w:num w:numId="7">
    <w:abstractNumId w:val="40"/>
  </w:num>
  <w:num w:numId="8">
    <w:abstractNumId w:val="13"/>
  </w:num>
  <w:num w:numId="9">
    <w:abstractNumId w:val="28"/>
  </w:num>
  <w:num w:numId="10">
    <w:abstractNumId w:val="1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41"/>
  </w:num>
  <w:num w:numId="15">
    <w:abstractNumId w:val="15"/>
  </w:num>
  <w:num w:numId="16">
    <w:abstractNumId w:val="32"/>
  </w:num>
  <w:num w:numId="17">
    <w:abstractNumId w:val="9"/>
  </w:num>
  <w:num w:numId="18">
    <w:abstractNumId w:val="5"/>
  </w:num>
  <w:num w:numId="19">
    <w:abstractNumId w:val="0"/>
  </w:num>
  <w:num w:numId="20">
    <w:abstractNumId w:val="29"/>
  </w:num>
  <w:num w:numId="21">
    <w:abstractNumId w:val="25"/>
  </w:num>
  <w:num w:numId="22">
    <w:abstractNumId w:val="37"/>
  </w:num>
  <w:num w:numId="23">
    <w:abstractNumId w:val="18"/>
  </w:num>
  <w:num w:numId="24">
    <w:abstractNumId w:val="22"/>
  </w:num>
  <w:num w:numId="25">
    <w:abstractNumId w:val="30"/>
  </w:num>
  <w:num w:numId="26">
    <w:abstractNumId w:val="2"/>
  </w:num>
  <w:num w:numId="27">
    <w:abstractNumId w:val="19"/>
  </w:num>
  <w:num w:numId="28">
    <w:abstractNumId w:val="34"/>
  </w:num>
  <w:num w:numId="29">
    <w:abstractNumId w:val="8"/>
  </w:num>
  <w:num w:numId="30">
    <w:abstractNumId w:val="42"/>
  </w:num>
  <w:num w:numId="31">
    <w:abstractNumId w:val="11"/>
  </w:num>
  <w:num w:numId="32">
    <w:abstractNumId w:val="26"/>
  </w:num>
  <w:num w:numId="33">
    <w:abstractNumId w:val="4"/>
  </w:num>
  <w:num w:numId="34">
    <w:abstractNumId w:val="3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0"/>
  </w:num>
  <w:num w:numId="38">
    <w:abstractNumId w:val="6"/>
  </w:num>
  <w:num w:numId="39">
    <w:abstractNumId w:val="23"/>
  </w:num>
  <w:num w:numId="40">
    <w:abstractNumId w:val="12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3"/>
  </w:num>
  <w:num w:numId="44">
    <w:abstractNumId w:val="7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1D"/>
    <w:rsid w:val="00000EF5"/>
    <w:rsid w:val="00001C8C"/>
    <w:rsid w:val="00002025"/>
    <w:rsid w:val="00003D0E"/>
    <w:rsid w:val="00007CFC"/>
    <w:rsid w:val="0001066E"/>
    <w:rsid w:val="0001246B"/>
    <w:rsid w:val="00013E20"/>
    <w:rsid w:val="0001692A"/>
    <w:rsid w:val="00022E1F"/>
    <w:rsid w:val="00024A25"/>
    <w:rsid w:val="00025906"/>
    <w:rsid w:val="00026D1B"/>
    <w:rsid w:val="000274C7"/>
    <w:rsid w:val="00031159"/>
    <w:rsid w:val="0003184B"/>
    <w:rsid w:val="00033E8C"/>
    <w:rsid w:val="00034DA2"/>
    <w:rsid w:val="00035965"/>
    <w:rsid w:val="00035F8E"/>
    <w:rsid w:val="00040038"/>
    <w:rsid w:val="00043581"/>
    <w:rsid w:val="00044CB1"/>
    <w:rsid w:val="00046F42"/>
    <w:rsid w:val="00047E1E"/>
    <w:rsid w:val="00051CFA"/>
    <w:rsid w:val="00054EC7"/>
    <w:rsid w:val="00061129"/>
    <w:rsid w:val="00062F03"/>
    <w:rsid w:val="00063581"/>
    <w:rsid w:val="000647DA"/>
    <w:rsid w:val="00064D8D"/>
    <w:rsid w:val="00071E78"/>
    <w:rsid w:val="00074177"/>
    <w:rsid w:val="000758A6"/>
    <w:rsid w:val="00083BBA"/>
    <w:rsid w:val="00084536"/>
    <w:rsid w:val="00086F82"/>
    <w:rsid w:val="00086FB0"/>
    <w:rsid w:val="00087B5E"/>
    <w:rsid w:val="00092164"/>
    <w:rsid w:val="00092DFB"/>
    <w:rsid w:val="00093924"/>
    <w:rsid w:val="00094789"/>
    <w:rsid w:val="00094C40"/>
    <w:rsid w:val="000A0C04"/>
    <w:rsid w:val="000A129E"/>
    <w:rsid w:val="000A13A3"/>
    <w:rsid w:val="000A216E"/>
    <w:rsid w:val="000A2FC0"/>
    <w:rsid w:val="000A4BAB"/>
    <w:rsid w:val="000A739F"/>
    <w:rsid w:val="000B0495"/>
    <w:rsid w:val="000B2EBF"/>
    <w:rsid w:val="000B3CF8"/>
    <w:rsid w:val="000B4288"/>
    <w:rsid w:val="000B545F"/>
    <w:rsid w:val="000B5F52"/>
    <w:rsid w:val="000B68D6"/>
    <w:rsid w:val="000B7957"/>
    <w:rsid w:val="000C35DD"/>
    <w:rsid w:val="000D5358"/>
    <w:rsid w:val="000D66D5"/>
    <w:rsid w:val="000D6B82"/>
    <w:rsid w:val="000D79FF"/>
    <w:rsid w:val="000E0468"/>
    <w:rsid w:val="000E14B5"/>
    <w:rsid w:val="000E1CC0"/>
    <w:rsid w:val="000E22DE"/>
    <w:rsid w:val="000E3779"/>
    <w:rsid w:val="000E4366"/>
    <w:rsid w:val="000E6EB3"/>
    <w:rsid w:val="000F14BA"/>
    <w:rsid w:val="000F3C88"/>
    <w:rsid w:val="000F4703"/>
    <w:rsid w:val="000F6B05"/>
    <w:rsid w:val="000F7056"/>
    <w:rsid w:val="00101A85"/>
    <w:rsid w:val="00103138"/>
    <w:rsid w:val="0011204D"/>
    <w:rsid w:val="00113B82"/>
    <w:rsid w:val="00120D9B"/>
    <w:rsid w:val="00121B85"/>
    <w:rsid w:val="00130565"/>
    <w:rsid w:val="0013113D"/>
    <w:rsid w:val="00131BD7"/>
    <w:rsid w:val="001374ED"/>
    <w:rsid w:val="0014061C"/>
    <w:rsid w:val="00141588"/>
    <w:rsid w:val="00142A3E"/>
    <w:rsid w:val="00144E31"/>
    <w:rsid w:val="00150673"/>
    <w:rsid w:val="00152A9D"/>
    <w:rsid w:val="00154C6C"/>
    <w:rsid w:val="00157E8C"/>
    <w:rsid w:val="00160BE0"/>
    <w:rsid w:val="00161409"/>
    <w:rsid w:val="00161EC8"/>
    <w:rsid w:val="00162DF7"/>
    <w:rsid w:val="00163F70"/>
    <w:rsid w:val="001665FE"/>
    <w:rsid w:val="0017276E"/>
    <w:rsid w:val="00175F00"/>
    <w:rsid w:val="00176E36"/>
    <w:rsid w:val="00176F61"/>
    <w:rsid w:val="00177054"/>
    <w:rsid w:val="00182B1B"/>
    <w:rsid w:val="00185C19"/>
    <w:rsid w:val="00191A5E"/>
    <w:rsid w:val="00192591"/>
    <w:rsid w:val="00195223"/>
    <w:rsid w:val="00197D96"/>
    <w:rsid w:val="001A0618"/>
    <w:rsid w:val="001A086B"/>
    <w:rsid w:val="001A2DD7"/>
    <w:rsid w:val="001A7662"/>
    <w:rsid w:val="001B13C0"/>
    <w:rsid w:val="001C2470"/>
    <w:rsid w:val="001C39D3"/>
    <w:rsid w:val="001D2DDA"/>
    <w:rsid w:val="001D3411"/>
    <w:rsid w:val="001D7F29"/>
    <w:rsid w:val="001E1277"/>
    <w:rsid w:val="001E195A"/>
    <w:rsid w:val="001E2612"/>
    <w:rsid w:val="001E30E4"/>
    <w:rsid w:val="001E7313"/>
    <w:rsid w:val="001F0DF8"/>
    <w:rsid w:val="001F37BC"/>
    <w:rsid w:val="001F3C5F"/>
    <w:rsid w:val="001F400F"/>
    <w:rsid w:val="001F7E82"/>
    <w:rsid w:val="002022FA"/>
    <w:rsid w:val="00206DF0"/>
    <w:rsid w:val="00207307"/>
    <w:rsid w:val="00207B8F"/>
    <w:rsid w:val="002145F6"/>
    <w:rsid w:val="00220638"/>
    <w:rsid w:val="002213D9"/>
    <w:rsid w:val="00224D90"/>
    <w:rsid w:val="00225C9F"/>
    <w:rsid w:val="00230164"/>
    <w:rsid w:val="00231711"/>
    <w:rsid w:val="0023281B"/>
    <w:rsid w:val="00232821"/>
    <w:rsid w:val="0023371F"/>
    <w:rsid w:val="0023393F"/>
    <w:rsid w:val="002437D8"/>
    <w:rsid w:val="002459EF"/>
    <w:rsid w:val="0024701F"/>
    <w:rsid w:val="002555AE"/>
    <w:rsid w:val="00255FED"/>
    <w:rsid w:val="00264373"/>
    <w:rsid w:val="00265A6B"/>
    <w:rsid w:val="00267914"/>
    <w:rsid w:val="0026795D"/>
    <w:rsid w:val="00272D35"/>
    <w:rsid w:val="00276458"/>
    <w:rsid w:val="00280E8A"/>
    <w:rsid w:val="00281BD5"/>
    <w:rsid w:val="002914D6"/>
    <w:rsid w:val="00291EB7"/>
    <w:rsid w:val="00293AC9"/>
    <w:rsid w:val="0029594D"/>
    <w:rsid w:val="00295E12"/>
    <w:rsid w:val="0029702E"/>
    <w:rsid w:val="002A37F0"/>
    <w:rsid w:val="002A6E02"/>
    <w:rsid w:val="002A779A"/>
    <w:rsid w:val="002C0196"/>
    <w:rsid w:val="002C13C3"/>
    <w:rsid w:val="002C32D5"/>
    <w:rsid w:val="002C3327"/>
    <w:rsid w:val="002C3594"/>
    <w:rsid w:val="002C36F6"/>
    <w:rsid w:val="002C6108"/>
    <w:rsid w:val="002C66D7"/>
    <w:rsid w:val="002C6CA7"/>
    <w:rsid w:val="002D0AE9"/>
    <w:rsid w:val="002D133B"/>
    <w:rsid w:val="002D43B2"/>
    <w:rsid w:val="002E14D8"/>
    <w:rsid w:val="002E5D94"/>
    <w:rsid w:val="002E7161"/>
    <w:rsid w:val="002F436E"/>
    <w:rsid w:val="002F49A0"/>
    <w:rsid w:val="002F5034"/>
    <w:rsid w:val="002F642F"/>
    <w:rsid w:val="002F6BA7"/>
    <w:rsid w:val="00302387"/>
    <w:rsid w:val="003043BD"/>
    <w:rsid w:val="00305BAF"/>
    <w:rsid w:val="003162DC"/>
    <w:rsid w:val="003254EF"/>
    <w:rsid w:val="003264BD"/>
    <w:rsid w:val="003274B6"/>
    <w:rsid w:val="00330AC9"/>
    <w:rsid w:val="00330D2A"/>
    <w:rsid w:val="00335898"/>
    <w:rsid w:val="003444BE"/>
    <w:rsid w:val="00345698"/>
    <w:rsid w:val="00345A5B"/>
    <w:rsid w:val="00347D5C"/>
    <w:rsid w:val="003500A9"/>
    <w:rsid w:val="0035152E"/>
    <w:rsid w:val="00354214"/>
    <w:rsid w:val="003605B4"/>
    <w:rsid w:val="00367217"/>
    <w:rsid w:val="003678D8"/>
    <w:rsid w:val="00370A76"/>
    <w:rsid w:val="00372BF3"/>
    <w:rsid w:val="00372FEA"/>
    <w:rsid w:val="00374523"/>
    <w:rsid w:val="00375889"/>
    <w:rsid w:val="003760E3"/>
    <w:rsid w:val="003773DC"/>
    <w:rsid w:val="003779DE"/>
    <w:rsid w:val="0038043E"/>
    <w:rsid w:val="00381A4D"/>
    <w:rsid w:val="00382FB3"/>
    <w:rsid w:val="00385D16"/>
    <w:rsid w:val="003874BA"/>
    <w:rsid w:val="00393F14"/>
    <w:rsid w:val="0039459C"/>
    <w:rsid w:val="00396D26"/>
    <w:rsid w:val="00397A8B"/>
    <w:rsid w:val="003A3160"/>
    <w:rsid w:val="003A4054"/>
    <w:rsid w:val="003A60AC"/>
    <w:rsid w:val="003B12AB"/>
    <w:rsid w:val="003B5852"/>
    <w:rsid w:val="003C116A"/>
    <w:rsid w:val="003C35D4"/>
    <w:rsid w:val="003C461D"/>
    <w:rsid w:val="003C4EBF"/>
    <w:rsid w:val="003D0A45"/>
    <w:rsid w:val="003D17BA"/>
    <w:rsid w:val="003D1C62"/>
    <w:rsid w:val="003D23E9"/>
    <w:rsid w:val="003D5107"/>
    <w:rsid w:val="003E4AE5"/>
    <w:rsid w:val="003F0A7F"/>
    <w:rsid w:val="003F3ED4"/>
    <w:rsid w:val="00400EE7"/>
    <w:rsid w:val="00406DD9"/>
    <w:rsid w:val="00411A60"/>
    <w:rsid w:val="00411E8D"/>
    <w:rsid w:val="0041798D"/>
    <w:rsid w:val="0042047D"/>
    <w:rsid w:val="004261A6"/>
    <w:rsid w:val="00427E31"/>
    <w:rsid w:val="004411AE"/>
    <w:rsid w:val="00447140"/>
    <w:rsid w:val="004540D4"/>
    <w:rsid w:val="00454708"/>
    <w:rsid w:val="004555EF"/>
    <w:rsid w:val="00460E57"/>
    <w:rsid w:val="004626A0"/>
    <w:rsid w:val="00463BE8"/>
    <w:rsid w:val="00472828"/>
    <w:rsid w:val="00473177"/>
    <w:rsid w:val="00474707"/>
    <w:rsid w:val="00480B8C"/>
    <w:rsid w:val="00481FAC"/>
    <w:rsid w:val="00482600"/>
    <w:rsid w:val="00482647"/>
    <w:rsid w:val="0049260D"/>
    <w:rsid w:val="0049337F"/>
    <w:rsid w:val="00493968"/>
    <w:rsid w:val="00493B1E"/>
    <w:rsid w:val="0049464B"/>
    <w:rsid w:val="00494785"/>
    <w:rsid w:val="00495A9C"/>
    <w:rsid w:val="0049667C"/>
    <w:rsid w:val="00496A37"/>
    <w:rsid w:val="004A1C9B"/>
    <w:rsid w:val="004A4DD8"/>
    <w:rsid w:val="004A5F03"/>
    <w:rsid w:val="004B075E"/>
    <w:rsid w:val="004B0E78"/>
    <w:rsid w:val="004B0F7E"/>
    <w:rsid w:val="004B3F4A"/>
    <w:rsid w:val="004C0704"/>
    <w:rsid w:val="004C2970"/>
    <w:rsid w:val="004C42DA"/>
    <w:rsid w:val="004C52D1"/>
    <w:rsid w:val="004D2AB2"/>
    <w:rsid w:val="004D2E11"/>
    <w:rsid w:val="004D39B0"/>
    <w:rsid w:val="004D4FE2"/>
    <w:rsid w:val="004D78A6"/>
    <w:rsid w:val="004E3176"/>
    <w:rsid w:val="004E3E53"/>
    <w:rsid w:val="004E4E04"/>
    <w:rsid w:val="004E641E"/>
    <w:rsid w:val="005007ED"/>
    <w:rsid w:val="0050112D"/>
    <w:rsid w:val="005015B8"/>
    <w:rsid w:val="00503A6A"/>
    <w:rsid w:val="005055D0"/>
    <w:rsid w:val="00505DA7"/>
    <w:rsid w:val="005062E2"/>
    <w:rsid w:val="00506F16"/>
    <w:rsid w:val="005128CF"/>
    <w:rsid w:val="005158D3"/>
    <w:rsid w:val="00516AA9"/>
    <w:rsid w:val="00516D34"/>
    <w:rsid w:val="00517CC5"/>
    <w:rsid w:val="00521DE1"/>
    <w:rsid w:val="00522CD9"/>
    <w:rsid w:val="00524F0B"/>
    <w:rsid w:val="00530A7A"/>
    <w:rsid w:val="00532E90"/>
    <w:rsid w:val="00541DB0"/>
    <w:rsid w:val="00550478"/>
    <w:rsid w:val="00551A83"/>
    <w:rsid w:val="00555718"/>
    <w:rsid w:val="005621DE"/>
    <w:rsid w:val="00563AAD"/>
    <w:rsid w:val="00575F54"/>
    <w:rsid w:val="0058618F"/>
    <w:rsid w:val="0058644B"/>
    <w:rsid w:val="00590CF3"/>
    <w:rsid w:val="00593DEE"/>
    <w:rsid w:val="005940AC"/>
    <w:rsid w:val="0059493E"/>
    <w:rsid w:val="005A0103"/>
    <w:rsid w:val="005A1D64"/>
    <w:rsid w:val="005A2990"/>
    <w:rsid w:val="005A3B39"/>
    <w:rsid w:val="005A68E3"/>
    <w:rsid w:val="005A7A12"/>
    <w:rsid w:val="005B0219"/>
    <w:rsid w:val="005B13FA"/>
    <w:rsid w:val="005B195F"/>
    <w:rsid w:val="005B2C73"/>
    <w:rsid w:val="005B3CE2"/>
    <w:rsid w:val="005B6125"/>
    <w:rsid w:val="005C2364"/>
    <w:rsid w:val="005C3579"/>
    <w:rsid w:val="005C6163"/>
    <w:rsid w:val="005C7F9F"/>
    <w:rsid w:val="005D187F"/>
    <w:rsid w:val="005D1A37"/>
    <w:rsid w:val="005D1F4C"/>
    <w:rsid w:val="005D2960"/>
    <w:rsid w:val="005E0830"/>
    <w:rsid w:val="005E4A06"/>
    <w:rsid w:val="005E5297"/>
    <w:rsid w:val="005E7FFB"/>
    <w:rsid w:val="005F1BFE"/>
    <w:rsid w:val="005F20DF"/>
    <w:rsid w:val="005F3093"/>
    <w:rsid w:val="005F344C"/>
    <w:rsid w:val="005F667D"/>
    <w:rsid w:val="0060080D"/>
    <w:rsid w:val="00601100"/>
    <w:rsid w:val="00601D0C"/>
    <w:rsid w:val="00601E92"/>
    <w:rsid w:val="00603AF4"/>
    <w:rsid w:val="00604A45"/>
    <w:rsid w:val="006103C6"/>
    <w:rsid w:val="0061097F"/>
    <w:rsid w:val="006125F6"/>
    <w:rsid w:val="006141F9"/>
    <w:rsid w:val="00614A0D"/>
    <w:rsid w:val="006205A7"/>
    <w:rsid w:val="0062647F"/>
    <w:rsid w:val="006265B8"/>
    <w:rsid w:val="00626BE4"/>
    <w:rsid w:val="0063009A"/>
    <w:rsid w:val="006358F1"/>
    <w:rsid w:val="00644125"/>
    <w:rsid w:val="00646021"/>
    <w:rsid w:val="006467C7"/>
    <w:rsid w:val="00647367"/>
    <w:rsid w:val="00650E67"/>
    <w:rsid w:val="006516B2"/>
    <w:rsid w:val="00653895"/>
    <w:rsid w:val="00656B25"/>
    <w:rsid w:val="00663882"/>
    <w:rsid w:val="00665EA7"/>
    <w:rsid w:val="00666860"/>
    <w:rsid w:val="00666DC6"/>
    <w:rsid w:val="006670DF"/>
    <w:rsid w:val="00676119"/>
    <w:rsid w:val="00680E55"/>
    <w:rsid w:val="00683CED"/>
    <w:rsid w:val="006902E0"/>
    <w:rsid w:val="00690D4E"/>
    <w:rsid w:val="00692FCF"/>
    <w:rsid w:val="00693300"/>
    <w:rsid w:val="00694B9C"/>
    <w:rsid w:val="00695A7E"/>
    <w:rsid w:val="006968DE"/>
    <w:rsid w:val="006A1305"/>
    <w:rsid w:val="006A242C"/>
    <w:rsid w:val="006A403A"/>
    <w:rsid w:val="006B28D8"/>
    <w:rsid w:val="006B3D01"/>
    <w:rsid w:val="006B40B5"/>
    <w:rsid w:val="006B73C1"/>
    <w:rsid w:val="006B797E"/>
    <w:rsid w:val="006C1684"/>
    <w:rsid w:val="006C21B4"/>
    <w:rsid w:val="006C2FE5"/>
    <w:rsid w:val="006C5B6F"/>
    <w:rsid w:val="006D0D84"/>
    <w:rsid w:val="006D2C03"/>
    <w:rsid w:val="006D3536"/>
    <w:rsid w:val="006D4C8E"/>
    <w:rsid w:val="006D7467"/>
    <w:rsid w:val="006E18AD"/>
    <w:rsid w:val="006E1C56"/>
    <w:rsid w:val="006E5E58"/>
    <w:rsid w:val="006E664F"/>
    <w:rsid w:val="006E67CE"/>
    <w:rsid w:val="006F0952"/>
    <w:rsid w:val="006F1C06"/>
    <w:rsid w:val="006F3157"/>
    <w:rsid w:val="006F4248"/>
    <w:rsid w:val="006F5967"/>
    <w:rsid w:val="006F7AE0"/>
    <w:rsid w:val="007069FC"/>
    <w:rsid w:val="00712A68"/>
    <w:rsid w:val="007154EB"/>
    <w:rsid w:val="0071681D"/>
    <w:rsid w:val="00717138"/>
    <w:rsid w:val="007222A3"/>
    <w:rsid w:val="00722C12"/>
    <w:rsid w:val="00723CC9"/>
    <w:rsid w:val="00724E53"/>
    <w:rsid w:val="007254C9"/>
    <w:rsid w:val="00725FD1"/>
    <w:rsid w:val="00727DF6"/>
    <w:rsid w:val="007343E8"/>
    <w:rsid w:val="00737128"/>
    <w:rsid w:val="00743A8B"/>
    <w:rsid w:val="00745809"/>
    <w:rsid w:val="00745F61"/>
    <w:rsid w:val="00746477"/>
    <w:rsid w:val="007473BE"/>
    <w:rsid w:val="00750C96"/>
    <w:rsid w:val="00752655"/>
    <w:rsid w:val="007541BC"/>
    <w:rsid w:val="00755C14"/>
    <w:rsid w:val="0075656D"/>
    <w:rsid w:val="00760015"/>
    <w:rsid w:val="0076129C"/>
    <w:rsid w:val="007617F4"/>
    <w:rsid w:val="0076398C"/>
    <w:rsid w:val="007664DB"/>
    <w:rsid w:val="00770C83"/>
    <w:rsid w:val="0077253E"/>
    <w:rsid w:val="00772D39"/>
    <w:rsid w:val="00775AB2"/>
    <w:rsid w:val="0078010A"/>
    <w:rsid w:val="00781E7A"/>
    <w:rsid w:val="00783F93"/>
    <w:rsid w:val="00785868"/>
    <w:rsid w:val="00786F77"/>
    <w:rsid w:val="0078741D"/>
    <w:rsid w:val="00791C67"/>
    <w:rsid w:val="00792121"/>
    <w:rsid w:val="00792B4C"/>
    <w:rsid w:val="0079416E"/>
    <w:rsid w:val="00796AA0"/>
    <w:rsid w:val="00797890"/>
    <w:rsid w:val="007A190A"/>
    <w:rsid w:val="007A429E"/>
    <w:rsid w:val="007A5458"/>
    <w:rsid w:val="007A55B3"/>
    <w:rsid w:val="007B0CA9"/>
    <w:rsid w:val="007B2166"/>
    <w:rsid w:val="007B4957"/>
    <w:rsid w:val="007B69F2"/>
    <w:rsid w:val="007C2B5F"/>
    <w:rsid w:val="007C39D4"/>
    <w:rsid w:val="007C54A8"/>
    <w:rsid w:val="007C63D3"/>
    <w:rsid w:val="007C6C4C"/>
    <w:rsid w:val="007D3B94"/>
    <w:rsid w:val="007D584B"/>
    <w:rsid w:val="007E0EE6"/>
    <w:rsid w:val="007E2B31"/>
    <w:rsid w:val="007E3244"/>
    <w:rsid w:val="007E376F"/>
    <w:rsid w:val="007E4D25"/>
    <w:rsid w:val="007E61D9"/>
    <w:rsid w:val="007E7906"/>
    <w:rsid w:val="007E7AB6"/>
    <w:rsid w:val="007F2B29"/>
    <w:rsid w:val="007F48B1"/>
    <w:rsid w:val="007F592F"/>
    <w:rsid w:val="007F5B6D"/>
    <w:rsid w:val="007F6B36"/>
    <w:rsid w:val="008019AE"/>
    <w:rsid w:val="0080709D"/>
    <w:rsid w:val="0080789D"/>
    <w:rsid w:val="008101D7"/>
    <w:rsid w:val="00811BC2"/>
    <w:rsid w:val="00811C11"/>
    <w:rsid w:val="00815B09"/>
    <w:rsid w:val="00817DCC"/>
    <w:rsid w:val="008336B8"/>
    <w:rsid w:val="008339A6"/>
    <w:rsid w:val="00834A47"/>
    <w:rsid w:val="008372C4"/>
    <w:rsid w:val="00840748"/>
    <w:rsid w:val="00840D04"/>
    <w:rsid w:val="00846697"/>
    <w:rsid w:val="00846EE5"/>
    <w:rsid w:val="00851B63"/>
    <w:rsid w:val="00852A98"/>
    <w:rsid w:val="00854D7F"/>
    <w:rsid w:val="0086018C"/>
    <w:rsid w:val="0086019B"/>
    <w:rsid w:val="00860D67"/>
    <w:rsid w:val="008627EB"/>
    <w:rsid w:val="00864036"/>
    <w:rsid w:val="00864BEE"/>
    <w:rsid w:val="00870DE8"/>
    <w:rsid w:val="0087612D"/>
    <w:rsid w:val="0087696A"/>
    <w:rsid w:val="00876AFE"/>
    <w:rsid w:val="00877969"/>
    <w:rsid w:val="0088165C"/>
    <w:rsid w:val="00882F71"/>
    <w:rsid w:val="008837B3"/>
    <w:rsid w:val="00883B59"/>
    <w:rsid w:val="00884690"/>
    <w:rsid w:val="00884BD3"/>
    <w:rsid w:val="008912AB"/>
    <w:rsid w:val="008913D9"/>
    <w:rsid w:val="008913DF"/>
    <w:rsid w:val="00893342"/>
    <w:rsid w:val="00894FAB"/>
    <w:rsid w:val="00895DA4"/>
    <w:rsid w:val="008A1350"/>
    <w:rsid w:val="008A1544"/>
    <w:rsid w:val="008B018C"/>
    <w:rsid w:val="008B3033"/>
    <w:rsid w:val="008B4E82"/>
    <w:rsid w:val="008B576D"/>
    <w:rsid w:val="008B6A77"/>
    <w:rsid w:val="008C1FC9"/>
    <w:rsid w:val="008C25D2"/>
    <w:rsid w:val="008C33BA"/>
    <w:rsid w:val="008C7724"/>
    <w:rsid w:val="008C7895"/>
    <w:rsid w:val="008D23E1"/>
    <w:rsid w:val="008D6BE0"/>
    <w:rsid w:val="008D765C"/>
    <w:rsid w:val="008E586D"/>
    <w:rsid w:val="008E7FDD"/>
    <w:rsid w:val="008F0989"/>
    <w:rsid w:val="008F15FA"/>
    <w:rsid w:val="008F47FA"/>
    <w:rsid w:val="008F5C68"/>
    <w:rsid w:val="0090003C"/>
    <w:rsid w:val="00901131"/>
    <w:rsid w:val="00906507"/>
    <w:rsid w:val="00914196"/>
    <w:rsid w:val="009143BB"/>
    <w:rsid w:val="00914928"/>
    <w:rsid w:val="0091511A"/>
    <w:rsid w:val="009162D1"/>
    <w:rsid w:val="009278A6"/>
    <w:rsid w:val="00927D6D"/>
    <w:rsid w:val="00930675"/>
    <w:rsid w:val="0093300E"/>
    <w:rsid w:val="00934B85"/>
    <w:rsid w:val="009364E4"/>
    <w:rsid w:val="00941A77"/>
    <w:rsid w:val="00941E33"/>
    <w:rsid w:val="00942616"/>
    <w:rsid w:val="00950778"/>
    <w:rsid w:val="00953C54"/>
    <w:rsid w:val="00962F1A"/>
    <w:rsid w:val="00965182"/>
    <w:rsid w:val="00967AF7"/>
    <w:rsid w:val="00970DB2"/>
    <w:rsid w:val="00972971"/>
    <w:rsid w:val="00974E32"/>
    <w:rsid w:val="0097698B"/>
    <w:rsid w:val="0098797A"/>
    <w:rsid w:val="0099039D"/>
    <w:rsid w:val="009913EA"/>
    <w:rsid w:val="009930A8"/>
    <w:rsid w:val="00994B7E"/>
    <w:rsid w:val="009A4C2B"/>
    <w:rsid w:val="009A5876"/>
    <w:rsid w:val="009A67EE"/>
    <w:rsid w:val="009A6829"/>
    <w:rsid w:val="009A6FB5"/>
    <w:rsid w:val="009A78DB"/>
    <w:rsid w:val="009B5923"/>
    <w:rsid w:val="009B695C"/>
    <w:rsid w:val="009B7792"/>
    <w:rsid w:val="009C3B43"/>
    <w:rsid w:val="009C3ED8"/>
    <w:rsid w:val="009C4ECB"/>
    <w:rsid w:val="009C528F"/>
    <w:rsid w:val="009C5C2C"/>
    <w:rsid w:val="009D6133"/>
    <w:rsid w:val="009D7B72"/>
    <w:rsid w:val="009E2AB8"/>
    <w:rsid w:val="009E632C"/>
    <w:rsid w:val="009E7349"/>
    <w:rsid w:val="009E7E09"/>
    <w:rsid w:val="009F11D7"/>
    <w:rsid w:val="009F2262"/>
    <w:rsid w:val="009F2C24"/>
    <w:rsid w:val="00A015E6"/>
    <w:rsid w:val="00A033CE"/>
    <w:rsid w:val="00A03EC1"/>
    <w:rsid w:val="00A06523"/>
    <w:rsid w:val="00A07581"/>
    <w:rsid w:val="00A07C56"/>
    <w:rsid w:val="00A14B31"/>
    <w:rsid w:val="00A1623C"/>
    <w:rsid w:val="00A23AA4"/>
    <w:rsid w:val="00A23F1C"/>
    <w:rsid w:val="00A24A2D"/>
    <w:rsid w:val="00A25B4E"/>
    <w:rsid w:val="00A25C22"/>
    <w:rsid w:val="00A2764A"/>
    <w:rsid w:val="00A32299"/>
    <w:rsid w:val="00A324CC"/>
    <w:rsid w:val="00A34242"/>
    <w:rsid w:val="00A36501"/>
    <w:rsid w:val="00A3743F"/>
    <w:rsid w:val="00A43378"/>
    <w:rsid w:val="00A457D3"/>
    <w:rsid w:val="00A4709E"/>
    <w:rsid w:val="00A47529"/>
    <w:rsid w:val="00A53D3C"/>
    <w:rsid w:val="00A57FB4"/>
    <w:rsid w:val="00A6733D"/>
    <w:rsid w:val="00A70D74"/>
    <w:rsid w:val="00A71E53"/>
    <w:rsid w:val="00A75861"/>
    <w:rsid w:val="00A77611"/>
    <w:rsid w:val="00A77FF7"/>
    <w:rsid w:val="00A811DC"/>
    <w:rsid w:val="00A81BB5"/>
    <w:rsid w:val="00A82C09"/>
    <w:rsid w:val="00A84832"/>
    <w:rsid w:val="00A84A41"/>
    <w:rsid w:val="00A92708"/>
    <w:rsid w:val="00A95767"/>
    <w:rsid w:val="00A97489"/>
    <w:rsid w:val="00AA0997"/>
    <w:rsid w:val="00AA3706"/>
    <w:rsid w:val="00AA438A"/>
    <w:rsid w:val="00AA6460"/>
    <w:rsid w:val="00AB4DD6"/>
    <w:rsid w:val="00AB5378"/>
    <w:rsid w:val="00AB5933"/>
    <w:rsid w:val="00AC74FC"/>
    <w:rsid w:val="00AD1D1E"/>
    <w:rsid w:val="00AD2D8C"/>
    <w:rsid w:val="00AD5361"/>
    <w:rsid w:val="00AD769D"/>
    <w:rsid w:val="00AE0B7B"/>
    <w:rsid w:val="00AE0C2B"/>
    <w:rsid w:val="00AE0EFA"/>
    <w:rsid w:val="00AF433B"/>
    <w:rsid w:val="00AF45E7"/>
    <w:rsid w:val="00AF46B4"/>
    <w:rsid w:val="00AF623B"/>
    <w:rsid w:val="00B013A0"/>
    <w:rsid w:val="00B01E1E"/>
    <w:rsid w:val="00B05B3A"/>
    <w:rsid w:val="00B06BD2"/>
    <w:rsid w:val="00B10703"/>
    <w:rsid w:val="00B1082E"/>
    <w:rsid w:val="00B1296A"/>
    <w:rsid w:val="00B131CC"/>
    <w:rsid w:val="00B1607A"/>
    <w:rsid w:val="00B1773A"/>
    <w:rsid w:val="00B2009C"/>
    <w:rsid w:val="00B2039E"/>
    <w:rsid w:val="00B31049"/>
    <w:rsid w:val="00B33838"/>
    <w:rsid w:val="00B34DEC"/>
    <w:rsid w:val="00B35093"/>
    <w:rsid w:val="00B40FDB"/>
    <w:rsid w:val="00B461C4"/>
    <w:rsid w:val="00B46401"/>
    <w:rsid w:val="00B53691"/>
    <w:rsid w:val="00B54635"/>
    <w:rsid w:val="00B551C4"/>
    <w:rsid w:val="00B571F6"/>
    <w:rsid w:val="00B5769D"/>
    <w:rsid w:val="00B62222"/>
    <w:rsid w:val="00B63603"/>
    <w:rsid w:val="00B63F74"/>
    <w:rsid w:val="00B648EC"/>
    <w:rsid w:val="00B70AB8"/>
    <w:rsid w:val="00B7126F"/>
    <w:rsid w:val="00B7267B"/>
    <w:rsid w:val="00B72ECF"/>
    <w:rsid w:val="00B74580"/>
    <w:rsid w:val="00B74C02"/>
    <w:rsid w:val="00B75054"/>
    <w:rsid w:val="00B76907"/>
    <w:rsid w:val="00B773FD"/>
    <w:rsid w:val="00B8193F"/>
    <w:rsid w:val="00B906A4"/>
    <w:rsid w:val="00B965B1"/>
    <w:rsid w:val="00B967CE"/>
    <w:rsid w:val="00B97C69"/>
    <w:rsid w:val="00BA32B9"/>
    <w:rsid w:val="00BA3B99"/>
    <w:rsid w:val="00BA4D63"/>
    <w:rsid w:val="00BA57FD"/>
    <w:rsid w:val="00BA678A"/>
    <w:rsid w:val="00BB5D66"/>
    <w:rsid w:val="00BC61AC"/>
    <w:rsid w:val="00BD2BB7"/>
    <w:rsid w:val="00BD46D6"/>
    <w:rsid w:val="00BD6CC8"/>
    <w:rsid w:val="00BD7048"/>
    <w:rsid w:val="00BE0668"/>
    <w:rsid w:val="00BE39A4"/>
    <w:rsid w:val="00BE5ABD"/>
    <w:rsid w:val="00BF005F"/>
    <w:rsid w:val="00BF13EB"/>
    <w:rsid w:val="00BF1F6B"/>
    <w:rsid w:val="00BF3E25"/>
    <w:rsid w:val="00BF42CC"/>
    <w:rsid w:val="00BF60B2"/>
    <w:rsid w:val="00BF701D"/>
    <w:rsid w:val="00BF74FB"/>
    <w:rsid w:val="00C05285"/>
    <w:rsid w:val="00C05736"/>
    <w:rsid w:val="00C10ACE"/>
    <w:rsid w:val="00C1175F"/>
    <w:rsid w:val="00C123AB"/>
    <w:rsid w:val="00C12FC4"/>
    <w:rsid w:val="00C17CA5"/>
    <w:rsid w:val="00C2088D"/>
    <w:rsid w:val="00C210B9"/>
    <w:rsid w:val="00C250E7"/>
    <w:rsid w:val="00C25C65"/>
    <w:rsid w:val="00C3021C"/>
    <w:rsid w:val="00C3448C"/>
    <w:rsid w:val="00C37ADC"/>
    <w:rsid w:val="00C40240"/>
    <w:rsid w:val="00C40E05"/>
    <w:rsid w:val="00C43B11"/>
    <w:rsid w:val="00C44ADE"/>
    <w:rsid w:val="00C47B56"/>
    <w:rsid w:val="00C55954"/>
    <w:rsid w:val="00C564F0"/>
    <w:rsid w:val="00C56A1C"/>
    <w:rsid w:val="00C574D2"/>
    <w:rsid w:val="00C604C5"/>
    <w:rsid w:val="00C61101"/>
    <w:rsid w:val="00C63831"/>
    <w:rsid w:val="00C641CA"/>
    <w:rsid w:val="00C655BC"/>
    <w:rsid w:val="00C66BC3"/>
    <w:rsid w:val="00C67B61"/>
    <w:rsid w:val="00C71433"/>
    <w:rsid w:val="00C715CB"/>
    <w:rsid w:val="00C731C4"/>
    <w:rsid w:val="00C76BC1"/>
    <w:rsid w:val="00C76E16"/>
    <w:rsid w:val="00C76EC2"/>
    <w:rsid w:val="00C77ECC"/>
    <w:rsid w:val="00C86830"/>
    <w:rsid w:val="00C86845"/>
    <w:rsid w:val="00C912C0"/>
    <w:rsid w:val="00C932AE"/>
    <w:rsid w:val="00C93CED"/>
    <w:rsid w:val="00C949B8"/>
    <w:rsid w:val="00C94E7C"/>
    <w:rsid w:val="00C94FC6"/>
    <w:rsid w:val="00C95ADE"/>
    <w:rsid w:val="00C96701"/>
    <w:rsid w:val="00C97AC9"/>
    <w:rsid w:val="00CA0977"/>
    <w:rsid w:val="00CA3AC1"/>
    <w:rsid w:val="00CA4E34"/>
    <w:rsid w:val="00CA6065"/>
    <w:rsid w:val="00CA64D7"/>
    <w:rsid w:val="00CA6676"/>
    <w:rsid w:val="00CA71EA"/>
    <w:rsid w:val="00CB2EC3"/>
    <w:rsid w:val="00CB5D9E"/>
    <w:rsid w:val="00CC394A"/>
    <w:rsid w:val="00CC4FD5"/>
    <w:rsid w:val="00CC5166"/>
    <w:rsid w:val="00CC57EF"/>
    <w:rsid w:val="00CC5C8D"/>
    <w:rsid w:val="00CC61EF"/>
    <w:rsid w:val="00CD1EDF"/>
    <w:rsid w:val="00CE2474"/>
    <w:rsid w:val="00CE4910"/>
    <w:rsid w:val="00CE4E17"/>
    <w:rsid w:val="00CE552E"/>
    <w:rsid w:val="00CE6169"/>
    <w:rsid w:val="00CF0D54"/>
    <w:rsid w:val="00CF0E2E"/>
    <w:rsid w:val="00CF18FB"/>
    <w:rsid w:val="00CF366A"/>
    <w:rsid w:val="00CF375E"/>
    <w:rsid w:val="00D00131"/>
    <w:rsid w:val="00D07A25"/>
    <w:rsid w:val="00D10355"/>
    <w:rsid w:val="00D20695"/>
    <w:rsid w:val="00D22BCB"/>
    <w:rsid w:val="00D23CE4"/>
    <w:rsid w:val="00D24337"/>
    <w:rsid w:val="00D2492B"/>
    <w:rsid w:val="00D268C8"/>
    <w:rsid w:val="00D40766"/>
    <w:rsid w:val="00D43EBD"/>
    <w:rsid w:val="00D46C94"/>
    <w:rsid w:val="00D47733"/>
    <w:rsid w:val="00D478CC"/>
    <w:rsid w:val="00D52810"/>
    <w:rsid w:val="00D52912"/>
    <w:rsid w:val="00D52B99"/>
    <w:rsid w:val="00D52CF2"/>
    <w:rsid w:val="00D5330A"/>
    <w:rsid w:val="00D5640E"/>
    <w:rsid w:val="00D56EEB"/>
    <w:rsid w:val="00D6222A"/>
    <w:rsid w:val="00D62F86"/>
    <w:rsid w:val="00D638E3"/>
    <w:rsid w:val="00D670AF"/>
    <w:rsid w:val="00D71597"/>
    <w:rsid w:val="00D71D11"/>
    <w:rsid w:val="00D71D2B"/>
    <w:rsid w:val="00D75B20"/>
    <w:rsid w:val="00D8133C"/>
    <w:rsid w:val="00D828BA"/>
    <w:rsid w:val="00D82ED1"/>
    <w:rsid w:val="00D90419"/>
    <w:rsid w:val="00D9049F"/>
    <w:rsid w:val="00D90AB2"/>
    <w:rsid w:val="00D91E84"/>
    <w:rsid w:val="00D94359"/>
    <w:rsid w:val="00D94E6D"/>
    <w:rsid w:val="00D960CD"/>
    <w:rsid w:val="00DA1E26"/>
    <w:rsid w:val="00DA2CCD"/>
    <w:rsid w:val="00DA3EC2"/>
    <w:rsid w:val="00DA4364"/>
    <w:rsid w:val="00DA713C"/>
    <w:rsid w:val="00DA7D32"/>
    <w:rsid w:val="00DA7F00"/>
    <w:rsid w:val="00DB1386"/>
    <w:rsid w:val="00DB15A1"/>
    <w:rsid w:val="00DB2F8E"/>
    <w:rsid w:val="00DB696A"/>
    <w:rsid w:val="00DB6B88"/>
    <w:rsid w:val="00DC251C"/>
    <w:rsid w:val="00DD0D51"/>
    <w:rsid w:val="00DD2095"/>
    <w:rsid w:val="00DD2A63"/>
    <w:rsid w:val="00DD42E6"/>
    <w:rsid w:val="00DD4C04"/>
    <w:rsid w:val="00DD6458"/>
    <w:rsid w:val="00DD6604"/>
    <w:rsid w:val="00DD7493"/>
    <w:rsid w:val="00DE0353"/>
    <w:rsid w:val="00DE2D16"/>
    <w:rsid w:val="00DE2EDF"/>
    <w:rsid w:val="00DE4C1E"/>
    <w:rsid w:val="00DE5B59"/>
    <w:rsid w:val="00DF1A4C"/>
    <w:rsid w:val="00DF1EB5"/>
    <w:rsid w:val="00DF1EF6"/>
    <w:rsid w:val="00DF2E87"/>
    <w:rsid w:val="00DF7A99"/>
    <w:rsid w:val="00E00669"/>
    <w:rsid w:val="00E00DC7"/>
    <w:rsid w:val="00E0363B"/>
    <w:rsid w:val="00E05375"/>
    <w:rsid w:val="00E0571A"/>
    <w:rsid w:val="00E10B3B"/>
    <w:rsid w:val="00E1310B"/>
    <w:rsid w:val="00E24F5F"/>
    <w:rsid w:val="00E27B53"/>
    <w:rsid w:val="00E30BBC"/>
    <w:rsid w:val="00E32CD3"/>
    <w:rsid w:val="00E34755"/>
    <w:rsid w:val="00E34B28"/>
    <w:rsid w:val="00E357D6"/>
    <w:rsid w:val="00E36D05"/>
    <w:rsid w:val="00E41287"/>
    <w:rsid w:val="00E41C74"/>
    <w:rsid w:val="00E41E38"/>
    <w:rsid w:val="00E41FA3"/>
    <w:rsid w:val="00E42448"/>
    <w:rsid w:val="00E42A03"/>
    <w:rsid w:val="00E46D91"/>
    <w:rsid w:val="00E47E14"/>
    <w:rsid w:val="00E539D5"/>
    <w:rsid w:val="00E615A9"/>
    <w:rsid w:val="00E6281E"/>
    <w:rsid w:val="00E63904"/>
    <w:rsid w:val="00E63D17"/>
    <w:rsid w:val="00E67F1C"/>
    <w:rsid w:val="00E70525"/>
    <w:rsid w:val="00E71578"/>
    <w:rsid w:val="00E71783"/>
    <w:rsid w:val="00E731F9"/>
    <w:rsid w:val="00E76057"/>
    <w:rsid w:val="00E809EE"/>
    <w:rsid w:val="00E80F2A"/>
    <w:rsid w:val="00E83207"/>
    <w:rsid w:val="00E83E5F"/>
    <w:rsid w:val="00E944A3"/>
    <w:rsid w:val="00E97CFF"/>
    <w:rsid w:val="00EB05DC"/>
    <w:rsid w:val="00EB2228"/>
    <w:rsid w:val="00EB3DCF"/>
    <w:rsid w:val="00EB4D2A"/>
    <w:rsid w:val="00EB5B92"/>
    <w:rsid w:val="00EB5C9E"/>
    <w:rsid w:val="00EB76E1"/>
    <w:rsid w:val="00EC19E9"/>
    <w:rsid w:val="00EC3476"/>
    <w:rsid w:val="00EC39C8"/>
    <w:rsid w:val="00EC497B"/>
    <w:rsid w:val="00EC5793"/>
    <w:rsid w:val="00ED556B"/>
    <w:rsid w:val="00EF0C93"/>
    <w:rsid w:val="00EF0ED3"/>
    <w:rsid w:val="00EF1077"/>
    <w:rsid w:val="00EF2A8B"/>
    <w:rsid w:val="00EF45BE"/>
    <w:rsid w:val="00EF5302"/>
    <w:rsid w:val="00EF653B"/>
    <w:rsid w:val="00EF7398"/>
    <w:rsid w:val="00F111DE"/>
    <w:rsid w:val="00F11D59"/>
    <w:rsid w:val="00F12699"/>
    <w:rsid w:val="00F12FA8"/>
    <w:rsid w:val="00F14E2D"/>
    <w:rsid w:val="00F15C21"/>
    <w:rsid w:val="00F16389"/>
    <w:rsid w:val="00F22395"/>
    <w:rsid w:val="00F2253B"/>
    <w:rsid w:val="00F26077"/>
    <w:rsid w:val="00F3448A"/>
    <w:rsid w:val="00F353AA"/>
    <w:rsid w:val="00F35B8B"/>
    <w:rsid w:val="00F377C2"/>
    <w:rsid w:val="00F403BC"/>
    <w:rsid w:val="00F406BE"/>
    <w:rsid w:val="00F41AA8"/>
    <w:rsid w:val="00F42575"/>
    <w:rsid w:val="00F42C46"/>
    <w:rsid w:val="00F44358"/>
    <w:rsid w:val="00F452AC"/>
    <w:rsid w:val="00F45EC6"/>
    <w:rsid w:val="00F4612C"/>
    <w:rsid w:val="00F51B2A"/>
    <w:rsid w:val="00F54FE0"/>
    <w:rsid w:val="00F5687E"/>
    <w:rsid w:val="00F579B3"/>
    <w:rsid w:val="00F610F1"/>
    <w:rsid w:val="00F613F9"/>
    <w:rsid w:val="00F6172C"/>
    <w:rsid w:val="00F640F7"/>
    <w:rsid w:val="00F64BFF"/>
    <w:rsid w:val="00F663DC"/>
    <w:rsid w:val="00F669DF"/>
    <w:rsid w:val="00F66E80"/>
    <w:rsid w:val="00F66EF8"/>
    <w:rsid w:val="00F67676"/>
    <w:rsid w:val="00F72106"/>
    <w:rsid w:val="00F7423C"/>
    <w:rsid w:val="00F7446D"/>
    <w:rsid w:val="00F74929"/>
    <w:rsid w:val="00F74AD7"/>
    <w:rsid w:val="00F74D36"/>
    <w:rsid w:val="00F757DE"/>
    <w:rsid w:val="00F77AC5"/>
    <w:rsid w:val="00F844B0"/>
    <w:rsid w:val="00F85F6A"/>
    <w:rsid w:val="00F9161B"/>
    <w:rsid w:val="00F93F66"/>
    <w:rsid w:val="00F9419A"/>
    <w:rsid w:val="00F97661"/>
    <w:rsid w:val="00FA1948"/>
    <w:rsid w:val="00FA2021"/>
    <w:rsid w:val="00FA2CD1"/>
    <w:rsid w:val="00FA305B"/>
    <w:rsid w:val="00FB1C1C"/>
    <w:rsid w:val="00FB503D"/>
    <w:rsid w:val="00FB5F95"/>
    <w:rsid w:val="00FB6880"/>
    <w:rsid w:val="00FB77DC"/>
    <w:rsid w:val="00FC37ED"/>
    <w:rsid w:val="00FC6C25"/>
    <w:rsid w:val="00FD0AB6"/>
    <w:rsid w:val="00FD352B"/>
    <w:rsid w:val="00FD41E1"/>
    <w:rsid w:val="00FD7568"/>
    <w:rsid w:val="00FE28DA"/>
    <w:rsid w:val="00FE73CF"/>
    <w:rsid w:val="00FF0C79"/>
    <w:rsid w:val="00FF14EA"/>
    <w:rsid w:val="00FF1B1E"/>
    <w:rsid w:val="00FF2738"/>
    <w:rsid w:val="00FF4366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74FC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533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4F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4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741D"/>
  </w:style>
  <w:style w:type="paragraph" w:styleId="Stopka">
    <w:name w:val="footer"/>
    <w:basedOn w:val="Normalny"/>
    <w:link w:val="StopkaZnak"/>
    <w:uiPriority w:val="99"/>
    <w:unhideWhenUsed/>
    <w:rsid w:val="00787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41D"/>
  </w:style>
  <w:style w:type="table" w:styleId="Tabela-Siatka">
    <w:name w:val="Table Grid"/>
    <w:basedOn w:val="Standardowy"/>
    <w:uiPriority w:val="39"/>
    <w:rsid w:val="0078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4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1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533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5330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4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2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24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5B4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57D6"/>
    <w:rPr>
      <w:b/>
      <w:bCs/>
    </w:rPr>
  </w:style>
  <w:style w:type="character" w:styleId="Uwydatnienie">
    <w:name w:val="Emphasis"/>
    <w:basedOn w:val="Domylnaczcionkaakapitu"/>
    <w:uiPriority w:val="20"/>
    <w:qFormat/>
    <w:rsid w:val="00E357D6"/>
    <w:rPr>
      <w:i/>
      <w:iCs/>
    </w:rPr>
  </w:style>
  <w:style w:type="paragraph" w:styleId="Akapitzlist">
    <w:name w:val="List Paragraph"/>
    <w:aliases w:val="Dot pt,F5 List Paragraph,List Paragraph1,Recommendation,List Paragraph11,List Paragraph,Numerowanie,Kolorowa lista — akcent 11,Akapit z listą1,Akapit z listą11,Numbered Para 1,No Spacing1,List Paragraph Char Char Char,Indicator Text,2,3,L"/>
    <w:basedOn w:val="Normalny"/>
    <w:link w:val="AkapitzlistZnak"/>
    <w:uiPriority w:val="34"/>
    <w:qFormat/>
    <w:rsid w:val="00DF2E87"/>
    <w:pPr>
      <w:ind w:left="720"/>
      <w:contextualSpacing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uiPriority w:val="99"/>
    <w:rsid w:val="00BE39A4"/>
    <w:pPr>
      <w:autoSpaceDE w:val="0"/>
      <w:autoSpaceDN w:val="0"/>
      <w:spacing w:before="120" w:line="360" w:lineRule="auto"/>
      <w:ind w:firstLine="510"/>
      <w:jc w:val="both"/>
    </w:pPr>
    <w:rPr>
      <w:rFonts w:ascii="Times" w:hAnsi="Time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58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5889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7588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C74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sc">
    <w:name w:val="desc"/>
    <w:basedOn w:val="Normalny"/>
    <w:rsid w:val="00AC74FC"/>
    <w:pPr>
      <w:spacing w:before="100" w:beforeAutospacing="1" w:after="100" w:afterAutospacing="1"/>
    </w:pPr>
  </w:style>
  <w:style w:type="paragraph" w:customStyle="1" w:styleId="align-center">
    <w:name w:val="align-center"/>
    <w:basedOn w:val="Normalny"/>
    <w:rsid w:val="00AC74FC"/>
    <w:pPr>
      <w:spacing w:before="100" w:beforeAutospacing="1" w:after="100" w:afterAutospacing="1"/>
    </w:pPr>
  </w:style>
  <w:style w:type="character" w:customStyle="1" w:styleId="Bodytext5">
    <w:name w:val="Body text (5)_"/>
    <w:link w:val="Bodytext50"/>
    <w:rsid w:val="00575F54"/>
    <w:rPr>
      <w:b/>
      <w:bCs/>
      <w:color w:val="000000"/>
      <w:shd w:val="clear" w:color="auto" w:fill="FFFFFF"/>
      <w:lang w:bidi="pl-PL"/>
    </w:rPr>
  </w:style>
  <w:style w:type="character" w:customStyle="1" w:styleId="Bodytext5NotBold">
    <w:name w:val="Body text (5) + Not Bold"/>
    <w:rsid w:val="0057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575F54"/>
    <w:pPr>
      <w:widowControl w:val="0"/>
      <w:shd w:val="clear" w:color="auto" w:fill="FFFFFF"/>
      <w:spacing w:line="244" w:lineRule="exact"/>
      <w:ind w:hanging="480"/>
      <w:jc w:val="both"/>
    </w:pPr>
    <w:rPr>
      <w:rFonts w:asciiTheme="minorHAnsi" w:eastAsiaTheme="minorHAnsi" w:hAnsiTheme="minorHAnsi" w:cstheme="minorBidi"/>
      <w:b/>
      <w:bCs/>
      <w:color w:val="000000"/>
      <w:sz w:val="22"/>
      <w:szCs w:val="22"/>
      <w:lang w:eastAsia="en-US" w:bidi="pl-PL"/>
    </w:rPr>
  </w:style>
  <w:style w:type="paragraph" w:customStyle="1" w:styleId="Default">
    <w:name w:val="Default"/>
    <w:uiPriority w:val="99"/>
    <w:rsid w:val="00A03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Numerowanie Znak,Kolorowa lista — akcent 11 Znak,Akapit z listą1 Znak,Akapit z listą11 Znak,Numbered Para 1 Znak"/>
    <w:link w:val="Akapitzlist"/>
    <w:uiPriority w:val="34"/>
    <w:qFormat/>
    <w:locked/>
    <w:rsid w:val="00157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8101D7"/>
  </w:style>
  <w:style w:type="paragraph" w:customStyle="1" w:styleId="Style2">
    <w:name w:val="Style2"/>
    <w:basedOn w:val="Normalny"/>
    <w:uiPriority w:val="99"/>
    <w:rsid w:val="00894FAB"/>
    <w:pPr>
      <w:widowControl w:val="0"/>
      <w:autoSpaceDE w:val="0"/>
      <w:autoSpaceDN w:val="0"/>
      <w:adjustRightInd w:val="0"/>
      <w:spacing w:line="390" w:lineRule="exact"/>
      <w:ind w:firstLine="466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894FAB"/>
    <w:pPr>
      <w:widowControl w:val="0"/>
      <w:autoSpaceDE w:val="0"/>
      <w:autoSpaceDN w:val="0"/>
      <w:adjustRightInd w:val="0"/>
      <w:spacing w:line="384" w:lineRule="exact"/>
      <w:ind w:hanging="470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894FAB"/>
    <w:rPr>
      <w:rFonts w:ascii="Times New Roman" w:hAnsi="Times New Roman" w:cs="Times New Roman"/>
      <w:sz w:val="22"/>
      <w:szCs w:val="22"/>
    </w:rPr>
  </w:style>
  <w:style w:type="paragraph" w:customStyle="1" w:styleId="ZARTzmartartykuempunktem">
    <w:name w:val="Z/ART(§) – zm. art. (§) artykułem (punktem)"/>
    <w:basedOn w:val="Normalny"/>
    <w:uiPriority w:val="32"/>
    <w:qFormat/>
    <w:rsid w:val="000C35D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372C4"/>
    <w:rPr>
      <w:color w:val="954F72" w:themeColor="followedHyperlink"/>
      <w:u w:val="single"/>
    </w:rPr>
  </w:style>
  <w:style w:type="paragraph" w:customStyle="1" w:styleId="head">
    <w:name w:val="head"/>
    <w:basedOn w:val="Normalny"/>
    <w:rsid w:val="005A3B39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5A3B39"/>
    <w:pPr>
      <w:spacing w:before="100" w:beforeAutospacing="1" w:after="100" w:afterAutospacing="1"/>
    </w:pPr>
  </w:style>
  <w:style w:type="paragraph" w:customStyle="1" w:styleId="USTustnpkodeksu">
    <w:name w:val="UST(§) – ust. (§ np. kodeksu)"/>
    <w:basedOn w:val="Normalny"/>
    <w:uiPriority w:val="12"/>
    <w:qFormat/>
    <w:rsid w:val="005062E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3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3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378"/>
    <w:rPr>
      <w:vertAlign w:val="superscript"/>
    </w:rPr>
  </w:style>
  <w:style w:type="paragraph" w:styleId="Bezodstpw">
    <w:name w:val="No Spacing"/>
    <w:uiPriority w:val="1"/>
    <w:qFormat/>
    <w:rsid w:val="003264BD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92DF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2DFB"/>
    <w:rPr>
      <w:rFonts w:ascii="Calibri" w:hAnsi="Calibri"/>
      <w:szCs w:val="21"/>
    </w:rPr>
  </w:style>
  <w:style w:type="character" w:customStyle="1" w:styleId="FontStyle22">
    <w:name w:val="Font Style22"/>
    <w:basedOn w:val="Domylnaczcionkaakapitu"/>
    <w:uiPriority w:val="99"/>
    <w:rsid w:val="00B62222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BD46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B68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6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A57FB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ox-96730fbf7b-msonormal">
    <w:name w:val="ox-96730fbf7b-msonormal"/>
    <w:basedOn w:val="Normalny"/>
    <w:rsid w:val="00084536"/>
    <w:pPr>
      <w:spacing w:before="100" w:beforeAutospacing="1" w:after="100" w:afterAutospacing="1"/>
    </w:pPr>
  </w:style>
  <w:style w:type="paragraph" w:customStyle="1" w:styleId="NORMA">
    <w:name w:val="NORMA"/>
    <w:basedOn w:val="Normalny"/>
    <w:qFormat/>
    <w:rsid w:val="001A7662"/>
    <w:pPr>
      <w:widowControl w:val="0"/>
      <w:suppressAutoHyphens/>
      <w:spacing w:before="80" w:after="80" w:line="276" w:lineRule="auto"/>
      <w:jc w:val="both"/>
      <w:textAlignment w:val="baseline"/>
    </w:pPr>
    <w:rPr>
      <w:rFonts w:cs="Tahoma"/>
      <w:kern w:val="22"/>
      <w:sz w:val="22"/>
      <w:lang w:eastAsia="fa-IR" w:bidi="fa-I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4FC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C05285"/>
    <w:pPr>
      <w:widowControl w:val="0"/>
      <w:autoSpaceDE w:val="0"/>
      <w:autoSpaceDN w:val="0"/>
      <w:adjustRightInd w:val="0"/>
      <w:spacing w:line="398" w:lineRule="exact"/>
    </w:pPr>
    <w:rPr>
      <w:rFonts w:eastAsiaTheme="minorEastAsia"/>
    </w:rPr>
  </w:style>
  <w:style w:type="paragraph" w:customStyle="1" w:styleId="Style4">
    <w:name w:val="Style4"/>
    <w:basedOn w:val="Normalny"/>
    <w:uiPriority w:val="99"/>
    <w:rsid w:val="000D5358"/>
    <w:pPr>
      <w:widowControl w:val="0"/>
      <w:autoSpaceDE w:val="0"/>
      <w:autoSpaceDN w:val="0"/>
      <w:adjustRightInd w:val="0"/>
      <w:spacing w:line="259" w:lineRule="exact"/>
      <w:ind w:hanging="307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0D5358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0D5358"/>
    <w:rPr>
      <w:rFonts w:ascii="Times New Roman" w:hAnsi="Times New Roman" w:cs="Times New Roman"/>
      <w:sz w:val="20"/>
      <w:szCs w:val="20"/>
    </w:rPr>
  </w:style>
  <w:style w:type="character" w:customStyle="1" w:styleId="text-left1">
    <w:name w:val="text-left1"/>
    <w:rsid w:val="00683CED"/>
  </w:style>
  <w:style w:type="paragraph" w:customStyle="1" w:styleId="lead">
    <w:name w:val="lead"/>
    <w:basedOn w:val="Normalny"/>
    <w:rsid w:val="0098797A"/>
    <w:pPr>
      <w:spacing w:before="100" w:beforeAutospacing="1" w:after="100" w:afterAutospacing="1"/>
    </w:pPr>
  </w:style>
  <w:style w:type="paragraph" w:customStyle="1" w:styleId="Tekstpodstawowywcity31">
    <w:name w:val="Tekst podstawowy wcięty 31"/>
    <w:basedOn w:val="Normalny"/>
    <w:rsid w:val="00846697"/>
    <w:pPr>
      <w:spacing w:line="288" w:lineRule="auto"/>
      <w:ind w:left="284" w:hanging="284"/>
      <w:jc w:val="both"/>
    </w:pPr>
    <w:rPr>
      <w:sz w:val="23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4669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74FC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533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4F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4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741D"/>
  </w:style>
  <w:style w:type="paragraph" w:styleId="Stopka">
    <w:name w:val="footer"/>
    <w:basedOn w:val="Normalny"/>
    <w:link w:val="StopkaZnak"/>
    <w:uiPriority w:val="99"/>
    <w:unhideWhenUsed/>
    <w:rsid w:val="00787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41D"/>
  </w:style>
  <w:style w:type="table" w:styleId="Tabela-Siatka">
    <w:name w:val="Table Grid"/>
    <w:basedOn w:val="Standardowy"/>
    <w:uiPriority w:val="39"/>
    <w:rsid w:val="0078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4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1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533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5330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4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2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24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5B4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57D6"/>
    <w:rPr>
      <w:b/>
      <w:bCs/>
    </w:rPr>
  </w:style>
  <w:style w:type="character" w:styleId="Uwydatnienie">
    <w:name w:val="Emphasis"/>
    <w:basedOn w:val="Domylnaczcionkaakapitu"/>
    <w:uiPriority w:val="20"/>
    <w:qFormat/>
    <w:rsid w:val="00E357D6"/>
    <w:rPr>
      <w:i/>
      <w:iCs/>
    </w:rPr>
  </w:style>
  <w:style w:type="paragraph" w:styleId="Akapitzlist">
    <w:name w:val="List Paragraph"/>
    <w:aliases w:val="Dot pt,F5 List Paragraph,List Paragraph1,Recommendation,List Paragraph11,List Paragraph,Numerowanie,Kolorowa lista — akcent 11,Akapit z listą1,Akapit z listą11,Numbered Para 1,No Spacing1,List Paragraph Char Char Char,Indicator Text,2,3,L"/>
    <w:basedOn w:val="Normalny"/>
    <w:link w:val="AkapitzlistZnak"/>
    <w:uiPriority w:val="34"/>
    <w:qFormat/>
    <w:rsid w:val="00DF2E87"/>
    <w:pPr>
      <w:ind w:left="720"/>
      <w:contextualSpacing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uiPriority w:val="99"/>
    <w:rsid w:val="00BE39A4"/>
    <w:pPr>
      <w:autoSpaceDE w:val="0"/>
      <w:autoSpaceDN w:val="0"/>
      <w:spacing w:before="120" w:line="360" w:lineRule="auto"/>
      <w:ind w:firstLine="510"/>
      <w:jc w:val="both"/>
    </w:pPr>
    <w:rPr>
      <w:rFonts w:ascii="Times" w:hAnsi="Time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58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5889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7588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C74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sc">
    <w:name w:val="desc"/>
    <w:basedOn w:val="Normalny"/>
    <w:rsid w:val="00AC74FC"/>
    <w:pPr>
      <w:spacing w:before="100" w:beforeAutospacing="1" w:after="100" w:afterAutospacing="1"/>
    </w:pPr>
  </w:style>
  <w:style w:type="paragraph" w:customStyle="1" w:styleId="align-center">
    <w:name w:val="align-center"/>
    <w:basedOn w:val="Normalny"/>
    <w:rsid w:val="00AC74FC"/>
    <w:pPr>
      <w:spacing w:before="100" w:beforeAutospacing="1" w:after="100" w:afterAutospacing="1"/>
    </w:pPr>
  </w:style>
  <w:style w:type="character" w:customStyle="1" w:styleId="Bodytext5">
    <w:name w:val="Body text (5)_"/>
    <w:link w:val="Bodytext50"/>
    <w:rsid w:val="00575F54"/>
    <w:rPr>
      <w:b/>
      <w:bCs/>
      <w:color w:val="000000"/>
      <w:shd w:val="clear" w:color="auto" w:fill="FFFFFF"/>
      <w:lang w:bidi="pl-PL"/>
    </w:rPr>
  </w:style>
  <w:style w:type="character" w:customStyle="1" w:styleId="Bodytext5NotBold">
    <w:name w:val="Body text (5) + Not Bold"/>
    <w:rsid w:val="0057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575F54"/>
    <w:pPr>
      <w:widowControl w:val="0"/>
      <w:shd w:val="clear" w:color="auto" w:fill="FFFFFF"/>
      <w:spacing w:line="244" w:lineRule="exact"/>
      <w:ind w:hanging="480"/>
      <w:jc w:val="both"/>
    </w:pPr>
    <w:rPr>
      <w:rFonts w:asciiTheme="minorHAnsi" w:eastAsiaTheme="minorHAnsi" w:hAnsiTheme="minorHAnsi" w:cstheme="minorBidi"/>
      <w:b/>
      <w:bCs/>
      <w:color w:val="000000"/>
      <w:sz w:val="22"/>
      <w:szCs w:val="22"/>
      <w:lang w:eastAsia="en-US" w:bidi="pl-PL"/>
    </w:rPr>
  </w:style>
  <w:style w:type="paragraph" w:customStyle="1" w:styleId="Default">
    <w:name w:val="Default"/>
    <w:uiPriority w:val="99"/>
    <w:rsid w:val="00A03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Numerowanie Znak,Kolorowa lista — akcent 11 Znak,Akapit z listą1 Znak,Akapit z listą11 Znak,Numbered Para 1 Znak"/>
    <w:link w:val="Akapitzlist"/>
    <w:uiPriority w:val="34"/>
    <w:qFormat/>
    <w:locked/>
    <w:rsid w:val="00157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8101D7"/>
  </w:style>
  <w:style w:type="paragraph" w:customStyle="1" w:styleId="Style2">
    <w:name w:val="Style2"/>
    <w:basedOn w:val="Normalny"/>
    <w:uiPriority w:val="99"/>
    <w:rsid w:val="00894FAB"/>
    <w:pPr>
      <w:widowControl w:val="0"/>
      <w:autoSpaceDE w:val="0"/>
      <w:autoSpaceDN w:val="0"/>
      <w:adjustRightInd w:val="0"/>
      <w:spacing w:line="390" w:lineRule="exact"/>
      <w:ind w:firstLine="466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894FAB"/>
    <w:pPr>
      <w:widowControl w:val="0"/>
      <w:autoSpaceDE w:val="0"/>
      <w:autoSpaceDN w:val="0"/>
      <w:adjustRightInd w:val="0"/>
      <w:spacing w:line="384" w:lineRule="exact"/>
      <w:ind w:hanging="470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894FAB"/>
    <w:rPr>
      <w:rFonts w:ascii="Times New Roman" w:hAnsi="Times New Roman" w:cs="Times New Roman"/>
      <w:sz w:val="22"/>
      <w:szCs w:val="22"/>
    </w:rPr>
  </w:style>
  <w:style w:type="paragraph" w:customStyle="1" w:styleId="ZARTzmartartykuempunktem">
    <w:name w:val="Z/ART(§) – zm. art. (§) artykułem (punktem)"/>
    <w:basedOn w:val="Normalny"/>
    <w:uiPriority w:val="32"/>
    <w:qFormat/>
    <w:rsid w:val="000C35D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372C4"/>
    <w:rPr>
      <w:color w:val="954F72" w:themeColor="followedHyperlink"/>
      <w:u w:val="single"/>
    </w:rPr>
  </w:style>
  <w:style w:type="paragraph" w:customStyle="1" w:styleId="head">
    <w:name w:val="head"/>
    <w:basedOn w:val="Normalny"/>
    <w:rsid w:val="005A3B39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5A3B39"/>
    <w:pPr>
      <w:spacing w:before="100" w:beforeAutospacing="1" w:after="100" w:afterAutospacing="1"/>
    </w:pPr>
  </w:style>
  <w:style w:type="paragraph" w:customStyle="1" w:styleId="USTustnpkodeksu">
    <w:name w:val="UST(§) – ust. (§ np. kodeksu)"/>
    <w:basedOn w:val="Normalny"/>
    <w:uiPriority w:val="12"/>
    <w:qFormat/>
    <w:rsid w:val="005062E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3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3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378"/>
    <w:rPr>
      <w:vertAlign w:val="superscript"/>
    </w:rPr>
  </w:style>
  <w:style w:type="paragraph" w:styleId="Bezodstpw">
    <w:name w:val="No Spacing"/>
    <w:uiPriority w:val="1"/>
    <w:qFormat/>
    <w:rsid w:val="003264BD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92DF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2DFB"/>
    <w:rPr>
      <w:rFonts w:ascii="Calibri" w:hAnsi="Calibri"/>
      <w:szCs w:val="21"/>
    </w:rPr>
  </w:style>
  <w:style w:type="character" w:customStyle="1" w:styleId="FontStyle22">
    <w:name w:val="Font Style22"/>
    <w:basedOn w:val="Domylnaczcionkaakapitu"/>
    <w:uiPriority w:val="99"/>
    <w:rsid w:val="00B62222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BD46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B68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6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A57FB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ox-96730fbf7b-msonormal">
    <w:name w:val="ox-96730fbf7b-msonormal"/>
    <w:basedOn w:val="Normalny"/>
    <w:rsid w:val="00084536"/>
    <w:pPr>
      <w:spacing w:before="100" w:beforeAutospacing="1" w:after="100" w:afterAutospacing="1"/>
    </w:pPr>
  </w:style>
  <w:style w:type="paragraph" w:customStyle="1" w:styleId="NORMA">
    <w:name w:val="NORMA"/>
    <w:basedOn w:val="Normalny"/>
    <w:qFormat/>
    <w:rsid w:val="001A7662"/>
    <w:pPr>
      <w:widowControl w:val="0"/>
      <w:suppressAutoHyphens/>
      <w:spacing w:before="80" w:after="80" w:line="276" w:lineRule="auto"/>
      <w:jc w:val="both"/>
      <w:textAlignment w:val="baseline"/>
    </w:pPr>
    <w:rPr>
      <w:rFonts w:cs="Tahoma"/>
      <w:kern w:val="22"/>
      <w:sz w:val="22"/>
      <w:lang w:eastAsia="fa-IR" w:bidi="fa-I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4FC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C05285"/>
    <w:pPr>
      <w:widowControl w:val="0"/>
      <w:autoSpaceDE w:val="0"/>
      <w:autoSpaceDN w:val="0"/>
      <w:adjustRightInd w:val="0"/>
      <w:spacing w:line="398" w:lineRule="exact"/>
    </w:pPr>
    <w:rPr>
      <w:rFonts w:eastAsiaTheme="minorEastAsia"/>
    </w:rPr>
  </w:style>
  <w:style w:type="paragraph" w:customStyle="1" w:styleId="Style4">
    <w:name w:val="Style4"/>
    <w:basedOn w:val="Normalny"/>
    <w:uiPriority w:val="99"/>
    <w:rsid w:val="000D5358"/>
    <w:pPr>
      <w:widowControl w:val="0"/>
      <w:autoSpaceDE w:val="0"/>
      <w:autoSpaceDN w:val="0"/>
      <w:adjustRightInd w:val="0"/>
      <w:spacing w:line="259" w:lineRule="exact"/>
      <w:ind w:hanging="307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0D5358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0D5358"/>
    <w:rPr>
      <w:rFonts w:ascii="Times New Roman" w:hAnsi="Times New Roman" w:cs="Times New Roman"/>
      <w:sz w:val="20"/>
      <w:szCs w:val="20"/>
    </w:rPr>
  </w:style>
  <w:style w:type="character" w:customStyle="1" w:styleId="text-left1">
    <w:name w:val="text-left1"/>
    <w:rsid w:val="00683CED"/>
  </w:style>
  <w:style w:type="paragraph" w:customStyle="1" w:styleId="lead">
    <w:name w:val="lead"/>
    <w:basedOn w:val="Normalny"/>
    <w:rsid w:val="0098797A"/>
    <w:pPr>
      <w:spacing w:before="100" w:beforeAutospacing="1" w:after="100" w:afterAutospacing="1"/>
    </w:pPr>
  </w:style>
  <w:style w:type="paragraph" w:customStyle="1" w:styleId="Tekstpodstawowywcity31">
    <w:name w:val="Tekst podstawowy wcięty 31"/>
    <w:basedOn w:val="Normalny"/>
    <w:rsid w:val="00846697"/>
    <w:pPr>
      <w:spacing w:line="288" w:lineRule="auto"/>
      <w:ind w:left="284" w:hanging="284"/>
      <w:jc w:val="both"/>
    </w:pPr>
    <w:rPr>
      <w:sz w:val="23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4669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208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64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96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14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6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24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99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07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6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9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1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9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2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134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0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4E47-38F0-43FF-821A-7D2C0641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Mamiński</dc:creator>
  <cp:lastModifiedBy>Mamiński Dariusz</cp:lastModifiedBy>
  <cp:revision>2</cp:revision>
  <cp:lastPrinted>2018-08-09T14:43:00Z</cp:lastPrinted>
  <dcterms:created xsi:type="dcterms:W3CDTF">2018-10-01T12:30:00Z</dcterms:created>
  <dcterms:modified xsi:type="dcterms:W3CDTF">2018-10-01T12:30:00Z</dcterms:modified>
</cp:coreProperties>
</file>