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64" w:rsidRDefault="00875D64" w:rsidP="00875D64"/>
    <w:p w:rsidR="00875D64" w:rsidRDefault="00875D64" w:rsidP="00875D64">
      <w:pPr>
        <w:pStyle w:val="Normalny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</w:rPr>
        <w:t xml:space="preserve">Minister Jacek </w:t>
      </w:r>
      <w:proofErr w:type="spellStart"/>
      <w:r>
        <w:rPr>
          <w:rFonts w:ascii="Calibri" w:hAnsi="Calibri"/>
          <w:b/>
          <w:bCs/>
          <w:color w:val="000000"/>
        </w:rPr>
        <w:t>Czaputowicz</w:t>
      </w:r>
      <w:proofErr w:type="spellEnd"/>
      <w:r>
        <w:rPr>
          <w:rFonts w:ascii="Calibri" w:hAnsi="Calibri"/>
          <w:b/>
          <w:bCs/>
          <w:color w:val="000000"/>
        </w:rPr>
        <w:t xml:space="preserve"> na </w:t>
      </w:r>
      <w:r>
        <w:rPr>
          <w:rFonts w:ascii="Calibri" w:hAnsi="Calibri"/>
          <w:b/>
          <w:bCs/>
          <w:color w:val="262626"/>
        </w:rPr>
        <w:t>Światowym</w:t>
      </w:r>
      <w:r>
        <w:rPr>
          <w:rFonts w:ascii="Calibri" w:hAnsi="Calibri"/>
          <w:b/>
          <w:bCs/>
          <w:color w:val="5B9BD5"/>
        </w:rPr>
        <w:t> </w:t>
      </w:r>
      <w:r>
        <w:rPr>
          <w:rFonts w:ascii="Calibri" w:hAnsi="Calibri"/>
          <w:b/>
          <w:bCs/>
          <w:color w:val="000000"/>
        </w:rPr>
        <w:t xml:space="preserve">Forum </w:t>
      </w:r>
      <w:r>
        <w:rPr>
          <w:rFonts w:ascii="Calibri" w:hAnsi="Calibri"/>
          <w:b/>
          <w:bCs/>
          <w:color w:val="262626"/>
        </w:rPr>
        <w:t>Ekonomicznym</w:t>
      </w:r>
      <w:r>
        <w:rPr>
          <w:rFonts w:ascii="Calibri" w:hAnsi="Calibri"/>
          <w:b/>
          <w:bCs/>
          <w:color w:val="5B9BD5"/>
        </w:rPr>
        <w:t> </w:t>
      </w:r>
      <w:r>
        <w:rPr>
          <w:rFonts w:ascii="Calibri" w:hAnsi="Calibri"/>
          <w:b/>
          <w:bCs/>
          <w:color w:val="000000"/>
        </w:rPr>
        <w:t>w Davos</w:t>
      </w:r>
    </w:p>
    <w:p w:rsidR="00875D64" w:rsidRDefault="00875D64" w:rsidP="00875D64">
      <w:pPr>
        <w:pStyle w:val="NormalnyWeb"/>
        <w:spacing w:before="0" w:beforeAutospacing="0" w:after="0" w:afterAutospacing="0"/>
        <w:jc w:val="center"/>
      </w:pPr>
      <w:r>
        <w:rPr>
          <w:rFonts w:ascii="Calibri" w:hAnsi="Calibri"/>
          <w:color w:val="000000"/>
        </w:rPr>
        <w:t>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- Wzmocnienie możliwości NATO w zakresie odstraszania i obrony jest słuszną odpowiedzią wobec agresywnej polityki Rosji  - powiedział szef polskiej dyplomacji przemawiając na panelu poświęconym‎ przyszłości Sojuszu Transatlantyckiego.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W dyskusji z udziałem Sekretarza Generalnego NATO </w:t>
      </w:r>
      <w:proofErr w:type="spellStart"/>
      <w:r>
        <w:rPr>
          <w:rFonts w:ascii="Calibri" w:hAnsi="Calibri"/>
          <w:color w:val="000000"/>
        </w:rPr>
        <w:t>Jensa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Stoltenberga</w:t>
      </w:r>
      <w:proofErr w:type="spellEnd"/>
      <w:r>
        <w:rPr>
          <w:rFonts w:ascii="Calibri" w:hAnsi="Calibri"/>
          <w:color w:val="000000"/>
        </w:rPr>
        <w:t>, b. Sekretarza stanu USA </w:t>
      </w:r>
      <w:r>
        <w:rPr>
          <w:rFonts w:ascii="Calibri" w:hAnsi="Calibri"/>
        </w:rPr>
        <w:t xml:space="preserve">Johna </w:t>
      </w:r>
      <w:proofErr w:type="spellStart"/>
      <w:r>
        <w:rPr>
          <w:rFonts w:ascii="Calibri" w:hAnsi="Calibri"/>
          <w:color w:val="000000"/>
        </w:rPr>
        <w:t>Kerry’ego</w:t>
      </w:r>
      <w:proofErr w:type="spellEnd"/>
      <w:r>
        <w:rPr>
          <w:rFonts w:ascii="Calibri" w:hAnsi="Calibri"/>
          <w:color w:val="000000"/>
        </w:rPr>
        <w:t xml:space="preserve">, minister obrony narodowej Niemiec Ursuli von der </w:t>
      </w:r>
      <w:proofErr w:type="spellStart"/>
      <w:r>
        <w:rPr>
          <w:rFonts w:ascii="Calibri" w:hAnsi="Calibri"/>
          <w:color w:val="000000"/>
        </w:rPr>
        <w:t>Leyen</w:t>
      </w:r>
      <w:proofErr w:type="spellEnd"/>
      <w:r>
        <w:rPr>
          <w:rFonts w:ascii="Calibri" w:hAnsi="Calibri"/>
          <w:color w:val="000000"/>
        </w:rPr>
        <w:t xml:space="preserve"> oraz profesora </w:t>
      </w:r>
      <w:proofErr w:type="spellStart"/>
      <w:r>
        <w:rPr>
          <w:rFonts w:ascii="Calibri" w:hAnsi="Calibri"/>
          <w:color w:val="000000"/>
        </w:rPr>
        <w:t>Kishore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Mahbubani</w:t>
      </w:r>
      <w:proofErr w:type="spellEnd"/>
      <w:r>
        <w:rPr>
          <w:rFonts w:ascii="Calibri" w:hAnsi="Calibri"/>
          <w:color w:val="000000"/>
        </w:rPr>
        <w:t xml:space="preserve">, szef polskiej dyplomacji zwrócił uwagę na zagrożenie rosyjskie dla bezpieczeństwa, szczególnie dla Europy Północnej i Środkowej. Komentując idee budowy samodzielnych zdolności obronnych Europy, minister </w:t>
      </w:r>
      <w:proofErr w:type="spellStart"/>
      <w:r>
        <w:rPr>
          <w:rFonts w:ascii="Calibri" w:hAnsi="Calibri"/>
          <w:color w:val="000000"/>
        </w:rPr>
        <w:t>Czaputowicz</w:t>
      </w:r>
      <w:proofErr w:type="spellEnd"/>
      <w:r>
        <w:rPr>
          <w:rFonts w:ascii="Calibri" w:hAnsi="Calibri"/>
          <w:color w:val="000000"/>
        </w:rPr>
        <w:t xml:space="preserve"> zauważył, że powinno się raczej zwiększać wydatki na obronę oraz synchronizować działania z NATO.</w:t>
      </w:r>
      <w:r>
        <w:rPr>
          <w:color w:val="000000"/>
        </w:rPr>
        <w:t> </w:t>
      </w:r>
      <w:r>
        <w:rPr>
          <w:rFonts w:ascii="Calibri" w:hAnsi="Calibri"/>
        </w:rPr>
        <w:t xml:space="preserve">Szef polskiej dyplomacji odniósł się również do kwestii sytuacji na Bliskim Wschodzie. – </w:t>
      </w:r>
      <w:r>
        <w:rPr>
          <w:rFonts w:ascii="Calibri" w:hAnsi="Calibri"/>
          <w:i/>
          <w:iCs/>
        </w:rPr>
        <w:t>Zdajemy sobie sprawę z zagrożenia płynącego także z regionu Bliskiego Wschodu</w:t>
      </w:r>
      <w:r>
        <w:rPr>
          <w:rFonts w:ascii="Calibri" w:hAnsi="Calibri"/>
        </w:rPr>
        <w:t xml:space="preserve"> – powiedział minister </w:t>
      </w:r>
      <w:proofErr w:type="spellStart"/>
      <w:r>
        <w:rPr>
          <w:rFonts w:ascii="Calibri" w:hAnsi="Calibri"/>
        </w:rPr>
        <w:t>Czaputowicz</w:t>
      </w:r>
      <w:proofErr w:type="spellEnd"/>
      <w:r>
        <w:rPr>
          <w:rFonts w:ascii="Calibri" w:hAnsi="Calibri"/>
        </w:rPr>
        <w:t xml:space="preserve">. – </w:t>
      </w:r>
      <w:r>
        <w:rPr>
          <w:rFonts w:ascii="Calibri" w:hAnsi="Calibri"/>
          <w:i/>
          <w:iCs/>
        </w:rPr>
        <w:t>W celu omówienia sytuacji w tym regionie Polska i Stany Zjednoczone zorganizują międzynarodową konferencję w połowie lutego</w:t>
      </w:r>
      <w:r>
        <w:rPr>
          <w:rFonts w:ascii="Calibri" w:hAnsi="Calibri"/>
        </w:rPr>
        <w:t xml:space="preserve"> – dodał.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> 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W pierwszym dniu wizyty w Davos minister </w:t>
      </w:r>
      <w:proofErr w:type="spellStart"/>
      <w:r>
        <w:rPr>
          <w:rFonts w:ascii="Calibri" w:hAnsi="Calibri"/>
          <w:color w:val="000000"/>
        </w:rPr>
        <w:t>Czaputowicz</w:t>
      </w:r>
      <w:proofErr w:type="spellEnd"/>
      <w:r>
        <w:rPr>
          <w:rFonts w:ascii="Calibri" w:hAnsi="Calibri"/>
          <w:color w:val="000000"/>
        </w:rPr>
        <w:t xml:space="preserve"> uczestniczył w kilku spotkaniach dwustronnych. W rozmowie z minister spraw zagranicznych Kanady </w:t>
      </w:r>
      <w:proofErr w:type="spellStart"/>
      <w:r>
        <w:rPr>
          <w:rFonts w:ascii="Calibri" w:hAnsi="Calibri"/>
          <w:color w:val="000000"/>
        </w:rPr>
        <w:t>Chrystią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Freeland</w:t>
      </w:r>
      <w:proofErr w:type="spellEnd"/>
      <w:r>
        <w:rPr>
          <w:rFonts w:ascii="Calibri" w:hAnsi="Calibri"/>
          <w:color w:val="000000"/>
        </w:rPr>
        <w:t xml:space="preserve"> szef polskiej dyplomacji podkreślił intensywność polsko-kanadyjskich kontaktów oraz współpracy w ramach NATO. Omówił także założenia konferencji bliskowschodniej, w ramach której odbędzie się dyskusja m.in. na temat proliferacji broni, zwalczania terroryzmu, wyzwań w obszarze humanitarnym czy dotycząca zapobiegania ekstremizmom religijnym i radykalizacji.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Podczas rozmowy z ministrem spraw zagranicznych Ukrainy </w:t>
      </w:r>
      <w:proofErr w:type="spellStart"/>
      <w:r>
        <w:rPr>
          <w:rFonts w:ascii="Calibri" w:hAnsi="Calibri"/>
          <w:color w:val="000000"/>
        </w:rPr>
        <w:t>Pawło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Klimkinem</w:t>
      </w:r>
      <w:proofErr w:type="spellEnd"/>
      <w:r>
        <w:rPr>
          <w:rFonts w:ascii="Calibri" w:hAnsi="Calibri"/>
          <w:color w:val="000000"/>
        </w:rPr>
        <w:t xml:space="preserve"> minister </w:t>
      </w:r>
      <w:proofErr w:type="spellStart"/>
      <w:r>
        <w:rPr>
          <w:rFonts w:ascii="Calibri" w:hAnsi="Calibri"/>
          <w:color w:val="000000"/>
        </w:rPr>
        <w:t>Czaputowicz</w:t>
      </w:r>
      <w:proofErr w:type="spellEnd"/>
      <w:r>
        <w:rPr>
          <w:rFonts w:ascii="Calibri" w:hAnsi="Calibri"/>
          <w:color w:val="000000"/>
        </w:rPr>
        <w:t xml:space="preserve"> zapewnił o nieustającym wspieraniu przez Polskę na forach międzynarodowych niezależności, suwerenności i integralności terytorialnej wschodniego sąsiada. Minister </w:t>
      </w:r>
      <w:proofErr w:type="spellStart"/>
      <w:r>
        <w:rPr>
          <w:rFonts w:ascii="Calibri" w:hAnsi="Calibri"/>
          <w:color w:val="000000"/>
        </w:rPr>
        <w:t>Klimkin</w:t>
      </w:r>
      <w:proofErr w:type="spellEnd"/>
      <w:r>
        <w:rPr>
          <w:rFonts w:ascii="Calibri" w:hAnsi="Calibri"/>
          <w:color w:val="000000"/>
        </w:rPr>
        <w:t xml:space="preserve"> stwierdził, że ostatnia decyzja Trybunału Konstytucyjnego w sprawie zgodności z Konstytucją RP ustawy o </w:t>
      </w:r>
      <w:proofErr w:type="spellStart"/>
      <w:r>
        <w:rPr>
          <w:rFonts w:ascii="Calibri" w:hAnsi="Calibri"/>
          <w:color w:val="000000"/>
        </w:rPr>
        <w:t>IPN</w:t>
      </w:r>
      <w:proofErr w:type="spellEnd"/>
      <w:r>
        <w:rPr>
          <w:rFonts w:ascii="Calibri" w:hAnsi="Calibri"/>
          <w:color w:val="000000"/>
        </w:rPr>
        <w:t xml:space="preserve"> ze stycznia 2018 r. </w:t>
      </w:r>
      <w:r>
        <w:rPr>
          <w:rFonts w:ascii="Calibri" w:hAnsi="Calibri"/>
        </w:rPr>
        <w:t>stwarza warunki dla poprawy wzajemnych relacji</w:t>
      </w:r>
      <w:r>
        <w:rPr>
          <w:rFonts w:ascii="Calibri" w:hAnsi="Calibri"/>
          <w:color w:val="000000"/>
        </w:rPr>
        <w:t xml:space="preserve"> i dialogu historycznego. 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Z kolei podczas spotkania z mołdawskim ministrem spraw zagranicznych i integracji europejskiej Tudorem </w:t>
      </w:r>
      <w:proofErr w:type="spellStart"/>
      <w:r>
        <w:rPr>
          <w:rFonts w:ascii="Calibri" w:hAnsi="Calibri"/>
          <w:color w:val="000000"/>
        </w:rPr>
        <w:t>Ulianovschim</w:t>
      </w:r>
      <w:proofErr w:type="spellEnd"/>
      <w:r>
        <w:rPr>
          <w:rFonts w:ascii="Calibri" w:hAnsi="Calibri"/>
          <w:color w:val="000000"/>
        </w:rPr>
        <w:t xml:space="preserve"> minister </w:t>
      </w:r>
      <w:proofErr w:type="spellStart"/>
      <w:r>
        <w:rPr>
          <w:rFonts w:ascii="Calibri" w:hAnsi="Calibri"/>
          <w:color w:val="000000"/>
        </w:rPr>
        <w:t>Czaputowicz</w:t>
      </w:r>
      <w:proofErr w:type="spellEnd"/>
      <w:r>
        <w:rPr>
          <w:rFonts w:ascii="Calibri" w:hAnsi="Calibri"/>
          <w:color w:val="000000"/>
        </w:rPr>
        <w:t xml:space="preserve"> potwierdził zaangażowanie Polski wobec Mołdawii w jej procesie zbliżania do Unii Europejskiej. Wyraził przy tym oczekiwanie, że zbliżające się wybory parlamentarne w tym kraju odbędą się w zgodzie ze standardami międzynarodowymi.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color w:val="000000"/>
        </w:rPr>
        <w:t>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Minister Jacek </w:t>
      </w:r>
      <w:proofErr w:type="spellStart"/>
      <w:r>
        <w:rPr>
          <w:rFonts w:ascii="Calibri" w:hAnsi="Calibri"/>
          <w:color w:val="000000"/>
        </w:rPr>
        <w:t>Czaputowicz</w:t>
      </w:r>
      <w:proofErr w:type="spellEnd"/>
      <w:r>
        <w:rPr>
          <w:rFonts w:ascii="Calibri" w:hAnsi="Calibri"/>
          <w:color w:val="000000"/>
        </w:rPr>
        <w:t xml:space="preserve"> spotkał się również z ministrem spraw zagranicznych i wychodźstwa Jordanii </w:t>
      </w:r>
      <w:proofErr w:type="spellStart"/>
      <w:r>
        <w:rPr>
          <w:rFonts w:ascii="Calibri" w:hAnsi="Calibri"/>
          <w:color w:val="000000"/>
        </w:rPr>
        <w:t>Aymanem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Safadim</w:t>
      </w:r>
      <w:proofErr w:type="spellEnd"/>
      <w:r>
        <w:rPr>
          <w:rFonts w:ascii="Calibri" w:hAnsi="Calibri"/>
          <w:color w:val="000000"/>
        </w:rPr>
        <w:t xml:space="preserve">, z którym omówił stan stosunków dwustronnych. Szef polskiego MSZ podkreślił stałe zaangażowanie Polski na rzecz wsparcia parterów w tym kraju. – </w:t>
      </w:r>
      <w:r>
        <w:rPr>
          <w:rFonts w:ascii="Calibri" w:hAnsi="Calibri"/>
          <w:i/>
          <w:iCs/>
          <w:color w:val="000000"/>
        </w:rPr>
        <w:t>Będziemy kontynuować naszą pomoc humanitarną i rozwojową dla Jordanii</w:t>
      </w:r>
      <w:r>
        <w:rPr>
          <w:rFonts w:ascii="Calibri" w:hAnsi="Calibri"/>
          <w:color w:val="000000"/>
        </w:rPr>
        <w:t xml:space="preserve"> – zaakcentował minister </w:t>
      </w:r>
      <w:proofErr w:type="spellStart"/>
      <w:r>
        <w:rPr>
          <w:rFonts w:ascii="Calibri" w:hAnsi="Calibri"/>
          <w:color w:val="000000"/>
        </w:rPr>
        <w:t>Czaputowicz</w:t>
      </w:r>
      <w:proofErr w:type="spellEnd"/>
      <w:r>
        <w:rPr>
          <w:rFonts w:ascii="Calibri" w:hAnsi="Calibri"/>
          <w:color w:val="000000"/>
        </w:rPr>
        <w:t xml:space="preserve">. – </w:t>
      </w:r>
      <w:r>
        <w:rPr>
          <w:rFonts w:ascii="Calibri" w:hAnsi="Calibri"/>
          <w:i/>
          <w:iCs/>
          <w:color w:val="000000"/>
        </w:rPr>
        <w:t>Podzielamy przy tym opinię, że pomoc dla ludności cierpiącej w wyniku konfliktu w Syrii powinna być w pierwszej kolejności udzielana na miejscu, także w Jordanii</w:t>
      </w:r>
      <w:r>
        <w:rPr>
          <w:rFonts w:ascii="Calibri" w:hAnsi="Calibri"/>
          <w:color w:val="000000"/>
        </w:rPr>
        <w:t xml:space="preserve"> – dodał.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lastRenderedPageBreak/>
        <w:t xml:space="preserve">W piątek minister Jacek </w:t>
      </w:r>
      <w:proofErr w:type="spellStart"/>
      <w:r>
        <w:rPr>
          <w:rFonts w:ascii="Calibri" w:hAnsi="Calibri"/>
          <w:color w:val="000000"/>
        </w:rPr>
        <w:t>Czaputowicz</w:t>
      </w:r>
      <w:proofErr w:type="spellEnd"/>
      <w:r>
        <w:rPr>
          <w:rFonts w:ascii="Calibri" w:hAnsi="Calibri"/>
          <w:color w:val="000000"/>
        </w:rPr>
        <w:t xml:space="preserve"> spotka się z wicepremier ds. integracji europejskiej i euroatlantyckiej Ukrainy </w:t>
      </w:r>
      <w:proofErr w:type="spellStart"/>
      <w:r>
        <w:rPr>
          <w:rFonts w:ascii="Calibri" w:hAnsi="Calibri"/>
          <w:color w:val="000000"/>
        </w:rPr>
        <w:t>Iwanną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Kłympusz-Cyncadze</w:t>
      </w:r>
      <w:proofErr w:type="spellEnd"/>
      <w:r>
        <w:rPr>
          <w:rFonts w:ascii="Calibri" w:hAnsi="Calibri"/>
          <w:color w:val="000000"/>
        </w:rPr>
        <w:t xml:space="preserve"> oraz weźmie udział w panelu </w:t>
      </w:r>
      <w:r>
        <w:rPr>
          <w:rFonts w:ascii="Calibri" w:hAnsi="Calibri"/>
        </w:rPr>
        <w:t>„Tworzenie trwałego partnerstwa dla rozwoju oraz pokoju na Bałkanach Zachodnich”.</w:t>
      </w:r>
    </w:p>
    <w:p w:rsidR="00875D64" w:rsidRDefault="00875D64" w:rsidP="00875D64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483284" w:rsidRDefault="00875D64">
      <w:bookmarkStart w:id="0" w:name="_GoBack"/>
      <w:bookmarkEnd w:id="0"/>
    </w:p>
    <w:sectPr w:rsidR="0048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4"/>
    <w:rsid w:val="00415FAF"/>
    <w:rsid w:val="0051798D"/>
    <w:rsid w:val="008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D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D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Stasiak Jakub</dc:creator>
  <cp:lastModifiedBy>Stasiak Jakub</cp:lastModifiedBy>
  <cp:revision>1</cp:revision>
  <dcterms:created xsi:type="dcterms:W3CDTF">2019-01-24T21:53:00Z</dcterms:created>
  <dcterms:modified xsi:type="dcterms:W3CDTF">2019-01-24T21:53:00Z</dcterms:modified>
</cp:coreProperties>
</file>