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BA0FD8" w:rsidP="00BA0FD8">
      <w:pPr>
        <w:spacing w:line="360" w:lineRule="auto"/>
        <w:rPr>
          <w:sz w:val="32"/>
          <w:szCs w:val="32"/>
        </w:rPr>
      </w:pPr>
      <w:r w:rsidRPr="00BA0FD8">
        <w:rPr>
          <w:sz w:val="32"/>
          <w:szCs w:val="32"/>
        </w:rPr>
        <w:t>WYRÓŻNIENIA PREZESA UOKIK DLA RZECZNIKÓW KONSUMENTÓW. 13.03.2019 R.</w:t>
      </w:r>
      <w:r>
        <w:rPr>
          <w:sz w:val="32"/>
          <w:szCs w:val="32"/>
        </w:rPr>
        <w:tab/>
      </w:r>
    </w:p>
    <w:p w:rsidR="004F2CDB" w:rsidRDefault="004F2CDB" w:rsidP="00DD419A">
      <w:pPr>
        <w:spacing w:after="240" w:line="360" w:lineRule="auto"/>
        <w:jc w:val="both"/>
        <w:rPr>
          <w:sz w:val="22"/>
        </w:rPr>
      </w:pPr>
    </w:p>
    <w:tbl>
      <w:tblPr>
        <w:tblW w:w="9700" w:type="dxa"/>
        <w:tblInd w:w="-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80"/>
        <w:gridCol w:w="6900"/>
      </w:tblGrid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Urszula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Bak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Obornikach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Lidia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Baran-</w:t>
            </w: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Ćwirta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Miejski Rzecznik Konsumentów i Powiatowy Rzecznik Konsumentów </w:t>
            </w:r>
            <w:r>
              <w:rPr>
                <w:rFonts w:ascii="Calibri" w:hAnsi="Calibri" w:cs="Calibri"/>
                <w:sz w:val="22"/>
                <w:lang w:eastAsia="pl-PL"/>
              </w:rPr>
              <w:br/>
            </w:r>
            <w:r w:rsidRPr="00A43F22">
              <w:rPr>
                <w:rFonts w:ascii="Calibri" w:hAnsi="Calibri" w:cs="Calibri"/>
                <w:sz w:val="22"/>
                <w:lang w:eastAsia="pl-PL"/>
              </w:rPr>
              <w:t>w Lublinie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Aleksandra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Bielecka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Kutnie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Jarosław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Brzozowski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Miejski Rzecznik Konsumentów w Białymstoku 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Aneta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Cieślicka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Kołobrzegu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Joanna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Gierszewska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Chojnicach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Jerzy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Gramatyka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Krakowie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Marek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Janczyk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Miejski Rzecznik Konsumentów w Poznaniu 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Arkadiusz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Janz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Koszalinie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Longina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Kaczmarek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Miejski Rzecznik Konsumentów w Szczecinie 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Agnieszka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Kordasiewicz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Zabrzu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Wojciech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Krogulec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Częstochowie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Jan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Kuźniacki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Koninie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Anna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Magnuszewska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Płońsku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Danuta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Mazur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Świdnicy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Eliza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Nowak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Gostyniu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Małgorzata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Płaszczyk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Strzelcach Opolskich i Krapkowicach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Krzysztof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Podgórski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Tarnowie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Marek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Radwański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Powiatowy Rzecznik Konsumentów w Poznaniu 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Jadwiga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Rojek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Radomiu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Małgorzata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Rothert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Warszawie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Bożena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Sielska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Powiecie Średzkim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Elżbieta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Sługocka-Krupa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 xml:space="preserve">Powiatowy Rzecznik Konsumentów i Miejski Rzecznik Konsumentów </w:t>
            </w:r>
            <w:r>
              <w:rPr>
                <w:rFonts w:ascii="Calibri" w:hAnsi="Calibri" w:cs="Calibri"/>
                <w:sz w:val="22"/>
                <w:lang w:eastAsia="pl-PL"/>
              </w:rPr>
              <w:br/>
            </w:r>
            <w:r w:rsidRPr="00A43F22">
              <w:rPr>
                <w:rFonts w:ascii="Calibri" w:hAnsi="Calibri" w:cs="Calibri"/>
                <w:sz w:val="22"/>
                <w:lang w:eastAsia="pl-PL"/>
              </w:rPr>
              <w:t>w Krośnie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Rafał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Szyba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Kielcach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Kamilla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Szymańska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Zielonej Górze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Krzysztof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Tomczak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Bydgoszczy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Ewa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Tymoszuk</w:t>
            </w:r>
            <w:proofErr w:type="spellEnd"/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</w:t>
            </w:r>
            <w:r w:rsidR="003B7915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bookmarkStart w:id="0" w:name="_GoBack"/>
            <w:bookmarkEnd w:id="0"/>
            <w:r w:rsidRPr="00A43F22">
              <w:rPr>
                <w:rFonts w:ascii="Calibri" w:hAnsi="Calibri" w:cs="Calibri"/>
                <w:sz w:val="22"/>
                <w:lang w:eastAsia="pl-PL"/>
              </w:rPr>
              <w:t>w Białej Podlaskiej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Jadwiga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Urbańska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 Olsztynie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Ewa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Walczak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Powiatowy Rzecznik Konsumentów w Zgierzu</w:t>
            </w:r>
          </w:p>
        </w:tc>
      </w:tr>
      <w:tr w:rsidR="00A43F22" w:rsidRPr="00A43F22" w:rsidTr="00A43F22">
        <w:trPr>
          <w:trHeight w:val="300"/>
        </w:trPr>
        <w:tc>
          <w:tcPr>
            <w:tcW w:w="122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Krystyna</w:t>
            </w:r>
          </w:p>
        </w:tc>
        <w:tc>
          <w:tcPr>
            <w:tcW w:w="158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proofErr w:type="spellStart"/>
            <w:r w:rsidRPr="00A43F22">
              <w:rPr>
                <w:rFonts w:ascii="Calibri" w:hAnsi="Calibri" w:cs="Calibri"/>
                <w:sz w:val="22"/>
                <w:lang w:eastAsia="pl-PL"/>
              </w:rPr>
              <w:t>Watkowska</w:t>
            </w:r>
            <w:proofErr w:type="spellEnd"/>
            <w:r w:rsidRPr="00A43F22">
              <w:rPr>
                <w:rFonts w:ascii="Calibri" w:hAnsi="Calibri" w:cs="Calibri"/>
                <w:sz w:val="22"/>
                <w:lang w:eastAsia="pl-PL"/>
              </w:rPr>
              <w:t> </w:t>
            </w:r>
          </w:p>
        </w:tc>
        <w:tc>
          <w:tcPr>
            <w:tcW w:w="6900" w:type="dxa"/>
            <w:shd w:val="clear" w:color="000000" w:fill="FFFFFF"/>
            <w:noWrap/>
            <w:hideMark/>
          </w:tcPr>
          <w:p w:rsidR="00A43F22" w:rsidRPr="00A43F22" w:rsidRDefault="00A43F22" w:rsidP="00A43F22">
            <w:pPr>
              <w:rPr>
                <w:rFonts w:ascii="Calibri" w:hAnsi="Calibri" w:cs="Calibri"/>
                <w:sz w:val="22"/>
                <w:lang w:eastAsia="pl-PL"/>
              </w:rPr>
            </w:pPr>
            <w:r w:rsidRPr="00A43F22">
              <w:rPr>
                <w:rFonts w:ascii="Calibri" w:hAnsi="Calibri" w:cs="Calibri"/>
                <w:sz w:val="22"/>
                <w:lang w:eastAsia="pl-PL"/>
              </w:rPr>
              <w:t>Miejski Rzecznik Konsumentów we Włocławku</w:t>
            </w:r>
          </w:p>
        </w:tc>
      </w:tr>
    </w:tbl>
    <w:p w:rsidR="00BA0FD8" w:rsidRPr="008C1458" w:rsidRDefault="00BA0FD8" w:rsidP="00DD419A">
      <w:pPr>
        <w:spacing w:after="240" w:line="360" w:lineRule="auto"/>
        <w:jc w:val="both"/>
        <w:rPr>
          <w:sz w:val="22"/>
        </w:rPr>
      </w:pPr>
    </w:p>
    <w:sectPr w:rsidR="00BA0FD8" w:rsidRPr="008C1458" w:rsidSect="008D527A">
      <w:headerReference w:type="default" r:id="rId7"/>
      <w:footerReference w:type="default" r:id="rId8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2D" w:rsidRDefault="0071572D">
      <w:r>
        <w:separator/>
      </w:r>
    </w:p>
  </w:endnote>
  <w:endnote w:type="continuationSeparator" w:id="0">
    <w:p w:rsidR="0071572D" w:rsidRDefault="007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BA0FD8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2D" w:rsidRDefault="0071572D">
      <w:r>
        <w:separator/>
      </w:r>
    </w:p>
  </w:footnote>
  <w:footnote w:type="continuationSeparator" w:id="0">
    <w:p w:rsidR="0071572D" w:rsidRDefault="0071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3B7915" w:rsidP="0041396E">
    <w:pPr>
      <w:pStyle w:val="Nagwek"/>
      <w:tabs>
        <w:tab w:val="clear" w:pos="9072"/>
      </w:tabs>
    </w:pPr>
  </w:p>
  <w:p w:rsidR="0059016B" w:rsidRDefault="003B791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8D1"/>
    <w:rsid w:val="00377A0D"/>
    <w:rsid w:val="0038677D"/>
    <w:rsid w:val="003B7915"/>
    <w:rsid w:val="003C2896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2CD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21D65"/>
    <w:rsid w:val="00633D4E"/>
    <w:rsid w:val="0063526F"/>
    <w:rsid w:val="00637E86"/>
    <w:rsid w:val="006422DE"/>
    <w:rsid w:val="006439FA"/>
    <w:rsid w:val="0067485D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7B1E"/>
    <w:rsid w:val="00776C4F"/>
    <w:rsid w:val="007838E4"/>
    <w:rsid w:val="007A19D8"/>
    <w:rsid w:val="007E36E4"/>
    <w:rsid w:val="007F0ACE"/>
    <w:rsid w:val="00804024"/>
    <w:rsid w:val="0081753E"/>
    <w:rsid w:val="0085010E"/>
    <w:rsid w:val="0085454F"/>
    <w:rsid w:val="0087354F"/>
    <w:rsid w:val="0088770D"/>
    <w:rsid w:val="00896985"/>
    <w:rsid w:val="008C1458"/>
    <w:rsid w:val="008C53D0"/>
    <w:rsid w:val="008D527A"/>
    <w:rsid w:val="008D56DA"/>
    <w:rsid w:val="008D5771"/>
    <w:rsid w:val="008E51D0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3F22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0FD8"/>
    <w:rsid w:val="00BA26F7"/>
    <w:rsid w:val="00BA79F0"/>
    <w:rsid w:val="00BB5068"/>
    <w:rsid w:val="00BB7AE8"/>
    <w:rsid w:val="00BC4DB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0778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4</cp:revision>
  <cp:lastPrinted>2019-03-08T12:40:00Z</cp:lastPrinted>
  <dcterms:created xsi:type="dcterms:W3CDTF">2019-03-11T08:56:00Z</dcterms:created>
  <dcterms:modified xsi:type="dcterms:W3CDTF">2019-03-12T13:05:00Z</dcterms:modified>
</cp:coreProperties>
</file>