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EC" w:rsidRDefault="00DD04D0" w:rsidP="000C7D48">
      <w:pPr>
        <w:spacing w:after="0"/>
        <w:jc w:val="both"/>
        <w:rPr>
          <w:rFonts w:cs="Calibri"/>
          <w:b/>
          <w:color w:val="1F497D" w:themeColor="text2"/>
          <w:sz w:val="28"/>
          <w:szCs w:val="28"/>
        </w:rPr>
      </w:pPr>
      <w:r>
        <w:rPr>
          <w:rFonts w:cs="Calibri"/>
          <w:b/>
          <w:color w:val="1F497D" w:themeColor="text2"/>
          <w:sz w:val="28"/>
          <w:szCs w:val="28"/>
        </w:rPr>
        <w:t xml:space="preserve">POLSKO – NIEMIECKIE FORUM GOSPODARCZE – NOWA JAKOŚĆ WSPÓŁPRACY </w:t>
      </w:r>
    </w:p>
    <w:p w:rsidR="00B57E63" w:rsidRPr="00FF6929" w:rsidRDefault="007A07A1" w:rsidP="000C7D48">
      <w:pPr>
        <w:spacing w:after="0"/>
        <w:jc w:val="both"/>
        <w:rPr>
          <w:rFonts w:cs="Calibri"/>
          <w:b/>
          <w:color w:val="1F497D"/>
          <w:sz w:val="18"/>
          <w:szCs w:val="18"/>
        </w:rPr>
      </w:pPr>
      <w:r>
        <w:rPr>
          <w:rFonts w:cs="Calibri"/>
          <w:i/>
          <w:sz w:val="18"/>
          <w:szCs w:val="18"/>
        </w:rPr>
        <w:t>Informacja prasowa,</w:t>
      </w:r>
      <w:r w:rsidR="00431F9C"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i/>
          <w:sz w:val="18"/>
          <w:szCs w:val="18"/>
        </w:rPr>
        <w:t>18 marca 2019</w:t>
      </w:r>
      <w:r w:rsidR="00B57E63" w:rsidRPr="00FF6929">
        <w:rPr>
          <w:rFonts w:cs="Calibri"/>
          <w:i/>
          <w:sz w:val="18"/>
          <w:szCs w:val="18"/>
        </w:rPr>
        <w:t xml:space="preserve"> r.</w:t>
      </w:r>
    </w:p>
    <w:p w:rsidR="00C4350E" w:rsidRDefault="000B4283" w:rsidP="00E434E6">
      <w:pPr>
        <w:spacing w:before="120"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>Niemal 400</w:t>
      </w:r>
      <w:r w:rsidR="002F14DB">
        <w:rPr>
          <w:rFonts w:cs="Calibri"/>
          <w:b/>
        </w:rPr>
        <w:t xml:space="preserve"> przedstawicieli polskich i niemieckich firm oraz instytucji, </w:t>
      </w:r>
      <w:r w:rsidR="00FC48D4">
        <w:rPr>
          <w:rFonts w:cs="Calibri"/>
          <w:b/>
        </w:rPr>
        <w:t>7</w:t>
      </w:r>
      <w:r w:rsidR="00972C43">
        <w:rPr>
          <w:rFonts w:cs="Calibri"/>
          <w:b/>
        </w:rPr>
        <w:t xml:space="preserve"> </w:t>
      </w:r>
      <w:r w:rsidR="002F14DB">
        <w:rPr>
          <w:rFonts w:cs="Calibri"/>
          <w:b/>
        </w:rPr>
        <w:t xml:space="preserve">paneli i warsztatów, </w:t>
      </w:r>
      <w:r w:rsidR="00972C43">
        <w:rPr>
          <w:rFonts w:cs="Calibri"/>
          <w:b/>
        </w:rPr>
        <w:t xml:space="preserve">Forum B2B i </w:t>
      </w:r>
      <w:r w:rsidR="002F14DB">
        <w:rPr>
          <w:rFonts w:cs="Calibri"/>
          <w:b/>
        </w:rPr>
        <w:t xml:space="preserve">wiele </w:t>
      </w:r>
      <w:r w:rsidR="00972C43">
        <w:rPr>
          <w:rFonts w:cs="Calibri"/>
          <w:b/>
        </w:rPr>
        <w:t xml:space="preserve">dwustronnych </w:t>
      </w:r>
      <w:r w:rsidR="002F14DB">
        <w:rPr>
          <w:rFonts w:cs="Calibri"/>
          <w:b/>
        </w:rPr>
        <w:t>spotkań</w:t>
      </w:r>
      <w:r w:rsidR="00972C43">
        <w:rPr>
          <w:rFonts w:cs="Calibri"/>
          <w:b/>
        </w:rPr>
        <w:t xml:space="preserve"> </w:t>
      </w:r>
      <w:r w:rsidR="002F14DB">
        <w:rPr>
          <w:rFonts w:cs="Calibri"/>
          <w:b/>
        </w:rPr>
        <w:t>– tak w liczbach wyglądało Polsko-Niemieckie Forum Gospodarcze</w:t>
      </w:r>
      <w:r w:rsidR="007736E2">
        <w:rPr>
          <w:rFonts w:cs="Calibri"/>
          <w:b/>
        </w:rPr>
        <w:t xml:space="preserve">: </w:t>
      </w:r>
      <w:r w:rsidR="007736E2">
        <w:rPr>
          <w:rFonts w:cs="Calibri"/>
          <w:b/>
          <w:bCs/>
          <w:iCs/>
        </w:rPr>
        <w:t>Cyfryzacja - Energia – Mobil</w:t>
      </w:r>
      <w:r w:rsidR="00FB4E84">
        <w:rPr>
          <w:rFonts w:cs="Calibri"/>
          <w:b/>
          <w:bCs/>
          <w:iCs/>
        </w:rPr>
        <w:t>n</w:t>
      </w:r>
      <w:r w:rsidR="007736E2">
        <w:rPr>
          <w:rFonts w:cs="Calibri"/>
          <w:b/>
          <w:bCs/>
          <w:iCs/>
        </w:rPr>
        <w:t>ość</w:t>
      </w:r>
      <w:r w:rsidR="002F14DB">
        <w:rPr>
          <w:rFonts w:cs="Calibri"/>
          <w:b/>
        </w:rPr>
        <w:t xml:space="preserve">, które 18 marca </w:t>
      </w:r>
      <w:r w:rsidR="00972C43">
        <w:rPr>
          <w:rFonts w:cs="Calibri"/>
          <w:b/>
        </w:rPr>
        <w:t xml:space="preserve">2019 r. </w:t>
      </w:r>
      <w:r w:rsidR="002F14DB">
        <w:rPr>
          <w:rFonts w:cs="Calibri"/>
          <w:b/>
        </w:rPr>
        <w:t>odbyło się w Berlinie. Celem zorganizowanego z inicjatywy minister przedsiębiorczości i technologii Jadwigi Emilewicz wydarzenia, były rozmowy na temat nowych kierunków współpracy, w sytuacji rosnącej konkurencji ze strony</w:t>
      </w:r>
      <w:r w:rsidR="00972C43">
        <w:rPr>
          <w:rFonts w:cs="Calibri"/>
          <w:b/>
        </w:rPr>
        <w:t xml:space="preserve"> </w:t>
      </w:r>
      <w:r w:rsidR="002F14DB">
        <w:rPr>
          <w:rFonts w:cs="Calibri"/>
          <w:b/>
        </w:rPr>
        <w:t xml:space="preserve">państw pozaeuropejskich. Współgospodarzem spotkania był minister gospodarki i energii Niemiec Peter </w:t>
      </w:r>
      <w:proofErr w:type="spellStart"/>
      <w:r w:rsidR="002F14DB">
        <w:rPr>
          <w:rFonts w:cs="Calibri"/>
          <w:b/>
        </w:rPr>
        <w:t>Altmaier</w:t>
      </w:r>
      <w:proofErr w:type="spellEnd"/>
      <w:r w:rsidR="002F14DB">
        <w:rPr>
          <w:rFonts w:cs="Calibri"/>
          <w:b/>
        </w:rPr>
        <w:t xml:space="preserve">. </w:t>
      </w:r>
      <w:r w:rsidR="00972C43">
        <w:rPr>
          <w:rFonts w:cs="Calibri"/>
          <w:b/>
        </w:rPr>
        <w:t xml:space="preserve">To pierwsze tego typu wydarzenie w dwustronnych relacjach. </w:t>
      </w:r>
    </w:p>
    <w:p w:rsidR="001C4FB8" w:rsidRPr="0049758E" w:rsidRDefault="002116C1" w:rsidP="00E434E6">
      <w:pPr>
        <w:spacing w:before="120" w:after="120" w:line="240" w:lineRule="auto"/>
        <w:jc w:val="both"/>
        <w:rPr>
          <w:rFonts w:cs="Calibri"/>
          <w:i/>
        </w:rPr>
      </w:pPr>
      <w:r w:rsidRPr="002116C1">
        <w:rPr>
          <w:rFonts w:cs="Calibri"/>
        </w:rPr>
        <w:t xml:space="preserve">– </w:t>
      </w:r>
      <w:r w:rsidR="00972C43" w:rsidRPr="002116C1">
        <w:rPr>
          <w:rFonts w:cs="Calibri"/>
          <w:i/>
        </w:rPr>
        <w:t xml:space="preserve">Nasze relacje gospodarcze </w:t>
      </w:r>
      <w:r w:rsidR="00AE3F0C">
        <w:rPr>
          <w:rFonts w:cs="Calibri"/>
          <w:i/>
        </w:rPr>
        <w:t xml:space="preserve">są </w:t>
      </w:r>
      <w:r w:rsidR="00AE3F0C">
        <w:rPr>
          <w:rFonts w:eastAsia="Times New Roman"/>
          <w:i/>
          <w:lang w:eastAsia="pl-PL"/>
        </w:rPr>
        <w:t>w bardzo dobrej kondycji. T</w:t>
      </w:r>
      <w:r w:rsidR="00840B72">
        <w:rPr>
          <w:rFonts w:eastAsia="Times New Roman"/>
          <w:i/>
          <w:lang w:eastAsia="pl-PL"/>
        </w:rPr>
        <w:t>r</w:t>
      </w:r>
      <w:r w:rsidR="00AB2BF3" w:rsidRPr="002116C1">
        <w:rPr>
          <w:rFonts w:cs="Calibri"/>
          <w:i/>
        </w:rPr>
        <w:t>wa jednak globalny wyścig. By nie zostać w tyle, nasze gospodarki muszą wejść na wyższy poziom rozwoju, a nasz</w:t>
      </w:r>
      <w:r w:rsidR="00FC48D4">
        <w:rPr>
          <w:rFonts w:cs="Calibri"/>
          <w:i/>
        </w:rPr>
        <w:t>a</w:t>
      </w:r>
      <w:r w:rsidR="00AB2BF3" w:rsidRPr="002116C1">
        <w:rPr>
          <w:rFonts w:cs="Calibri"/>
          <w:i/>
        </w:rPr>
        <w:t xml:space="preserve"> współpraca opierać się na podstawach</w:t>
      </w:r>
      <w:r w:rsidR="00FC48D4">
        <w:rPr>
          <w:rFonts w:cs="Calibri"/>
          <w:i/>
        </w:rPr>
        <w:t xml:space="preserve"> odpowiadających wyzwaniom przyszłości</w:t>
      </w:r>
      <w:r w:rsidR="00431F9C">
        <w:rPr>
          <w:rFonts w:cs="Calibri"/>
          <w:i/>
        </w:rPr>
        <w:t xml:space="preserve">. </w:t>
      </w:r>
      <w:r w:rsidR="0049758E">
        <w:rPr>
          <w:rFonts w:cs="Calibri"/>
          <w:i/>
        </w:rPr>
        <w:t>N</w:t>
      </w:r>
      <w:r w:rsidR="0049758E" w:rsidRPr="0049758E">
        <w:rPr>
          <w:rFonts w:cs="Calibri"/>
          <w:i/>
        </w:rPr>
        <w:t>a określeniu na nowo zasad partnerstwa. Na zrozumieniu, że największą wartością dodaną w obliczu światowej konkurencji s</w:t>
      </w:r>
      <w:r w:rsidR="0049758E">
        <w:rPr>
          <w:rFonts w:cs="Calibri"/>
          <w:i/>
        </w:rPr>
        <w:t xml:space="preserve">ą wspólne, innowacyjne projekty z takich dziedzin jak </w:t>
      </w:r>
      <w:r w:rsidRPr="002116C1">
        <w:rPr>
          <w:rFonts w:cs="Calibri"/>
          <w:i/>
        </w:rPr>
        <w:t xml:space="preserve">przemysł oparty na rozwiązaniach cyfrowych, </w:t>
      </w:r>
      <w:r w:rsidR="0049758E">
        <w:rPr>
          <w:rFonts w:cs="Calibri"/>
          <w:i/>
        </w:rPr>
        <w:t xml:space="preserve">zaawansowane </w:t>
      </w:r>
      <w:r w:rsidRPr="002116C1">
        <w:rPr>
          <w:rFonts w:cs="Calibri"/>
          <w:i/>
        </w:rPr>
        <w:t xml:space="preserve">technologie, </w:t>
      </w:r>
      <w:r w:rsidR="00431F9C">
        <w:rPr>
          <w:rFonts w:cs="Calibri"/>
          <w:i/>
        </w:rPr>
        <w:t xml:space="preserve">sektor </w:t>
      </w:r>
      <w:r w:rsidRPr="002116C1">
        <w:rPr>
          <w:rFonts w:cs="Calibri"/>
          <w:i/>
        </w:rPr>
        <w:t xml:space="preserve">kosmiczny </w:t>
      </w:r>
      <w:r w:rsidR="00431F9C">
        <w:rPr>
          <w:rFonts w:cs="Calibri"/>
          <w:i/>
        </w:rPr>
        <w:t xml:space="preserve">czy </w:t>
      </w:r>
      <w:r w:rsidR="00431F9C" w:rsidRPr="00431F9C">
        <w:rPr>
          <w:rFonts w:cs="Calibri"/>
          <w:i/>
        </w:rPr>
        <w:t>produkcja zrównowa</w:t>
      </w:r>
      <w:r w:rsidR="0049758E">
        <w:rPr>
          <w:rFonts w:cs="Calibri"/>
          <w:i/>
        </w:rPr>
        <w:t xml:space="preserve">żonej energii </w:t>
      </w:r>
      <w:r>
        <w:rPr>
          <w:rFonts w:cs="Calibri"/>
        </w:rPr>
        <w:t xml:space="preserve">– powiedziała szefowa </w:t>
      </w:r>
      <w:proofErr w:type="spellStart"/>
      <w:r>
        <w:rPr>
          <w:rFonts w:cs="Calibri"/>
        </w:rPr>
        <w:t>MPiT</w:t>
      </w:r>
      <w:proofErr w:type="spellEnd"/>
      <w:r>
        <w:rPr>
          <w:rFonts w:cs="Calibri"/>
        </w:rPr>
        <w:t xml:space="preserve"> otwierając Forum. </w:t>
      </w:r>
    </w:p>
    <w:p w:rsidR="00355130" w:rsidRPr="006B5F04" w:rsidRDefault="00550C47" w:rsidP="00E434E6">
      <w:pPr>
        <w:spacing w:before="120" w:after="120" w:line="240" w:lineRule="auto"/>
        <w:jc w:val="both"/>
        <w:rPr>
          <w:rFonts w:cs="Calibri"/>
          <w:i/>
        </w:rPr>
      </w:pPr>
      <w:r>
        <w:rPr>
          <w:rFonts w:cs="Calibri"/>
        </w:rPr>
        <w:t xml:space="preserve">Jak zaznaczyła, </w:t>
      </w:r>
      <w:r w:rsidR="00207916" w:rsidRPr="00207916">
        <w:rPr>
          <w:rFonts w:cs="Calibri"/>
        </w:rPr>
        <w:t>z</w:t>
      </w:r>
      <w:r w:rsidR="00355130" w:rsidRPr="00207916">
        <w:rPr>
          <w:rFonts w:cs="Calibri"/>
        </w:rPr>
        <w:t xml:space="preserve">ainteresowanie </w:t>
      </w:r>
      <w:r w:rsidR="00207916">
        <w:rPr>
          <w:rFonts w:cs="Calibri"/>
        </w:rPr>
        <w:t xml:space="preserve">polskich i niemieckich firm </w:t>
      </w:r>
      <w:r w:rsidR="00355130" w:rsidRPr="00207916">
        <w:rPr>
          <w:rFonts w:cs="Calibri"/>
        </w:rPr>
        <w:t xml:space="preserve">Forum przerosło </w:t>
      </w:r>
      <w:r w:rsidR="00207916" w:rsidRPr="00207916">
        <w:rPr>
          <w:rFonts w:cs="Calibri"/>
        </w:rPr>
        <w:t xml:space="preserve">jej </w:t>
      </w:r>
      <w:r w:rsidR="00355130" w:rsidRPr="00207916">
        <w:rPr>
          <w:rFonts w:cs="Calibri"/>
        </w:rPr>
        <w:t>oczekiwania</w:t>
      </w:r>
      <w:r w:rsidR="00207916" w:rsidRPr="00207916">
        <w:rPr>
          <w:rFonts w:cs="Calibri"/>
        </w:rPr>
        <w:t>, a z</w:t>
      </w:r>
      <w:r w:rsidR="00355130" w:rsidRPr="00207916">
        <w:rPr>
          <w:rFonts w:cs="Calibri"/>
        </w:rPr>
        <w:t>głoszeń było więcej niż miejsc.</w:t>
      </w:r>
      <w:r w:rsidR="00355130" w:rsidRPr="00355130">
        <w:rPr>
          <w:rFonts w:cs="Calibri"/>
          <w:i/>
        </w:rPr>
        <w:t xml:space="preserve"> </w:t>
      </w:r>
      <w:r w:rsidR="00B82A01">
        <w:rPr>
          <w:rFonts w:cs="Calibri"/>
          <w:i/>
        </w:rPr>
        <w:t xml:space="preserve">– </w:t>
      </w:r>
      <w:r w:rsidR="00355130" w:rsidRPr="00355130">
        <w:rPr>
          <w:rFonts w:cs="Calibri"/>
          <w:i/>
        </w:rPr>
        <w:t xml:space="preserve">Dziękuję </w:t>
      </w:r>
      <w:r w:rsidR="00207916">
        <w:rPr>
          <w:rFonts w:cs="Calibri"/>
          <w:i/>
        </w:rPr>
        <w:t xml:space="preserve">wszystkim </w:t>
      </w:r>
      <w:r w:rsidR="00355130" w:rsidRPr="00355130">
        <w:rPr>
          <w:rFonts w:cs="Calibri"/>
          <w:i/>
        </w:rPr>
        <w:t>za obecność. To dowód, że takie wydarzenia mają sens</w:t>
      </w:r>
      <w:r w:rsidR="00355130">
        <w:rPr>
          <w:rFonts w:cs="Calibri"/>
          <w:i/>
        </w:rPr>
        <w:t xml:space="preserve"> i potwierdzenie,</w:t>
      </w:r>
      <w:r w:rsidR="001C4FB8">
        <w:rPr>
          <w:rFonts w:cs="Calibri"/>
          <w:i/>
        </w:rPr>
        <w:t xml:space="preserve"> </w:t>
      </w:r>
      <w:r w:rsidR="00355130">
        <w:rPr>
          <w:rFonts w:cs="Calibri"/>
          <w:i/>
        </w:rPr>
        <w:t>że P</w:t>
      </w:r>
      <w:r w:rsidR="00207916">
        <w:rPr>
          <w:rFonts w:cs="Calibri"/>
          <w:i/>
        </w:rPr>
        <w:t xml:space="preserve">olacy </w:t>
      </w:r>
      <w:r w:rsidR="00B82A01">
        <w:rPr>
          <w:rFonts w:cs="Calibri"/>
          <w:i/>
        </w:rPr>
        <w:br/>
      </w:r>
      <w:r w:rsidR="00207916">
        <w:rPr>
          <w:rFonts w:cs="Calibri"/>
          <w:i/>
        </w:rPr>
        <w:t xml:space="preserve">i Niemcy chcą </w:t>
      </w:r>
      <w:r w:rsidR="00355130">
        <w:rPr>
          <w:rFonts w:cs="Calibri"/>
          <w:i/>
        </w:rPr>
        <w:t xml:space="preserve">robić wspólne </w:t>
      </w:r>
      <w:r w:rsidR="000B4283">
        <w:rPr>
          <w:rFonts w:cs="Calibri"/>
          <w:i/>
        </w:rPr>
        <w:t xml:space="preserve">biznesy oraz </w:t>
      </w:r>
      <w:r w:rsidR="001C4FB8">
        <w:rPr>
          <w:rFonts w:cs="Calibri"/>
          <w:i/>
        </w:rPr>
        <w:t>rozwijać swoją współpracę</w:t>
      </w:r>
      <w:r w:rsidR="00321069">
        <w:rPr>
          <w:rFonts w:cs="Calibri"/>
          <w:i/>
        </w:rPr>
        <w:t xml:space="preserve"> w zawansowanych technologicznie branżach</w:t>
      </w:r>
      <w:r w:rsidR="001C4FB8">
        <w:rPr>
          <w:rFonts w:cs="Calibri"/>
          <w:i/>
        </w:rPr>
        <w:t xml:space="preserve">. </w:t>
      </w:r>
      <w:r w:rsidR="006B5F04">
        <w:rPr>
          <w:rFonts w:cs="Calibri"/>
          <w:i/>
        </w:rPr>
        <w:t xml:space="preserve">Każda ze stron ma wiele do zaoferowania. Polacy, nowatorskie pomysły i wykwalifikowanych pracowników. Niemcy, przede wszystkim kapitał i doświadczenie </w:t>
      </w:r>
      <w:r w:rsidR="001C4FB8">
        <w:rPr>
          <w:rFonts w:cs="Calibri"/>
        </w:rPr>
        <w:t xml:space="preserve">– podkreśliła </w:t>
      </w:r>
      <w:r w:rsidR="006B5F04">
        <w:rPr>
          <w:rFonts w:cs="Calibri"/>
        </w:rPr>
        <w:t>minister Emilewicz</w:t>
      </w:r>
      <w:r w:rsidR="001C4FB8">
        <w:rPr>
          <w:rFonts w:cs="Calibri"/>
        </w:rPr>
        <w:t xml:space="preserve">. </w:t>
      </w:r>
    </w:p>
    <w:p w:rsidR="001C4FB8" w:rsidRPr="001C4FB8" w:rsidRDefault="001C4FB8" w:rsidP="00E434E6">
      <w:pPr>
        <w:spacing w:before="120" w:after="120" w:line="240" w:lineRule="auto"/>
        <w:jc w:val="both"/>
        <w:rPr>
          <w:rFonts w:cs="Calibri"/>
          <w:bCs/>
        </w:rPr>
      </w:pPr>
      <w:r w:rsidRPr="001C4FB8">
        <w:rPr>
          <w:rFonts w:cs="Calibri"/>
          <w:bCs/>
        </w:rPr>
        <w:t xml:space="preserve">Istotną częścią spotkania były panele i warsztaty z udziałem czołowych firm i instytucji z obydwu krajów, obejmujących takie dziedziny jak czwarta rewolucja przemysłowa, transformacja energetyczna, mobilność </w:t>
      </w:r>
      <w:r w:rsidR="00840B72">
        <w:rPr>
          <w:rFonts w:cs="Calibri"/>
          <w:bCs/>
        </w:rPr>
        <w:br/>
      </w:r>
      <w:r w:rsidRPr="001C4FB8">
        <w:rPr>
          <w:rFonts w:cs="Calibri"/>
          <w:bCs/>
        </w:rPr>
        <w:t xml:space="preserve">i produkcja ogniw akumulatorowych, technologie kosmiczne, wsparcie </w:t>
      </w:r>
      <w:r w:rsidR="00840B72">
        <w:rPr>
          <w:rFonts w:cs="Calibri"/>
          <w:bCs/>
        </w:rPr>
        <w:t xml:space="preserve">dla </w:t>
      </w:r>
      <w:r w:rsidRPr="001C4FB8">
        <w:rPr>
          <w:rFonts w:cs="Calibri"/>
          <w:bCs/>
        </w:rPr>
        <w:t>innowacyjnych start-</w:t>
      </w:r>
      <w:proofErr w:type="spellStart"/>
      <w:r w:rsidRPr="001C4FB8">
        <w:rPr>
          <w:rFonts w:cs="Calibri"/>
          <w:bCs/>
        </w:rPr>
        <w:t>upów</w:t>
      </w:r>
      <w:proofErr w:type="spellEnd"/>
      <w:r w:rsidRPr="001C4FB8">
        <w:rPr>
          <w:rFonts w:cs="Calibri"/>
          <w:bCs/>
        </w:rPr>
        <w:t xml:space="preserve">. </w:t>
      </w:r>
    </w:p>
    <w:p w:rsidR="00355130" w:rsidRPr="001C4FB8" w:rsidRDefault="001C4FB8" w:rsidP="00E434E6">
      <w:pPr>
        <w:spacing w:before="120" w:after="120" w:line="240" w:lineRule="auto"/>
        <w:jc w:val="both"/>
        <w:rPr>
          <w:rFonts w:cs="Calibri"/>
        </w:rPr>
      </w:pPr>
      <w:r w:rsidRPr="001C4FB8">
        <w:rPr>
          <w:rFonts w:cs="Calibri"/>
          <w:bCs/>
        </w:rPr>
        <w:t xml:space="preserve">Forum stało się </w:t>
      </w:r>
      <w:r w:rsidR="00207916">
        <w:rPr>
          <w:rFonts w:cs="Calibri"/>
          <w:bCs/>
        </w:rPr>
        <w:t xml:space="preserve">też </w:t>
      </w:r>
      <w:r w:rsidRPr="001C4FB8">
        <w:rPr>
          <w:rFonts w:cs="Calibri"/>
          <w:bCs/>
        </w:rPr>
        <w:t>platformą wymiany doświadczeń pomiędzy</w:t>
      </w:r>
      <w:r>
        <w:rPr>
          <w:rFonts w:cs="Calibri"/>
          <w:bCs/>
        </w:rPr>
        <w:t xml:space="preserve"> </w:t>
      </w:r>
      <w:r w:rsidRPr="001C4FB8">
        <w:rPr>
          <w:rFonts w:cs="Calibri"/>
          <w:bCs/>
        </w:rPr>
        <w:t xml:space="preserve">przedstawicielami biznesu z obu krajów. Z myślą </w:t>
      </w:r>
      <w:r w:rsidR="00840B72">
        <w:rPr>
          <w:rFonts w:cs="Calibri"/>
          <w:bCs/>
        </w:rPr>
        <w:br/>
      </w:r>
      <w:r w:rsidRPr="001C4FB8">
        <w:rPr>
          <w:rFonts w:cs="Calibri"/>
          <w:bCs/>
        </w:rPr>
        <w:t xml:space="preserve">o </w:t>
      </w:r>
      <w:r>
        <w:rPr>
          <w:rFonts w:cs="Calibri"/>
          <w:bCs/>
        </w:rPr>
        <w:t xml:space="preserve">coworkingu zorganizowano </w:t>
      </w:r>
      <w:r w:rsidRPr="001C4FB8">
        <w:rPr>
          <w:rFonts w:cs="Calibri"/>
          <w:bCs/>
        </w:rPr>
        <w:t xml:space="preserve">dwustronne spotkania biznesowe. Polskie i niemiecki firmy prezentowały też swoje rozwiązania. </w:t>
      </w:r>
      <w:r>
        <w:rPr>
          <w:rFonts w:cs="Calibri"/>
          <w:bCs/>
        </w:rPr>
        <w:t xml:space="preserve">Wśród nich m.in. </w:t>
      </w:r>
      <w:proofErr w:type="spellStart"/>
      <w:r w:rsidR="00355130" w:rsidRPr="00355130">
        <w:rPr>
          <w:rFonts w:cs="Calibri"/>
        </w:rPr>
        <w:t>Ekoenerge</w:t>
      </w:r>
      <w:r>
        <w:rPr>
          <w:rFonts w:cs="Calibri"/>
        </w:rPr>
        <w:t>tyka</w:t>
      </w:r>
      <w:proofErr w:type="spellEnd"/>
      <w:r w:rsidR="00313037">
        <w:rPr>
          <w:rFonts w:cs="Calibri"/>
        </w:rPr>
        <w:t xml:space="preserve">, </w:t>
      </w:r>
      <w:r>
        <w:rPr>
          <w:rFonts w:cs="Calibri"/>
        </w:rPr>
        <w:t>IC Solutions</w:t>
      </w:r>
      <w:r w:rsidR="00313037">
        <w:rPr>
          <w:rFonts w:cs="Calibri"/>
        </w:rPr>
        <w:t xml:space="preserve">, </w:t>
      </w:r>
      <w:proofErr w:type="spellStart"/>
      <w:r>
        <w:rPr>
          <w:rFonts w:cs="Calibri"/>
        </w:rPr>
        <w:t>Hyper</w:t>
      </w:r>
      <w:proofErr w:type="spellEnd"/>
      <w:r>
        <w:rPr>
          <w:rFonts w:cs="Calibri"/>
        </w:rPr>
        <w:t xml:space="preserve"> Poland</w:t>
      </w:r>
      <w:r w:rsidR="00313037">
        <w:rPr>
          <w:rFonts w:cs="Calibri"/>
        </w:rPr>
        <w:t>.</w:t>
      </w:r>
    </w:p>
    <w:p w:rsidR="00C868FD" w:rsidRPr="0096651A" w:rsidRDefault="001C4FB8" w:rsidP="00C868FD">
      <w:pPr>
        <w:tabs>
          <w:tab w:val="left" w:pos="5880"/>
        </w:tabs>
        <w:spacing w:before="240" w:after="120" w:line="240" w:lineRule="auto"/>
        <w:jc w:val="both"/>
        <w:rPr>
          <w:rFonts w:cs="Calibri"/>
          <w:b/>
          <w:color w:val="1F497D" w:themeColor="text2"/>
        </w:rPr>
      </w:pPr>
      <w:r w:rsidRPr="0096651A">
        <w:rPr>
          <w:rFonts w:cs="Calibri"/>
          <w:b/>
          <w:color w:val="1F497D" w:themeColor="text2"/>
        </w:rPr>
        <w:t xml:space="preserve">WSPÓLNA </w:t>
      </w:r>
      <w:r w:rsidR="00C868FD" w:rsidRPr="0096651A">
        <w:rPr>
          <w:rFonts w:cs="Calibri"/>
          <w:b/>
          <w:color w:val="1F497D" w:themeColor="text2"/>
        </w:rPr>
        <w:t>DEKLARACJA</w:t>
      </w:r>
      <w:r w:rsidRPr="0096651A">
        <w:rPr>
          <w:rFonts w:cs="Calibri"/>
          <w:b/>
          <w:color w:val="1F497D" w:themeColor="text2"/>
        </w:rPr>
        <w:t xml:space="preserve"> MINISTRÓW</w:t>
      </w:r>
    </w:p>
    <w:p w:rsidR="001C4FB8" w:rsidRDefault="005A5F34" w:rsidP="00C868FD">
      <w:pPr>
        <w:tabs>
          <w:tab w:val="left" w:pos="5880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We wspólnej deklaracji ministrowie</w:t>
      </w:r>
      <w:r w:rsidR="00C868FD">
        <w:rPr>
          <w:rFonts w:cs="Calibri"/>
        </w:rPr>
        <w:t xml:space="preserve"> Emilewicz i </w:t>
      </w:r>
      <w:proofErr w:type="spellStart"/>
      <w:r w:rsidR="00C868FD">
        <w:rPr>
          <w:rFonts w:cs="Calibri"/>
        </w:rPr>
        <w:t>Alt</w:t>
      </w:r>
      <w:r w:rsidR="001C4FB8">
        <w:rPr>
          <w:rFonts w:cs="Calibri"/>
        </w:rPr>
        <w:t>maier</w:t>
      </w:r>
      <w:proofErr w:type="spellEnd"/>
      <w:r>
        <w:rPr>
          <w:rFonts w:cs="Calibri"/>
        </w:rPr>
        <w:t xml:space="preserve"> </w:t>
      </w:r>
      <w:r w:rsidR="00C868FD" w:rsidRPr="00C868FD">
        <w:rPr>
          <w:rFonts w:cs="Calibri"/>
        </w:rPr>
        <w:t xml:space="preserve">podkreślili swoje przywiązanie do zasad społecznej gospodarki rynkowej. Polska i Niemcy wezwały jednocześnie </w:t>
      </w:r>
      <w:r w:rsidR="00840B72">
        <w:rPr>
          <w:rFonts w:cs="Calibri"/>
        </w:rPr>
        <w:t>UE</w:t>
      </w:r>
      <w:r w:rsidR="00C868FD" w:rsidRPr="00C868FD">
        <w:rPr>
          <w:rFonts w:cs="Calibri"/>
        </w:rPr>
        <w:t xml:space="preserve"> do przyjęcia ambitnej długoterminowej strategii przemysłowej, dostosowanej do wyzwań globalnej konkurencji. Taka strategia </w:t>
      </w:r>
      <w:r w:rsidR="00C868FD">
        <w:rPr>
          <w:rFonts w:cs="Calibri"/>
        </w:rPr>
        <w:t>–</w:t>
      </w:r>
      <w:r w:rsidR="00C868FD" w:rsidRPr="00C868FD">
        <w:rPr>
          <w:rFonts w:cs="Calibri"/>
        </w:rPr>
        <w:t xml:space="preserve"> uwzględniają</w:t>
      </w:r>
      <w:r w:rsidR="00C868FD">
        <w:rPr>
          <w:rFonts w:cs="Calibri"/>
        </w:rPr>
        <w:t xml:space="preserve">ca wyzwania rewolucji cyfrowej </w:t>
      </w:r>
      <w:r w:rsidR="00C868FD" w:rsidRPr="00C868FD">
        <w:rPr>
          <w:rFonts w:cs="Calibri"/>
        </w:rPr>
        <w:t xml:space="preserve">zmieniającej </w:t>
      </w:r>
      <w:r w:rsidR="00C868FD">
        <w:rPr>
          <w:rFonts w:cs="Calibri"/>
        </w:rPr>
        <w:t>zasad</w:t>
      </w:r>
      <w:r w:rsidR="001C4FB8">
        <w:rPr>
          <w:rFonts w:cs="Calibri"/>
        </w:rPr>
        <w:t>y</w:t>
      </w:r>
      <w:r w:rsidR="00C868FD">
        <w:rPr>
          <w:rFonts w:cs="Calibri"/>
        </w:rPr>
        <w:t xml:space="preserve"> </w:t>
      </w:r>
      <w:r w:rsidR="00C868FD" w:rsidRPr="00C868FD">
        <w:rPr>
          <w:rFonts w:cs="Calibri"/>
        </w:rPr>
        <w:t xml:space="preserve">pracy i produkcji, powinna być priorytetem </w:t>
      </w:r>
      <w:r w:rsidR="001C4FB8">
        <w:rPr>
          <w:rFonts w:cs="Calibri"/>
        </w:rPr>
        <w:t xml:space="preserve">nowej </w:t>
      </w:r>
      <w:r w:rsidR="00C868FD" w:rsidRPr="00C868FD">
        <w:rPr>
          <w:rFonts w:cs="Calibri"/>
        </w:rPr>
        <w:t>Komisji Europejskiej.</w:t>
      </w:r>
      <w:r w:rsidR="00C868FD">
        <w:rPr>
          <w:rFonts w:cs="Calibri"/>
        </w:rPr>
        <w:t xml:space="preserve"> </w:t>
      </w:r>
    </w:p>
    <w:p w:rsidR="00C868FD" w:rsidRPr="00C868FD" w:rsidRDefault="005A5F34" w:rsidP="00C868FD">
      <w:pPr>
        <w:tabs>
          <w:tab w:val="left" w:pos="5880"/>
        </w:tabs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Lista</w:t>
      </w:r>
      <w:r w:rsidR="00C868FD" w:rsidRPr="00C868FD">
        <w:rPr>
          <w:rFonts w:cs="Calibri"/>
        </w:rPr>
        <w:t xml:space="preserve"> pięciu priorytetów:</w:t>
      </w:r>
    </w:p>
    <w:p w:rsidR="00DA1616" w:rsidRDefault="00C868FD" w:rsidP="00C868FD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="Calibri"/>
        </w:rPr>
      </w:pPr>
      <w:r w:rsidRPr="00DA1616">
        <w:rPr>
          <w:rFonts w:cs="Calibri"/>
        </w:rPr>
        <w:t>Inwestycje w innowacje i umiejętności kluczowe.</w:t>
      </w:r>
    </w:p>
    <w:p w:rsidR="00DA1616" w:rsidRDefault="00C868FD" w:rsidP="00C868FD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="Calibri"/>
        </w:rPr>
      </w:pPr>
      <w:r w:rsidRPr="00DA1616">
        <w:rPr>
          <w:rFonts w:cs="Calibri"/>
        </w:rPr>
        <w:t>Opracowanie wspólnych celów strategicznych polityki przemysłowej.</w:t>
      </w:r>
    </w:p>
    <w:p w:rsidR="00DA1616" w:rsidRDefault="00C868FD" w:rsidP="00C868FD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="Calibri"/>
        </w:rPr>
      </w:pPr>
      <w:r w:rsidRPr="00DA1616">
        <w:rPr>
          <w:rFonts w:cs="Calibri"/>
        </w:rPr>
        <w:t>Wsparcie dla kluczowych technologii o znaczeniu strategicznym.</w:t>
      </w:r>
    </w:p>
    <w:p w:rsidR="00DA1616" w:rsidRDefault="00C868FD" w:rsidP="00C868FD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="Calibri"/>
        </w:rPr>
      </w:pPr>
      <w:r w:rsidRPr="00DA1616">
        <w:rPr>
          <w:rFonts w:cs="Calibri"/>
        </w:rPr>
        <w:t>Usprawnienie otoczenia regulacyjnego biznesu na poziomie krajowym i unijnym.</w:t>
      </w:r>
    </w:p>
    <w:p w:rsidR="00C868FD" w:rsidRDefault="00C868FD" w:rsidP="00C868FD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cs="Calibri"/>
        </w:rPr>
      </w:pPr>
      <w:r w:rsidRPr="00DA1616">
        <w:rPr>
          <w:rFonts w:cs="Calibri"/>
        </w:rPr>
        <w:t xml:space="preserve">Obrona ambitnej polityki handlowej UE. </w:t>
      </w:r>
    </w:p>
    <w:p w:rsidR="00AE3F0C" w:rsidRPr="00C868FD" w:rsidRDefault="005A5F34" w:rsidP="001C4FB8">
      <w:p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Z</w:t>
      </w:r>
      <w:r w:rsidR="00C868FD">
        <w:rPr>
          <w:rFonts w:cs="Calibri"/>
        </w:rPr>
        <w:t xml:space="preserve">aznaczono, że </w:t>
      </w:r>
      <w:r w:rsidR="00C868FD" w:rsidRPr="00C868FD">
        <w:rPr>
          <w:rFonts w:cs="Calibri"/>
        </w:rPr>
        <w:t xml:space="preserve">priorytety </w:t>
      </w:r>
      <w:r w:rsidR="00C868FD">
        <w:rPr>
          <w:rFonts w:cs="Calibri"/>
        </w:rPr>
        <w:t xml:space="preserve">te </w:t>
      </w:r>
      <w:r w:rsidR="00C868FD" w:rsidRPr="00C868FD">
        <w:rPr>
          <w:rFonts w:cs="Calibri"/>
        </w:rPr>
        <w:t xml:space="preserve">muszą być realizowane z uwzględnieniem realiów budżetowych oraz globalnej konkurencji. Kluczowe znaczenie mają odpowiedzialne inwestycje, wykorzystujące szereg </w:t>
      </w:r>
      <w:r w:rsidR="00550C47">
        <w:rPr>
          <w:rFonts w:cs="Calibri"/>
        </w:rPr>
        <w:t xml:space="preserve">instrumentów </w:t>
      </w:r>
      <w:r w:rsidR="00C868FD">
        <w:rPr>
          <w:rFonts w:cs="Calibri"/>
        </w:rPr>
        <w:t>wsparcia, w tym Fundusze E</w:t>
      </w:r>
      <w:r w:rsidR="00C868FD" w:rsidRPr="00C868FD">
        <w:rPr>
          <w:rFonts w:cs="Calibri"/>
        </w:rPr>
        <w:t>uropejskie; reformy strukturalne zapewniające konkurencyjność europejskich gospodarek; odpowiedzialne finansowo mechanizmy wsparcia zrównoważonego rozwoju oraz polityka handlowa oparta na systemie WTO, uczciwej konkurencji i wzajemnym otwarciu rynków.</w:t>
      </w:r>
      <w:r w:rsidR="00C868FD">
        <w:rPr>
          <w:rFonts w:cs="Calibri"/>
        </w:rPr>
        <w:t xml:space="preserve"> </w:t>
      </w:r>
      <w:r>
        <w:rPr>
          <w:rFonts w:cs="Calibri"/>
        </w:rPr>
        <w:t xml:space="preserve">Podkreślono konieczność </w:t>
      </w:r>
      <w:r w:rsidR="00C868FD" w:rsidRPr="00C868FD">
        <w:rPr>
          <w:rFonts w:cs="Calibri"/>
        </w:rPr>
        <w:t>wsparcia rozwoju europejskich technologii w kluczowych sektorach przyszłości. Obecnie toczą się rozmowy mię</w:t>
      </w:r>
      <w:r w:rsidR="00840B72">
        <w:rPr>
          <w:rFonts w:cs="Calibri"/>
        </w:rPr>
        <w:t xml:space="preserve">dzy Polską, Niemcami i Francją </w:t>
      </w:r>
      <w:r w:rsidR="00C868FD" w:rsidRPr="00C868FD">
        <w:rPr>
          <w:rFonts w:cs="Calibri"/>
        </w:rPr>
        <w:t>na temat budowy europejskiego konsorcjum baterii</w:t>
      </w:r>
      <w:r w:rsidR="00207916">
        <w:rPr>
          <w:rFonts w:cs="Calibri"/>
        </w:rPr>
        <w:t xml:space="preserve">. </w:t>
      </w:r>
    </w:p>
    <w:p w:rsidR="0096651A" w:rsidRPr="0096651A" w:rsidRDefault="006B5F04" w:rsidP="0096651A">
      <w:pPr>
        <w:spacing w:before="240" w:after="120" w:line="240" w:lineRule="auto"/>
        <w:jc w:val="both"/>
        <w:rPr>
          <w:rFonts w:cs="Calibri"/>
          <w:b/>
          <w:color w:val="1F497D" w:themeColor="text2"/>
        </w:rPr>
      </w:pPr>
      <w:r w:rsidRPr="0096651A">
        <w:rPr>
          <w:rFonts w:cs="Calibri"/>
          <w:b/>
          <w:color w:val="1F497D" w:themeColor="text2"/>
        </w:rPr>
        <w:lastRenderedPageBreak/>
        <w:t>NOWA WSPÓŁZALEŻNOŚĆ. PERSPEKTYWY ROZWOJU POLSKO-NIEMIECKIEJ WSPÓŁPRACY GOSPODARCZEJ</w:t>
      </w:r>
    </w:p>
    <w:p w:rsidR="006B5F04" w:rsidRPr="0096651A" w:rsidRDefault="006B5F04" w:rsidP="0096651A">
      <w:pPr>
        <w:spacing w:before="120" w:after="120" w:line="240" w:lineRule="auto"/>
        <w:jc w:val="both"/>
        <w:rPr>
          <w:rFonts w:cs="Calibri"/>
          <w:b/>
          <w:color w:val="1F497D" w:themeColor="text2"/>
          <w:sz w:val="24"/>
          <w:szCs w:val="24"/>
        </w:rPr>
      </w:pPr>
      <w:r w:rsidRPr="006B5F04">
        <w:rPr>
          <w:rFonts w:cs="Calibri"/>
        </w:rPr>
        <w:t xml:space="preserve">Podczas Forum rozmawiano też o wyzwaniach, jakie stoją przed polsko-niemieckim relacjami gospodarczymi. </w:t>
      </w:r>
      <w:r w:rsidR="00DD04D0">
        <w:rPr>
          <w:rFonts w:cs="Calibri"/>
        </w:rPr>
        <w:t xml:space="preserve">Jednym z </w:t>
      </w:r>
      <w:r w:rsidR="00E651AE">
        <w:rPr>
          <w:rFonts w:cs="Calibri"/>
        </w:rPr>
        <w:t xml:space="preserve">tematów </w:t>
      </w:r>
      <w:r w:rsidR="00DD04D0">
        <w:rPr>
          <w:rFonts w:cs="Calibri"/>
        </w:rPr>
        <w:t xml:space="preserve">dyskusji był przygotowany na zlecenie </w:t>
      </w:r>
      <w:proofErr w:type="spellStart"/>
      <w:r w:rsidR="00DD04D0">
        <w:rPr>
          <w:rFonts w:cs="Calibri"/>
        </w:rPr>
        <w:t>MPiT</w:t>
      </w:r>
      <w:proofErr w:type="spellEnd"/>
      <w:r w:rsidR="00DD04D0">
        <w:rPr>
          <w:rFonts w:cs="Calibri"/>
        </w:rPr>
        <w:t xml:space="preserve"> </w:t>
      </w:r>
      <w:r w:rsidRPr="006B5F04">
        <w:rPr>
          <w:rFonts w:cs="Calibri"/>
        </w:rPr>
        <w:t xml:space="preserve">raport Instytutu Jagiellońskiego, Ośrodka Studiów Wschodnich i Polskiego Instytutu Ekonomicznego pn. „Nowa Współzależność. Perspektywy Rozwoju Polsko-Niemieckiej Współpracy Gospodarczej”. </w:t>
      </w:r>
    </w:p>
    <w:p w:rsidR="00DD04D0" w:rsidRDefault="00DA1616" w:rsidP="00E434E6">
      <w:p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Autorzy r</w:t>
      </w:r>
      <w:r w:rsidR="006B5F04" w:rsidRPr="006B5F04">
        <w:rPr>
          <w:rFonts w:cs="Calibri"/>
        </w:rPr>
        <w:t xml:space="preserve">aportu wskazują, że ostatnie 30 lat </w:t>
      </w:r>
      <w:r w:rsidR="00E95C73" w:rsidRPr="00E95C73">
        <w:rPr>
          <w:rFonts w:cs="Calibri"/>
        </w:rPr>
        <w:t>było najlepszym okresem w historii relacji polsko-niemieckich</w:t>
      </w:r>
      <w:r>
        <w:rPr>
          <w:rFonts w:cs="Calibri"/>
        </w:rPr>
        <w:t xml:space="preserve">, </w:t>
      </w:r>
      <w:r w:rsidR="00840B72">
        <w:rPr>
          <w:rFonts w:cs="Calibri"/>
        </w:rPr>
        <w:br/>
      </w:r>
      <w:r>
        <w:rPr>
          <w:rFonts w:cs="Calibri"/>
        </w:rPr>
        <w:t xml:space="preserve">a w przypadku </w:t>
      </w:r>
      <w:r w:rsidR="00E95C73" w:rsidRPr="00E95C73">
        <w:rPr>
          <w:rFonts w:cs="Calibri"/>
        </w:rPr>
        <w:t>kontynuacji dotychczasowych trendów</w:t>
      </w:r>
      <w:r w:rsidR="00E95C73">
        <w:rPr>
          <w:rFonts w:cs="Calibri"/>
        </w:rPr>
        <w:t xml:space="preserve">, </w:t>
      </w:r>
      <w:r>
        <w:rPr>
          <w:rFonts w:cs="Calibri"/>
        </w:rPr>
        <w:t xml:space="preserve">Polska </w:t>
      </w:r>
      <w:r w:rsidR="00E95C73" w:rsidRPr="00E95C73">
        <w:rPr>
          <w:rFonts w:cs="Calibri"/>
        </w:rPr>
        <w:t xml:space="preserve">może </w:t>
      </w:r>
      <w:r w:rsidR="00E95C73" w:rsidRPr="00E95C73">
        <w:rPr>
          <w:rFonts w:asciiTheme="minorHAnsi" w:hAnsiTheme="minorHAnsi" w:cs="Calibri"/>
        </w:rPr>
        <w:t xml:space="preserve">znaleźć się w pierwszej piątce </w:t>
      </w:r>
      <w:r>
        <w:rPr>
          <w:rFonts w:asciiTheme="minorHAnsi" w:hAnsiTheme="minorHAnsi" w:cs="Calibri"/>
        </w:rPr>
        <w:t xml:space="preserve">partnerów handlowych Niemiec </w:t>
      </w:r>
      <w:r w:rsidR="00E95C73">
        <w:rPr>
          <w:rFonts w:asciiTheme="minorHAnsi" w:hAnsiTheme="minorHAnsi"/>
        </w:rPr>
        <w:t>i wyprzedzić takie kraje jak Włochy czy Wielka Brytania.</w:t>
      </w:r>
      <w:r w:rsidR="00DD04D0">
        <w:rPr>
          <w:rFonts w:cs="Calibri"/>
        </w:rPr>
        <w:t xml:space="preserve"> </w:t>
      </w:r>
    </w:p>
    <w:p w:rsidR="00E95C73" w:rsidRDefault="00DD04D0" w:rsidP="00E434E6">
      <w:p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Twórcy raportu przestrzegają jednak, że Polska i Niemcy </w:t>
      </w:r>
      <w:r w:rsidR="00E95C73" w:rsidRPr="00E95C73">
        <w:rPr>
          <w:rFonts w:cs="Calibri"/>
        </w:rPr>
        <w:t xml:space="preserve">nie </w:t>
      </w:r>
      <w:r>
        <w:rPr>
          <w:rFonts w:cs="Calibri"/>
        </w:rPr>
        <w:t xml:space="preserve">powinni </w:t>
      </w:r>
      <w:r w:rsidR="00E95C73">
        <w:rPr>
          <w:rFonts w:cs="Calibri"/>
        </w:rPr>
        <w:t>spocząć na laurach</w:t>
      </w:r>
      <w:r w:rsidR="00DA1616">
        <w:rPr>
          <w:rFonts w:cs="Calibri"/>
        </w:rPr>
        <w:t>. M</w:t>
      </w:r>
      <w:r w:rsidR="00E95C73">
        <w:rPr>
          <w:rFonts w:cs="Calibri"/>
        </w:rPr>
        <w:t xml:space="preserve">iędzy innymi </w:t>
      </w:r>
      <w:r w:rsidR="00E95C73" w:rsidRPr="00E95C73">
        <w:rPr>
          <w:rFonts w:cs="Calibri"/>
        </w:rPr>
        <w:t>ze względu na narastające tendencje protekcjonistyczne w światowym handlu</w:t>
      </w:r>
      <w:r w:rsidR="00E95C73">
        <w:rPr>
          <w:rFonts w:cs="Calibri"/>
        </w:rPr>
        <w:t xml:space="preserve">, </w:t>
      </w:r>
      <w:r w:rsidR="00E95C73" w:rsidRPr="00E95C73">
        <w:rPr>
          <w:rFonts w:cs="Calibri"/>
        </w:rPr>
        <w:t xml:space="preserve">powoli wyczerpują się dotychczasowe czynniki </w:t>
      </w:r>
      <w:r w:rsidR="00DA1616">
        <w:rPr>
          <w:rFonts w:cs="Calibri"/>
        </w:rPr>
        <w:t>umożliwiające dalsze wz</w:t>
      </w:r>
      <w:r w:rsidR="00E95C73" w:rsidRPr="00E95C73">
        <w:rPr>
          <w:rFonts w:cs="Calibri"/>
        </w:rPr>
        <w:t xml:space="preserve">macnianie współpracy. </w:t>
      </w:r>
      <w:r w:rsidR="00DA1616">
        <w:rPr>
          <w:rFonts w:cs="Calibri"/>
        </w:rPr>
        <w:t>Dlatego w</w:t>
      </w:r>
      <w:r w:rsidR="00DA1616" w:rsidRPr="00DA1616">
        <w:rPr>
          <w:rFonts w:cs="Calibri"/>
        </w:rPr>
        <w:t xml:space="preserve"> interesie </w:t>
      </w:r>
      <w:r>
        <w:rPr>
          <w:rFonts w:cs="Calibri"/>
        </w:rPr>
        <w:t xml:space="preserve">naszych krajów </w:t>
      </w:r>
      <w:r w:rsidR="00DA1616" w:rsidRPr="00DA1616">
        <w:rPr>
          <w:rFonts w:cs="Calibri"/>
        </w:rPr>
        <w:t xml:space="preserve">jest przeniesienie </w:t>
      </w:r>
      <w:r w:rsidR="00DA1616">
        <w:rPr>
          <w:rFonts w:cs="Calibri"/>
        </w:rPr>
        <w:t xml:space="preserve">jej </w:t>
      </w:r>
      <w:r w:rsidR="00DA1616" w:rsidRPr="00DA1616">
        <w:rPr>
          <w:rFonts w:cs="Calibri"/>
        </w:rPr>
        <w:t xml:space="preserve">na bardziej zaawansowany poziom. </w:t>
      </w:r>
      <w:r w:rsidR="00DA1616">
        <w:rPr>
          <w:rFonts w:cs="Calibri"/>
        </w:rPr>
        <w:t xml:space="preserve">To będzie możliwe </w:t>
      </w:r>
      <w:r w:rsidR="00DA1616" w:rsidRPr="00DA1616">
        <w:rPr>
          <w:rFonts w:cs="Calibri"/>
        </w:rPr>
        <w:t xml:space="preserve">tylko dzięki budowie partnerstwa w dziedzinie technologii </w:t>
      </w:r>
      <w:r w:rsidR="00AC275C">
        <w:rPr>
          <w:rFonts w:cs="Calibri"/>
        </w:rPr>
        <w:br/>
      </w:r>
      <w:r w:rsidR="00DA1616" w:rsidRPr="00DA1616">
        <w:rPr>
          <w:rFonts w:cs="Calibri"/>
        </w:rPr>
        <w:t>i innowacji</w:t>
      </w:r>
      <w:r w:rsidR="00DA1616">
        <w:rPr>
          <w:rFonts w:cs="Calibri"/>
        </w:rPr>
        <w:t xml:space="preserve">. </w:t>
      </w:r>
      <w:r w:rsidR="00DA1616" w:rsidRPr="00DA1616">
        <w:rPr>
          <w:rFonts w:cs="Calibri"/>
        </w:rPr>
        <w:t xml:space="preserve">Partnerstwa, które umożliwi wzmocnienie współpracy technologicznej między niemieckimi </w:t>
      </w:r>
      <w:r w:rsidR="00DA1616">
        <w:rPr>
          <w:rFonts w:cs="Calibri"/>
        </w:rPr>
        <w:t xml:space="preserve">i polskimi firmami. </w:t>
      </w:r>
    </w:p>
    <w:p w:rsidR="00DA1616" w:rsidRDefault="00E434E6" w:rsidP="00E434E6">
      <w:p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Wybrane </w:t>
      </w:r>
      <w:r w:rsidR="00DA1616">
        <w:rPr>
          <w:rFonts w:cs="Calibri"/>
        </w:rPr>
        <w:t xml:space="preserve">tezy </w:t>
      </w:r>
      <w:r>
        <w:rPr>
          <w:rFonts w:cs="Calibri"/>
        </w:rPr>
        <w:t xml:space="preserve">z </w:t>
      </w:r>
      <w:r w:rsidR="00DA1616">
        <w:rPr>
          <w:rFonts w:cs="Calibri"/>
        </w:rPr>
        <w:t>raportu:</w:t>
      </w:r>
    </w:p>
    <w:p w:rsidR="00EB3FF7" w:rsidRDefault="00EB3FF7" w:rsidP="00297CEC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EB3FF7">
        <w:rPr>
          <w:rFonts w:cs="Calibri"/>
        </w:rPr>
        <w:t>Dzięki współpracy z niemieckimi firmami, polskie przedsiębiorstwa mogły włączyć się w globalne łańcuchy dostaw.</w:t>
      </w:r>
    </w:p>
    <w:p w:rsidR="00EB3FF7" w:rsidRDefault="00EB3FF7" w:rsidP="00297CEC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EB3FF7">
        <w:rPr>
          <w:rFonts w:cs="Calibri"/>
        </w:rPr>
        <w:t>Niemcy dzięki m.in. rozsz</w:t>
      </w:r>
      <w:r>
        <w:rPr>
          <w:rFonts w:cs="Calibri"/>
        </w:rPr>
        <w:t>erzeniu UE na wschód</w:t>
      </w:r>
      <w:r w:rsidR="00E434E6">
        <w:rPr>
          <w:rFonts w:cs="Calibri"/>
        </w:rPr>
        <w:t xml:space="preserve">, </w:t>
      </w:r>
      <w:r w:rsidRPr="00EB3FF7">
        <w:rPr>
          <w:rFonts w:cs="Calibri"/>
        </w:rPr>
        <w:t xml:space="preserve">uzyskały znaczący impuls, który pomógł im osiągnąć </w:t>
      </w:r>
      <w:r>
        <w:rPr>
          <w:rFonts w:cs="Calibri"/>
        </w:rPr>
        <w:t xml:space="preserve">pozycję </w:t>
      </w:r>
      <w:r w:rsidRPr="00EB3FF7">
        <w:rPr>
          <w:rFonts w:cs="Calibri"/>
        </w:rPr>
        <w:t xml:space="preserve">lidera </w:t>
      </w:r>
      <w:r>
        <w:rPr>
          <w:rFonts w:cs="Calibri"/>
        </w:rPr>
        <w:t xml:space="preserve">UE. </w:t>
      </w:r>
    </w:p>
    <w:p w:rsidR="0072519D" w:rsidRDefault="00EB3FF7" w:rsidP="00297CEC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EB3FF7">
        <w:rPr>
          <w:rFonts w:cs="Calibri"/>
        </w:rPr>
        <w:t>Zagrożeniem potencjału polsko-niemieckiego handlu w średnim i długim</w:t>
      </w:r>
      <w:r>
        <w:rPr>
          <w:rFonts w:cs="Calibri"/>
        </w:rPr>
        <w:t xml:space="preserve"> </w:t>
      </w:r>
      <w:r w:rsidRPr="00EB3FF7">
        <w:rPr>
          <w:rFonts w:cs="Calibri"/>
        </w:rPr>
        <w:t>okresie może być utrzymująca się nierównowaga w uzyskiwanych korzyściach ze</w:t>
      </w:r>
      <w:r>
        <w:rPr>
          <w:rFonts w:cs="Calibri"/>
        </w:rPr>
        <w:t xml:space="preserve"> </w:t>
      </w:r>
      <w:r w:rsidRPr="00EB3FF7">
        <w:rPr>
          <w:rFonts w:cs="Calibri"/>
        </w:rPr>
        <w:t>wzajemnej współpracy.</w:t>
      </w:r>
    </w:p>
    <w:p w:rsidR="00E24832" w:rsidRPr="0072519D" w:rsidRDefault="00EB3FF7" w:rsidP="00297CEC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2519D">
        <w:rPr>
          <w:rFonts w:cs="Calibri"/>
        </w:rPr>
        <w:t>Wspólnym interesem Polski i Niemiec powinno być dążenie do przeciwstawienia się procesom prowadzącym do marginalizacji gospodarek UE</w:t>
      </w:r>
      <w:r w:rsidRPr="0072519D">
        <w:rPr>
          <w:rFonts w:ascii="Gibson-Regular" w:hAnsi="Gibson-Regular" w:cs="Gibson-Regular"/>
          <w:lang w:eastAsia="pl-PL"/>
        </w:rPr>
        <w:t xml:space="preserve"> </w:t>
      </w:r>
      <w:r w:rsidRPr="0072519D">
        <w:rPr>
          <w:rFonts w:cs="Calibri"/>
        </w:rPr>
        <w:t xml:space="preserve">i utraty coraz ważniejszych elementów łańcucha wartości. Dotyczy to w szczególności dóbr przemysłowych. </w:t>
      </w:r>
    </w:p>
    <w:p w:rsidR="0072519D" w:rsidRDefault="00E24832" w:rsidP="00297CEC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E24832">
        <w:rPr>
          <w:rFonts w:cs="Calibri"/>
        </w:rPr>
        <w:t>Niemieckie przedsiębiorstwa doceniają wysoką jakość kapitału ludzkiego w Polsce, ale wciąż w bardzo ograniczonym stopniu decydują się na współpracę w obszarze wysokich technologii.</w:t>
      </w:r>
    </w:p>
    <w:p w:rsidR="00E24832" w:rsidRPr="0072519D" w:rsidRDefault="00E24832" w:rsidP="00297CEC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72519D">
        <w:rPr>
          <w:rFonts w:cs="Calibri"/>
        </w:rPr>
        <w:t xml:space="preserve">W obliczu debaty o przyszłości UE z perspektywy Europy Środkowej kluczowe jest pytanie, na ile RFN pozostanie orędowniczką swobody konkurencji w UE i będzie przeciwdziałać dalszym próbom zwiększania obciążeń administracyjnych dla firm, ograniczania procesu pogłębiania jednolitego rynku, a także </w:t>
      </w:r>
      <w:proofErr w:type="spellStart"/>
      <w:r w:rsidRPr="0072519D">
        <w:rPr>
          <w:rFonts w:cs="Calibri"/>
        </w:rPr>
        <w:t>dezindustrializacji</w:t>
      </w:r>
      <w:proofErr w:type="spellEnd"/>
      <w:r w:rsidRPr="0072519D">
        <w:rPr>
          <w:rFonts w:cs="Calibri"/>
        </w:rPr>
        <w:t xml:space="preserve"> UE.</w:t>
      </w:r>
    </w:p>
    <w:p w:rsidR="00E434E6" w:rsidRDefault="00E24832" w:rsidP="00297CEC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cs="Calibri"/>
        </w:rPr>
      </w:pPr>
      <w:r w:rsidRPr="00E24832">
        <w:rPr>
          <w:rFonts w:cs="Calibri"/>
        </w:rPr>
        <w:t>Szansą na wzmocnienie polsko-niemieckich relacji gospodarczych i przeniesienia</w:t>
      </w:r>
      <w:r>
        <w:rPr>
          <w:rFonts w:cs="Calibri"/>
        </w:rPr>
        <w:t xml:space="preserve"> </w:t>
      </w:r>
      <w:r w:rsidRPr="00E24832">
        <w:rPr>
          <w:rFonts w:cs="Calibri"/>
        </w:rPr>
        <w:t>ich na nowy, wyższy poziom jest bardziej intensywny rozwój współpracy</w:t>
      </w:r>
      <w:r>
        <w:rPr>
          <w:rFonts w:cs="Calibri"/>
        </w:rPr>
        <w:t xml:space="preserve"> </w:t>
      </w:r>
      <w:r w:rsidRPr="00E24832">
        <w:rPr>
          <w:rFonts w:cs="Calibri"/>
        </w:rPr>
        <w:t>technologicznej. Polskie firmy dysponują interesującymi technologiami z punktu</w:t>
      </w:r>
      <w:r>
        <w:rPr>
          <w:rFonts w:cs="Calibri"/>
        </w:rPr>
        <w:t xml:space="preserve"> </w:t>
      </w:r>
      <w:r w:rsidRPr="00E24832">
        <w:rPr>
          <w:rFonts w:cs="Calibri"/>
        </w:rPr>
        <w:t>widzenia niemieckiej gospodarki. Relatywnie duża dostępność wykwalifikowanych</w:t>
      </w:r>
      <w:r w:rsidR="00E434E6">
        <w:rPr>
          <w:rFonts w:cs="Calibri"/>
        </w:rPr>
        <w:t xml:space="preserve"> </w:t>
      </w:r>
      <w:r w:rsidR="00E434E6" w:rsidRPr="00E434E6">
        <w:rPr>
          <w:rFonts w:cs="Calibri"/>
        </w:rPr>
        <w:t>inżynierów czyni z Polski atrakcyjne miejsce do lokowania centrów badawczo-rozwojowych.</w:t>
      </w:r>
    </w:p>
    <w:p w:rsidR="00313037" w:rsidRPr="0096651A" w:rsidRDefault="00313037" w:rsidP="00313037">
      <w:pPr>
        <w:tabs>
          <w:tab w:val="left" w:pos="8055"/>
        </w:tabs>
        <w:spacing w:before="240" w:after="120" w:line="240" w:lineRule="auto"/>
        <w:jc w:val="both"/>
        <w:rPr>
          <w:rFonts w:cs="Calibri"/>
          <w:b/>
          <w:color w:val="1F497D" w:themeColor="text2"/>
        </w:rPr>
      </w:pPr>
      <w:r>
        <w:rPr>
          <w:rFonts w:cs="Calibri"/>
          <w:b/>
          <w:color w:val="1F497D" w:themeColor="text2"/>
        </w:rPr>
        <w:t xml:space="preserve">POLSKO - </w:t>
      </w:r>
      <w:r w:rsidRPr="0096651A">
        <w:rPr>
          <w:rFonts w:cs="Calibri"/>
          <w:b/>
          <w:color w:val="1F497D" w:themeColor="text2"/>
        </w:rPr>
        <w:t>NIEMIECKA WSPÓŁPRAC</w:t>
      </w:r>
      <w:r>
        <w:rPr>
          <w:rFonts w:cs="Calibri"/>
          <w:b/>
          <w:color w:val="1F497D" w:themeColor="text2"/>
        </w:rPr>
        <w:t xml:space="preserve">A </w:t>
      </w:r>
      <w:r w:rsidRPr="0096651A">
        <w:rPr>
          <w:rFonts w:cs="Calibri"/>
          <w:b/>
          <w:color w:val="1F497D" w:themeColor="text2"/>
        </w:rPr>
        <w:t>W EKSPLORACJI KOSMOSU</w:t>
      </w:r>
      <w:r w:rsidRPr="0096651A">
        <w:rPr>
          <w:rFonts w:cs="Calibri"/>
          <w:b/>
          <w:color w:val="1F497D" w:themeColor="text2"/>
        </w:rPr>
        <w:tab/>
      </w:r>
    </w:p>
    <w:p w:rsidR="00313037" w:rsidRDefault="00313037" w:rsidP="00313037">
      <w:p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Podczas berlińskiego Forum podpisano także deklarację</w:t>
      </w:r>
      <w:r w:rsidRPr="00E975DF">
        <w:rPr>
          <w:rFonts w:cs="Calibri"/>
        </w:rPr>
        <w:t xml:space="preserve"> o współpracy pomiędzy niemieckim OHB System a polskim PIAP Space. </w:t>
      </w:r>
      <w:r>
        <w:rPr>
          <w:rFonts w:cs="Calibri"/>
        </w:rPr>
        <w:t xml:space="preserve">Pierwsza z firm to </w:t>
      </w:r>
      <w:r w:rsidRPr="00E975DF">
        <w:rPr>
          <w:rFonts w:cs="Calibri"/>
        </w:rPr>
        <w:t>integrator sy</w:t>
      </w:r>
      <w:r w:rsidR="00550C47">
        <w:rPr>
          <w:rFonts w:cs="Calibri"/>
        </w:rPr>
        <w:t>stemów satelitarnych, oferujący</w:t>
      </w:r>
      <w:r w:rsidRPr="00E975DF">
        <w:rPr>
          <w:rFonts w:cs="Calibri"/>
        </w:rPr>
        <w:t xml:space="preserve"> satelity </w:t>
      </w:r>
      <w:proofErr w:type="spellStart"/>
      <w:r w:rsidRPr="00E975DF">
        <w:rPr>
          <w:rFonts w:cs="Calibri"/>
        </w:rPr>
        <w:t>telekomuniakcyjne</w:t>
      </w:r>
      <w:proofErr w:type="spellEnd"/>
      <w:r w:rsidRPr="00E975DF">
        <w:rPr>
          <w:rFonts w:cs="Calibri"/>
        </w:rPr>
        <w:t>,</w:t>
      </w:r>
      <w:r>
        <w:rPr>
          <w:rFonts w:cs="Calibri"/>
        </w:rPr>
        <w:t xml:space="preserve"> obserwacyjne i eksploracyjne. </w:t>
      </w:r>
      <w:r w:rsidRPr="00E975DF">
        <w:rPr>
          <w:rFonts w:cs="Calibri"/>
        </w:rPr>
        <w:t xml:space="preserve">PIAP Space jest dostawcą rozwiązań </w:t>
      </w:r>
      <w:proofErr w:type="spellStart"/>
      <w:r w:rsidRPr="00E975DF">
        <w:rPr>
          <w:rFonts w:cs="Calibri"/>
        </w:rPr>
        <w:t>robotycznych</w:t>
      </w:r>
      <w:proofErr w:type="spellEnd"/>
      <w:r w:rsidRPr="00E975DF">
        <w:rPr>
          <w:rFonts w:cs="Calibri"/>
        </w:rPr>
        <w:t xml:space="preserve"> i </w:t>
      </w:r>
      <w:proofErr w:type="spellStart"/>
      <w:r w:rsidRPr="00E975DF">
        <w:rPr>
          <w:rFonts w:cs="Calibri"/>
        </w:rPr>
        <w:t>mechatronicznych</w:t>
      </w:r>
      <w:proofErr w:type="spellEnd"/>
      <w:r w:rsidRPr="00E975DF">
        <w:rPr>
          <w:rFonts w:cs="Calibri"/>
        </w:rPr>
        <w:t xml:space="preserve"> działającym </w:t>
      </w:r>
      <w:r w:rsidR="00550C47">
        <w:rPr>
          <w:rFonts w:cs="Calibri"/>
        </w:rPr>
        <w:br/>
      </w:r>
      <w:r w:rsidRPr="00E975DF">
        <w:rPr>
          <w:rFonts w:cs="Calibri"/>
        </w:rPr>
        <w:t>w branży kosmicznej i lotniczej.</w:t>
      </w:r>
    </w:p>
    <w:p w:rsidR="00313037" w:rsidRDefault="00313037" w:rsidP="00313037">
      <w:pPr>
        <w:spacing w:before="120" w:after="120" w:line="240" w:lineRule="auto"/>
        <w:jc w:val="both"/>
        <w:rPr>
          <w:rFonts w:cs="Calibri"/>
        </w:rPr>
      </w:pPr>
      <w:r w:rsidRPr="00E975DF">
        <w:rPr>
          <w:rFonts w:cs="Calibri"/>
        </w:rPr>
        <w:t xml:space="preserve">Spółki rozpoczną współpracę technologiczną i opracują wspólną ofertę na rzecz przyszłych misji kosmicznych prowadzonych przez </w:t>
      </w:r>
      <w:r>
        <w:rPr>
          <w:rFonts w:cs="Calibri"/>
        </w:rPr>
        <w:t xml:space="preserve">Europejską Agencję Kosmiczną. </w:t>
      </w:r>
    </w:p>
    <w:p w:rsidR="00313037" w:rsidRDefault="00313037" w:rsidP="00313037">
      <w:pPr>
        <w:spacing w:before="120" w:after="120" w:line="240" w:lineRule="auto"/>
        <w:jc w:val="both"/>
        <w:rPr>
          <w:rFonts w:cs="Calibri"/>
        </w:rPr>
      </w:pPr>
      <w:r w:rsidRPr="00E975DF">
        <w:rPr>
          <w:rFonts w:cs="Calibri"/>
        </w:rPr>
        <w:t>Pierwszym wspólnym przedsięwzięciem będ</w:t>
      </w:r>
      <w:r>
        <w:rPr>
          <w:rFonts w:cs="Calibri"/>
        </w:rPr>
        <w:t xml:space="preserve">ą wspólne działania </w:t>
      </w:r>
      <w:r w:rsidRPr="00E975DF">
        <w:rPr>
          <w:rFonts w:cs="Calibri"/>
        </w:rPr>
        <w:t>doty</w:t>
      </w:r>
      <w:r>
        <w:rPr>
          <w:rFonts w:cs="Calibri"/>
        </w:rPr>
        <w:t xml:space="preserve">czące misji Mars </w:t>
      </w:r>
      <w:proofErr w:type="spellStart"/>
      <w:r>
        <w:rPr>
          <w:rFonts w:cs="Calibri"/>
        </w:rPr>
        <w:t>Sample</w:t>
      </w:r>
      <w:proofErr w:type="spellEnd"/>
      <w:r>
        <w:rPr>
          <w:rFonts w:cs="Calibri"/>
        </w:rPr>
        <w:t xml:space="preserve"> Return, dzięki której na Ziemię zostaną przywiezione próbki gruntu marsjańskiego. R</w:t>
      </w:r>
      <w:r w:rsidRPr="00E975DF">
        <w:rPr>
          <w:rFonts w:cs="Calibri"/>
        </w:rPr>
        <w:t xml:space="preserve">ozwiązanie będzie oparte na ramieniu </w:t>
      </w:r>
      <w:proofErr w:type="spellStart"/>
      <w:r w:rsidRPr="00E975DF">
        <w:rPr>
          <w:rFonts w:cs="Calibri"/>
        </w:rPr>
        <w:lastRenderedPageBreak/>
        <w:t>robotycznym</w:t>
      </w:r>
      <w:proofErr w:type="spellEnd"/>
      <w:r w:rsidRPr="00E975DF">
        <w:rPr>
          <w:rFonts w:cs="Calibri"/>
        </w:rPr>
        <w:t>, zawierającym komponenty z dwóch krajów. Ramię pozwoli pobrać pró</w:t>
      </w:r>
      <w:r w:rsidR="00550C47">
        <w:rPr>
          <w:rFonts w:cs="Calibri"/>
        </w:rPr>
        <w:t xml:space="preserve">bki i </w:t>
      </w:r>
      <w:r>
        <w:rPr>
          <w:rFonts w:cs="Calibri"/>
        </w:rPr>
        <w:t xml:space="preserve">zapakować je </w:t>
      </w:r>
      <w:r w:rsidR="00AC275C">
        <w:rPr>
          <w:rFonts w:cs="Calibri"/>
        </w:rPr>
        <w:br/>
      </w:r>
      <w:r>
        <w:rPr>
          <w:rFonts w:cs="Calibri"/>
        </w:rPr>
        <w:t>w kontener, który zapewni</w:t>
      </w:r>
      <w:r w:rsidRPr="00E975DF">
        <w:rPr>
          <w:rFonts w:cs="Calibri"/>
        </w:rPr>
        <w:t xml:space="preserve"> bezpieczną podróż na błękitny glob. Będzie to historyczna misja, w wyniku której pierwszy raz dojdzie do przetransportowania na Ziemię próbek z innej p</w:t>
      </w:r>
      <w:r>
        <w:rPr>
          <w:rFonts w:cs="Calibri"/>
        </w:rPr>
        <w:t>lanety.</w:t>
      </w:r>
    </w:p>
    <w:p w:rsidR="00840B72" w:rsidRPr="00313037" w:rsidRDefault="00297CEC" w:rsidP="00313037">
      <w:pPr>
        <w:spacing w:before="240" w:after="120" w:line="240" w:lineRule="auto"/>
        <w:jc w:val="both"/>
        <w:rPr>
          <w:rFonts w:cs="Calibri"/>
        </w:rPr>
      </w:pPr>
      <w:r w:rsidRPr="00297CEC">
        <w:rPr>
          <w:rFonts w:cs="Calibri"/>
          <w:b/>
          <w:color w:val="1F497D" w:themeColor="text2"/>
        </w:rPr>
        <w:t>RELACJE</w:t>
      </w:r>
      <w:r w:rsidR="00840B72" w:rsidRPr="00297CEC">
        <w:rPr>
          <w:rFonts w:cs="Calibri"/>
          <w:b/>
          <w:color w:val="1F497D" w:themeColor="text2"/>
        </w:rPr>
        <w:t xml:space="preserve"> HANDLOWE</w:t>
      </w:r>
    </w:p>
    <w:p w:rsidR="00DD04D0" w:rsidRDefault="00840B72" w:rsidP="00575093">
      <w:pPr>
        <w:spacing w:before="120" w:after="120" w:line="240" w:lineRule="auto"/>
        <w:jc w:val="both"/>
        <w:rPr>
          <w:rFonts w:cs="Calibri"/>
        </w:rPr>
      </w:pPr>
      <w:r w:rsidRPr="00840B72">
        <w:rPr>
          <w:rFonts w:cs="Calibri"/>
        </w:rPr>
        <w:t>Niemcy są największym partnerem handlowym Polski, z 28 % udziałem w polskim eksporcie i 22 % w imporcie.</w:t>
      </w:r>
      <w:r w:rsidR="0096651A">
        <w:rPr>
          <w:rFonts w:cs="Calibri"/>
        </w:rPr>
        <w:t xml:space="preserve"> </w:t>
      </w:r>
    </w:p>
    <w:tbl>
      <w:tblPr>
        <w:tblW w:w="0" w:type="auto"/>
        <w:tblInd w:w="495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105"/>
        <w:gridCol w:w="1105"/>
        <w:gridCol w:w="1105"/>
        <w:gridCol w:w="1105"/>
        <w:gridCol w:w="1105"/>
        <w:gridCol w:w="1105"/>
        <w:gridCol w:w="1244"/>
      </w:tblGrid>
      <w:tr w:rsidR="00297CEC" w:rsidRPr="0096651A" w:rsidTr="00297CEC">
        <w:trPr>
          <w:trHeight w:val="621"/>
        </w:trPr>
        <w:tc>
          <w:tcPr>
            <w:tcW w:w="138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6DDE8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</w:p>
        </w:tc>
        <w:tc>
          <w:tcPr>
            <w:tcW w:w="110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6DDE8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  <w:b/>
              </w:rPr>
              <w:t>2013</w:t>
            </w:r>
          </w:p>
        </w:tc>
        <w:tc>
          <w:tcPr>
            <w:tcW w:w="110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6DDE8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  <w:b/>
              </w:rPr>
              <w:t>2014</w:t>
            </w:r>
          </w:p>
        </w:tc>
        <w:tc>
          <w:tcPr>
            <w:tcW w:w="110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6DDE8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  <w:b/>
              </w:rPr>
              <w:t>2015</w:t>
            </w:r>
          </w:p>
        </w:tc>
        <w:tc>
          <w:tcPr>
            <w:tcW w:w="110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6DDE8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  <w:b/>
              </w:rPr>
              <w:t>2016</w:t>
            </w:r>
          </w:p>
        </w:tc>
        <w:tc>
          <w:tcPr>
            <w:tcW w:w="110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6DDE8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  <w:b/>
              </w:rPr>
              <w:t>2017</w:t>
            </w:r>
          </w:p>
        </w:tc>
        <w:tc>
          <w:tcPr>
            <w:tcW w:w="110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6DDE8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  <w:b/>
              </w:rPr>
              <w:t>2018*</w:t>
            </w:r>
          </w:p>
        </w:tc>
        <w:tc>
          <w:tcPr>
            <w:tcW w:w="124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6DDE8"/>
            <w:vAlign w:val="center"/>
          </w:tcPr>
          <w:p w:rsidR="0096651A" w:rsidRPr="00297CEC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  <w:b/>
              </w:rPr>
              <w:t>Dynamika</w:t>
            </w:r>
            <w:r w:rsidR="00297CEC">
              <w:rPr>
                <w:rFonts w:cs="Calibri"/>
                <w:b/>
              </w:rPr>
              <w:t xml:space="preserve"> </w:t>
            </w:r>
            <w:r w:rsidRPr="0096651A">
              <w:rPr>
                <w:rFonts w:cs="Calibri"/>
                <w:b/>
              </w:rPr>
              <w:t>2017=100</w:t>
            </w:r>
          </w:p>
        </w:tc>
      </w:tr>
      <w:tr w:rsidR="00297CEC" w:rsidRPr="0096651A" w:rsidTr="00297CEC">
        <w:trPr>
          <w:trHeight w:val="256"/>
        </w:trPr>
        <w:tc>
          <w:tcPr>
            <w:tcW w:w="13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  <w:b/>
              </w:rPr>
              <w:t>Eksport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38 887,5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42 594,5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48 495,5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</w:rPr>
              <w:t>50 621,0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E651AE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E651AE">
              <w:rPr>
                <w:rFonts w:cs="Calibri"/>
              </w:rPr>
              <w:t>56 794,1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E651AE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E651AE">
              <w:rPr>
                <w:rFonts w:cs="Calibri"/>
                <w:b/>
              </w:rPr>
              <w:t>62 229,6</w:t>
            </w:r>
          </w:p>
        </w:tc>
        <w:tc>
          <w:tcPr>
            <w:tcW w:w="12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109,6</w:t>
            </w:r>
          </w:p>
        </w:tc>
      </w:tr>
      <w:tr w:rsidR="00297CEC" w:rsidRPr="0096651A" w:rsidTr="00297CEC">
        <w:trPr>
          <w:trHeight w:val="256"/>
        </w:trPr>
        <w:tc>
          <w:tcPr>
            <w:tcW w:w="13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  <w:b/>
              </w:rPr>
              <w:t>Import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34 005,7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36 350,2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40 003,9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</w:rPr>
              <w:t>42 151,0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E651AE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E651AE">
              <w:rPr>
                <w:rFonts w:cs="Calibri"/>
              </w:rPr>
              <w:t>47 681,2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E651AE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E651AE">
              <w:rPr>
                <w:rFonts w:cs="Calibri"/>
                <w:b/>
              </w:rPr>
              <w:t>50 606,8</w:t>
            </w:r>
          </w:p>
        </w:tc>
        <w:tc>
          <w:tcPr>
            <w:tcW w:w="12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106,1</w:t>
            </w:r>
          </w:p>
        </w:tc>
      </w:tr>
      <w:tr w:rsidR="00297CEC" w:rsidRPr="0096651A" w:rsidTr="00297CEC">
        <w:trPr>
          <w:trHeight w:val="256"/>
        </w:trPr>
        <w:tc>
          <w:tcPr>
            <w:tcW w:w="13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  <w:b/>
              </w:rPr>
              <w:t>Obroty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72 893,2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78 944,7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88 499,4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</w:rPr>
              <w:t>92 772,0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E651AE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E651AE">
              <w:rPr>
                <w:rFonts w:cs="Calibri"/>
              </w:rPr>
              <w:t>104 475,2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E651AE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E651AE">
              <w:rPr>
                <w:rFonts w:cs="Calibri"/>
                <w:b/>
              </w:rPr>
              <w:t>112 836,4</w:t>
            </w:r>
          </w:p>
        </w:tc>
        <w:tc>
          <w:tcPr>
            <w:tcW w:w="12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108,0</w:t>
            </w:r>
          </w:p>
        </w:tc>
      </w:tr>
      <w:tr w:rsidR="00297CEC" w:rsidRPr="0096651A" w:rsidTr="00297CEC">
        <w:trPr>
          <w:trHeight w:val="256"/>
        </w:trPr>
        <w:tc>
          <w:tcPr>
            <w:tcW w:w="13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  <w:b/>
              </w:rPr>
              <w:t>Saldo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4881,8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6244,3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96651A">
              <w:rPr>
                <w:rFonts w:cs="Calibri"/>
              </w:rPr>
              <w:t>8491,6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96651A">
              <w:rPr>
                <w:rFonts w:cs="Calibri"/>
              </w:rPr>
              <w:t>8470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E651AE" w:rsidRDefault="0096651A" w:rsidP="0096651A">
            <w:pPr>
              <w:spacing w:before="120" w:after="120"/>
              <w:jc w:val="both"/>
              <w:rPr>
                <w:rFonts w:cs="Calibri"/>
              </w:rPr>
            </w:pPr>
            <w:r w:rsidRPr="00E651AE">
              <w:rPr>
                <w:rFonts w:cs="Calibri"/>
              </w:rPr>
              <w:t>9 112,9</w:t>
            </w:r>
          </w:p>
        </w:tc>
        <w:tc>
          <w:tcPr>
            <w:tcW w:w="11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E651AE" w:rsidRDefault="0096651A" w:rsidP="0096651A">
            <w:pPr>
              <w:spacing w:before="120" w:after="120"/>
              <w:jc w:val="both"/>
              <w:rPr>
                <w:rFonts w:cs="Calibri"/>
                <w:b/>
              </w:rPr>
            </w:pPr>
            <w:r w:rsidRPr="00E651AE">
              <w:rPr>
                <w:rFonts w:cs="Calibri"/>
                <w:b/>
              </w:rPr>
              <w:t>11 622,8</w:t>
            </w:r>
          </w:p>
        </w:tc>
        <w:tc>
          <w:tcPr>
            <w:tcW w:w="12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6651A" w:rsidRPr="0096651A" w:rsidRDefault="0096651A" w:rsidP="0096651A">
            <w:pPr>
              <w:spacing w:before="120" w:after="120"/>
              <w:jc w:val="both"/>
              <w:rPr>
                <w:rFonts w:cs="Calibri"/>
              </w:rPr>
            </w:pPr>
          </w:p>
        </w:tc>
      </w:tr>
    </w:tbl>
    <w:p w:rsidR="0096651A" w:rsidRPr="00297CEC" w:rsidRDefault="0096651A" w:rsidP="0096651A">
      <w:pPr>
        <w:spacing w:before="120" w:after="120"/>
        <w:jc w:val="both"/>
        <w:rPr>
          <w:rFonts w:cs="Calibri"/>
          <w:sz w:val="18"/>
          <w:szCs w:val="18"/>
        </w:rPr>
      </w:pPr>
      <w:r w:rsidRPr="00297CEC">
        <w:rPr>
          <w:rFonts w:cs="Calibri"/>
          <w:i/>
          <w:iCs/>
          <w:sz w:val="18"/>
          <w:szCs w:val="18"/>
        </w:rPr>
        <w:t>Źródło: GUS, * dane wstępne</w:t>
      </w:r>
    </w:p>
    <w:p w:rsidR="009A69C7" w:rsidRPr="009A69C7" w:rsidRDefault="009A69C7" w:rsidP="009A69C7">
      <w:pPr>
        <w:spacing w:before="120" w:after="120" w:line="240" w:lineRule="auto"/>
        <w:jc w:val="both"/>
        <w:rPr>
          <w:rFonts w:cs="Calibri"/>
        </w:rPr>
      </w:pPr>
      <w:r w:rsidRPr="009A69C7">
        <w:rPr>
          <w:rFonts w:cs="Calibri"/>
        </w:rPr>
        <w:t xml:space="preserve">Według GUS polski eksport do Niemiec w 2018 r. osiągnął wartość 62 mld euro. </w:t>
      </w:r>
    </w:p>
    <w:p w:rsidR="00297CEC" w:rsidRDefault="0096651A" w:rsidP="00575093">
      <w:pPr>
        <w:spacing w:before="120" w:after="120" w:line="240" w:lineRule="auto"/>
        <w:jc w:val="both"/>
        <w:rPr>
          <w:rFonts w:cs="Calibri"/>
        </w:rPr>
      </w:pPr>
      <w:r w:rsidRPr="0096651A">
        <w:rPr>
          <w:rFonts w:cs="Calibri"/>
        </w:rPr>
        <w:t>W</w:t>
      </w:r>
      <w:r w:rsidR="00550C47">
        <w:rPr>
          <w:rFonts w:cs="Calibri"/>
        </w:rPr>
        <w:t>edłu</w:t>
      </w:r>
      <w:r w:rsidRPr="0096651A">
        <w:rPr>
          <w:rFonts w:cs="Calibri"/>
        </w:rPr>
        <w:t xml:space="preserve">g niemieckich </w:t>
      </w:r>
      <w:r>
        <w:rPr>
          <w:rFonts w:cs="Calibri"/>
        </w:rPr>
        <w:t xml:space="preserve">danych, </w:t>
      </w:r>
      <w:r w:rsidRPr="0096651A">
        <w:rPr>
          <w:rFonts w:cs="Calibri"/>
        </w:rPr>
        <w:t xml:space="preserve">Polska znajduje się na 8 miejscu na liście największych odbiorców towarów z Niemiec </w:t>
      </w:r>
      <w:r>
        <w:rPr>
          <w:rFonts w:cs="Calibri"/>
        </w:rPr>
        <w:br/>
      </w:r>
      <w:r w:rsidRPr="0096651A">
        <w:rPr>
          <w:rFonts w:cs="Calibri"/>
        </w:rPr>
        <w:t>(z udział</w:t>
      </w:r>
      <w:r>
        <w:rPr>
          <w:rFonts w:cs="Calibri"/>
        </w:rPr>
        <w:t xml:space="preserve">em 4,6 % w eksporcie Niemiec) i </w:t>
      </w:r>
      <w:r w:rsidRPr="0096651A">
        <w:rPr>
          <w:rFonts w:cs="Calibri"/>
        </w:rPr>
        <w:t>6 na świecie w przypadku importu (z udz</w:t>
      </w:r>
      <w:r>
        <w:rPr>
          <w:rFonts w:cs="Calibri"/>
        </w:rPr>
        <w:t>iałem 4,8% w imporcie Niemiec).</w:t>
      </w:r>
      <w:r w:rsidR="00297CEC">
        <w:rPr>
          <w:rFonts w:cs="Calibri"/>
        </w:rPr>
        <w:t xml:space="preserve"> </w:t>
      </w:r>
      <w:r w:rsidRPr="0096651A">
        <w:rPr>
          <w:rFonts w:cs="Calibri"/>
        </w:rPr>
        <w:t xml:space="preserve">Strona niemiecka wykazuje w swoich danych dodatnie dla siebie saldo w handlu z Polską (8,4 mld euro w 2017) co wiąże się z zaliczaniem do eksportu Niemiec dostaw do Polski z krajów trzecich, odprawianych celnie w Niemczech. </w:t>
      </w:r>
      <w:r w:rsidR="009A69C7" w:rsidRPr="009A69C7">
        <w:rPr>
          <w:rFonts w:cs="Calibri"/>
        </w:rPr>
        <w:t>Jesteśmy 7 największym na świecie partnerem handlowym Niemiec.</w:t>
      </w:r>
    </w:p>
    <w:p w:rsidR="00575093" w:rsidRDefault="0096651A" w:rsidP="00575093">
      <w:pPr>
        <w:spacing w:before="120" w:after="120" w:line="240" w:lineRule="auto"/>
        <w:jc w:val="both"/>
        <w:rPr>
          <w:rFonts w:cs="Calibri"/>
        </w:rPr>
      </w:pPr>
      <w:r w:rsidRPr="0096651A">
        <w:rPr>
          <w:rFonts w:cs="Calibri"/>
        </w:rPr>
        <w:t xml:space="preserve">Niemcy zainwestowały w Polsce </w:t>
      </w:r>
      <w:r w:rsidR="00297CEC">
        <w:rPr>
          <w:rFonts w:cs="Calibri"/>
        </w:rPr>
        <w:t xml:space="preserve">do końca 2017 r. 34 954 mln EUR. </w:t>
      </w:r>
      <w:r w:rsidRPr="0096651A">
        <w:rPr>
          <w:rFonts w:cs="Calibri"/>
        </w:rPr>
        <w:t xml:space="preserve">W Polsce zarejestrowano 4917 podmiotów </w:t>
      </w:r>
      <w:r w:rsidR="00297CEC">
        <w:rPr>
          <w:rFonts w:cs="Calibri"/>
        </w:rPr>
        <w:br/>
      </w:r>
      <w:r w:rsidRPr="0096651A">
        <w:rPr>
          <w:rFonts w:cs="Calibri"/>
        </w:rPr>
        <w:t>z udziałem kapitału niemieckiego. Największe projekty inwestycyjne ulokowane są w przemyśle samochodowym (Volkswagen, Daimler), bankowości (Commerzbank) i ubezpieczeniach (Allianz), przemyśle maszynowym (Siemens), chemicznym (BASF, Bayer), energetyce (</w:t>
      </w:r>
      <w:proofErr w:type="spellStart"/>
      <w:r w:rsidRPr="0096651A">
        <w:rPr>
          <w:rFonts w:cs="Calibri"/>
        </w:rPr>
        <w:t>Innogy</w:t>
      </w:r>
      <w:proofErr w:type="spellEnd"/>
      <w:r w:rsidRPr="0096651A">
        <w:rPr>
          <w:rFonts w:cs="Calibri"/>
        </w:rPr>
        <w:t xml:space="preserve">), usługach, handlu (Grupa Metro). Łącznie firmy </w:t>
      </w:r>
      <w:r w:rsidR="00297CEC">
        <w:rPr>
          <w:rFonts w:cs="Calibri"/>
        </w:rPr>
        <w:br/>
      </w:r>
      <w:r w:rsidRPr="0096651A">
        <w:rPr>
          <w:rFonts w:cs="Calibri"/>
        </w:rPr>
        <w:t>z kapitałem niemieckim zatrudniały w Polsce w 2016 r. ok. 366  tys. pracowników.</w:t>
      </w:r>
    </w:p>
    <w:p w:rsidR="00297CEC" w:rsidRDefault="0096651A" w:rsidP="00575093">
      <w:pPr>
        <w:spacing w:before="120" w:after="120" w:line="240" w:lineRule="auto"/>
        <w:jc w:val="both"/>
        <w:rPr>
          <w:rFonts w:cs="Calibri"/>
        </w:rPr>
      </w:pPr>
      <w:r w:rsidRPr="0096651A">
        <w:rPr>
          <w:rFonts w:cs="Calibri"/>
        </w:rPr>
        <w:t xml:space="preserve">Skumulowana wartość polskich bezpośrednich inwestycji w Niemczech na koniec 2017 r. wyniosła 1,337 mld euro. Niemcy uplasowały się na 7 miejscu wśród największych odbiorców polskich inwestycji bezpośrednich z udziałem 5,4 </w:t>
      </w:r>
      <w:r w:rsidRPr="0096651A">
        <w:rPr>
          <w:rFonts w:cs="Calibri"/>
          <w:b/>
        </w:rPr>
        <w:t xml:space="preserve">% </w:t>
      </w:r>
      <w:r w:rsidRPr="0096651A">
        <w:rPr>
          <w:rFonts w:cs="Calibri"/>
        </w:rPr>
        <w:t>zainwes</w:t>
      </w:r>
      <w:bookmarkStart w:id="0" w:name="_GoBack"/>
      <w:bookmarkEnd w:id="0"/>
      <w:r w:rsidRPr="0096651A">
        <w:rPr>
          <w:rFonts w:cs="Calibri"/>
        </w:rPr>
        <w:t>towanych za granicą kapitałów polskich</w:t>
      </w:r>
      <w:r w:rsidRPr="0096651A">
        <w:rPr>
          <w:rFonts w:cs="Calibri"/>
          <w:b/>
        </w:rPr>
        <w:t>.</w:t>
      </w:r>
      <w:r w:rsidRPr="0096651A">
        <w:rPr>
          <w:rFonts w:cs="Calibri"/>
        </w:rPr>
        <w:t xml:space="preserve"> </w:t>
      </w:r>
      <w:r w:rsidR="00297CEC">
        <w:rPr>
          <w:rFonts w:cs="Calibri"/>
        </w:rPr>
        <w:t xml:space="preserve"> </w:t>
      </w:r>
      <w:r w:rsidRPr="0096651A">
        <w:rPr>
          <w:rFonts w:cs="Calibri"/>
        </w:rPr>
        <w:t xml:space="preserve">Do największych inwestorów należą: PKN Orlen S.A., Grupa Azoty, Ciech, Kopex, Asseco i </w:t>
      </w:r>
      <w:proofErr w:type="spellStart"/>
      <w:r w:rsidRPr="0096651A">
        <w:rPr>
          <w:rFonts w:cs="Calibri"/>
        </w:rPr>
        <w:t>Comarch</w:t>
      </w:r>
      <w:proofErr w:type="spellEnd"/>
      <w:r w:rsidRPr="0096651A">
        <w:rPr>
          <w:rFonts w:cs="Calibri"/>
        </w:rPr>
        <w:t xml:space="preserve">. Na niemieckim rynku aktywnie działają polskie z branży odzieżowej </w:t>
      </w:r>
      <w:r w:rsidR="00297CEC">
        <w:rPr>
          <w:rFonts w:cs="Calibri"/>
        </w:rPr>
        <w:br/>
      </w:r>
      <w:r w:rsidRPr="0096651A">
        <w:rPr>
          <w:rFonts w:cs="Calibri"/>
        </w:rPr>
        <w:t xml:space="preserve">i obuwniczej (sieci handlowe LPP i CCC). Największą polską inwestycją w Niemczech w 2018 r. było nabycie przez Grupę Azoty S.A. we wrześniu 100% udziałów w spółce </w:t>
      </w:r>
      <w:proofErr w:type="spellStart"/>
      <w:r w:rsidRPr="0096651A">
        <w:rPr>
          <w:rFonts w:cs="Calibri"/>
        </w:rPr>
        <w:t>Goat</w:t>
      </w:r>
      <w:proofErr w:type="spellEnd"/>
      <w:r w:rsidRPr="0096651A">
        <w:rPr>
          <w:rFonts w:cs="Calibri"/>
        </w:rPr>
        <w:t xml:space="preserve"> </w:t>
      </w:r>
      <w:proofErr w:type="spellStart"/>
      <w:r w:rsidRPr="0096651A">
        <w:rPr>
          <w:rFonts w:cs="Calibri"/>
        </w:rPr>
        <w:t>TopCo</w:t>
      </w:r>
      <w:proofErr w:type="spellEnd"/>
      <w:r w:rsidRPr="0096651A">
        <w:rPr>
          <w:rFonts w:cs="Calibri"/>
        </w:rPr>
        <w:t xml:space="preserve"> GmbH, kontrolują</w:t>
      </w:r>
      <w:r w:rsidR="00297CEC">
        <w:rPr>
          <w:rFonts w:cs="Calibri"/>
        </w:rPr>
        <w:t xml:space="preserve">cej spółki Grupy </w:t>
      </w:r>
      <w:proofErr w:type="spellStart"/>
      <w:r w:rsidR="00297CEC">
        <w:rPr>
          <w:rFonts w:cs="Calibri"/>
        </w:rPr>
        <w:t>Compo</w:t>
      </w:r>
      <w:proofErr w:type="spellEnd"/>
      <w:r w:rsidR="00297CEC">
        <w:rPr>
          <w:rFonts w:cs="Calibri"/>
        </w:rPr>
        <w:t xml:space="preserve"> </w:t>
      </w:r>
      <w:proofErr w:type="spellStart"/>
      <w:r w:rsidR="00297CEC">
        <w:rPr>
          <w:rFonts w:cs="Calibri"/>
        </w:rPr>
        <w:t>Expert</w:t>
      </w:r>
      <w:proofErr w:type="spellEnd"/>
      <w:r w:rsidR="00297CEC">
        <w:rPr>
          <w:rFonts w:cs="Calibri"/>
        </w:rPr>
        <w:t>.</w:t>
      </w:r>
    </w:p>
    <w:p w:rsidR="00C868FD" w:rsidRPr="001C4FB8" w:rsidRDefault="0096651A" w:rsidP="00297CEC">
      <w:pPr>
        <w:spacing w:before="120" w:after="120" w:line="240" w:lineRule="auto"/>
        <w:jc w:val="both"/>
        <w:rPr>
          <w:rFonts w:cs="Calibri"/>
        </w:rPr>
      </w:pPr>
      <w:r w:rsidRPr="0096651A">
        <w:rPr>
          <w:rFonts w:cs="Calibri"/>
        </w:rPr>
        <w:t xml:space="preserve">Według danych niemieckich, na rynku niemieckim zainwestowało dotąd 1800 firm z Polski, które zatrudniają 20,6 tys. pracowników. </w:t>
      </w:r>
      <w:r w:rsidR="00575093" w:rsidRPr="00575093">
        <w:rPr>
          <w:rFonts w:cs="Calibri"/>
        </w:rPr>
        <w:t>Najwięcej polskich firm ulokowanych jest w Berlinie (580</w:t>
      </w:r>
      <w:r w:rsidR="00297CEC">
        <w:rPr>
          <w:rFonts w:cs="Calibri"/>
        </w:rPr>
        <w:t>). N</w:t>
      </w:r>
      <w:r w:rsidR="00575093" w:rsidRPr="00575093">
        <w:rPr>
          <w:rFonts w:cs="Calibri"/>
        </w:rPr>
        <w:t>ajwiększe zatrudnienie mają te</w:t>
      </w:r>
      <w:r w:rsidR="00297CEC">
        <w:rPr>
          <w:rFonts w:cs="Calibri"/>
        </w:rPr>
        <w:t xml:space="preserve"> </w:t>
      </w:r>
      <w:r w:rsidR="00297CEC">
        <w:rPr>
          <w:rFonts w:cs="Calibri"/>
        </w:rPr>
        <w:br/>
        <w:t>z Bawarii (prawie 4 tys. osób).</w:t>
      </w:r>
    </w:p>
    <w:sectPr w:rsidR="00C868FD" w:rsidRPr="001C4FB8" w:rsidSect="00E818C8">
      <w:headerReference w:type="default" r:id="rId8"/>
      <w:footerReference w:type="even" r:id="rId9"/>
      <w:footerReference w:type="default" r:id="rId10"/>
      <w:pgSz w:w="11906" w:h="16838"/>
      <w:pgMar w:top="2268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ED" w:rsidRDefault="00E21DED">
      <w:pPr>
        <w:spacing w:after="0" w:line="240" w:lineRule="auto"/>
      </w:pPr>
      <w:r>
        <w:separator/>
      </w:r>
    </w:p>
  </w:endnote>
  <w:endnote w:type="continuationSeparator" w:id="0">
    <w:p w:rsidR="00E21DED" w:rsidRDefault="00E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bson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C7" w:rsidRDefault="00E00BC7" w:rsidP="00E00B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0BC7" w:rsidRDefault="00E00BC7" w:rsidP="00E00B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C7" w:rsidRDefault="00FF6929" w:rsidP="00E00B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 </w:instrText>
    </w:r>
    <w:r>
      <w:rPr>
        <w:rStyle w:val="Numerstrony"/>
      </w:rPr>
      <w:fldChar w:fldCharType="separate"/>
    </w:r>
    <w:r w:rsidR="00550C4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00BC7" w:rsidRPr="00DC3780" w:rsidRDefault="00E00BC7" w:rsidP="00E00BC7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after="0"/>
      <w:ind w:right="-1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>
      <w:rPr>
        <w:rFonts w:ascii="Garamond" w:hAnsi="Garamond"/>
        <w:sz w:val="18"/>
        <w:szCs w:val="18"/>
      </w:rPr>
      <w:t>Przedsiębiorczości i Technologii</w:t>
    </w:r>
  </w:p>
  <w:p w:rsidR="00E00BC7" w:rsidRPr="00DC3780" w:rsidRDefault="00E00BC7" w:rsidP="00E00BC7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after="0"/>
      <w:ind w:right="-1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Departament Komunikacji</w:t>
    </w:r>
  </w:p>
  <w:p w:rsidR="00E00BC7" w:rsidRPr="00D52900" w:rsidRDefault="00D71197" w:rsidP="00E00BC7">
    <w:pPr>
      <w:pStyle w:val="Stopka"/>
      <w:tabs>
        <w:tab w:val="clear" w:pos="4536"/>
        <w:tab w:val="center" w:pos="2340"/>
      </w:tabs>
      <w:spacing w:before="0" w:after="0"/>
      <w:ind w:right="-1"/>
      <w:jc w:val="center"/>
      <w:rPr>
        <w:rFonts w:ascii="Garamond" w:hAnsi="Garamond"/>
        <w:sz w:val="18"/>
        <w:szCs w:val="18"/>
        <w:lang w:val="en-US"/>
      </w:rPr>
    </w:pPr>
    <w:r>
      <w:rPr>
        <w:rFonts w:ascii="Garamond" w:hAnsi="Garamond"/>
        <w:sz w:val="18"/>
        <w:szCs w:val="18"/>
        <w:lang w:val="en-US"/>
      </w:rPr>
      <w:t>tel.: 22 262 98 89</w:t>
    </w:r>
  </w:p>
  <w:p w:rsidR="00E00BC7" w:rsidRPr="00A50C75" w:rsidRDefault="00E00BC7" w:rsidP="00E00BC7">
    <w:pPr>
      <w:pStyle w:val="Stopka"/>
      <w:tabs>
        <w:tab w:val="clear" w:pos="4536"/>
        <w:tab w:val="center" w:pos="2340"/>
      </w:tabs>
      <w:spacing w:before="0" w:after="0"/>
      <w:ind w:right="-1"/>
      <w:jc w:val="center"/>
      <w:rPr>
        <w:color w:val="0066CC"/>
        <w:lang w:val="de-DE"/>
      </w:rPr>
    </w:pPr>
    <w:proofErr w:type="spellStart"/>
    <w:r w:rsidRPr="00645F81">
      <w:rPr>
        <w:rFonts w:ascii="Garamond" w:hAnsi="Garamond"/>
        <w:sz w:val="18"/>
        <w:szCs w:val="18"/>
        <w:lang w:val="de-DE"/>
      </w:rPr>
      <w:t>e-mail</w:t>
    </w:r>
    <w:proofErr w:type="spellEnd"/>
    <w:r w:rsidRPr="00645F81">
      <w:rPr>
        <w:rFonts w:ascii="Garamond" w:hAnsi="Garamond"/>
        <w:sz w:val="18"/>
        <w:szCs w:val="18"/>
        <w:lang w:val="de-DE"/>
      </w:rPr>
      <w:t>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Pr="00951D67">
        <w:rPr>
          <w:rStyle w:val="Hipercze"/>
          <w:rFonts w:ascii="Garamond" w:hAnsi="Garamond"/>
          <w:sz w:val="18"/>
          <w:szCs w:val="18"/>
          <w:lang w:val="de-DE"/>
        </w:rPr>
        <w:t>dziennikarze@mpit.gov.pl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ED" w:rsidRDefault="00E21DED">
      <w:pPr>
        <w:spacing w:after="0" w:line="240" w:lineRule="auto"/>
      </w:pPr>
      <w:r>
        <w:separator/>
      </w:r>
    </w:p>
  </w:footnote>
  <w:footnote w:type="continuationSeparator" w:id="0">
    <w:p w:rsidR="00E21DED" w:rsidRDefault="00E2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C7" w:rsidRDefault="005E7C67" w:rsidP="00E00BC7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3B6D5E" wp14:editId="62DFA42F">
          <wp:simplePos x="0" y="0"/>
          <wp:positionH relativeFrom="column">
            <wp:posOffset>4996180</wp:posOffset>
          </wp:positionH>
          <wp:positionV relativeFrom="paragraph">
            <wp:posOffset>-188595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1" name="Obraz 1" descr="C:\Users\Pawel_Nowak\AppData\Local\Temp\notesBAAA25\twitter_profile_M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wel_Nowak\AppData\Local\Temp\notesBAAA25\twitter_profile_MP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82E7C9D"/>
    <w:multiLevelType w:val="hybridMultilevel"/>
    <w:tmpl w:val="C29C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581"/>
    <w:multiLevelType w:val="hybridMultilevel"/>
    <w:tmpl w:val="2A1C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2F2C"/>
    <w:multiLevelType w:val="hybridMultilevel"/>
    <w:tmpl w:val="DC2A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3E81"/>
    <w:multiLevelType w:val="hybridMultilevel"/>
    <w:tmpl w:val="3A7AE2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92B25"/>
    <w:multiLevelType w:val="hybridMultilevel"/>
    <w:tmpl w:val="A468B6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69A4"/>
    <w:multiLevelType w:val="hybridMultilevel"/>
    <w:tmpl w:val="AF68B2DE"/>
    <w:lvl w:ilvl="0" w:tplc="C464EA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180"/>
    <w:multiLevelType w:val="hybridMultilevel"/>
    <w:tmpl w:val="B97E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5C2E"/>
    <w:multiLevelType w:val="hybridMultilevel"/>
    <w:tmpl w:val="13E6A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E4444"/>
    <w:multiLevelType w:val="hybridMultilevel"/>
    <w:tmpl w:val="2D8C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51FB1"/>
    <w:multiLevelType w:val="hybridMultilevel"/>
    <w:tmpl w:val="FCEC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42037"/>
    <w:multiLevelType w:val="hybridMultilevel"/>
    <w:tmpl w:val="4326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8114F"/>
    <w:multiLevelType w:val="hybridMultilevel"/>
    <w:tmpl w:val="3FB4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91FE2"/>
    <w:multiLevelType w:val="hybridMultilevel"/>
    <w:tmpl w:val="C51A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076C6"/>
    <w:multiLevelType w:val="hybridMultilevel"/>
    <w:tmpl w:val="58DC5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82196"/>
    <w:multiLevelType w:val="hybridMultilevel"/>
    <w:tmpl w:val="56A6A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6"/>
  </w:num>
  <w:num w:numId="6">
    <w:abstractNumId w:val="14"/>
  </w:num>
  <w:num w:numId="7">
    <w:abstractNumId w:val="5"/>
  </w:num>
  <w:num w:numId="8">
    <w:abstractNumId w:val="6"/>
  </w:num>
  <w:num w:numId="9">
    <w:abstractNumId w:val="15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63"/>
    <w:rsid w:val="00047147"/>
    <w:rsid w:val="00062DFC"/>
    <w:rsid w:val="000A14D1"/>
    <w:rsid w:val="000B4283"/>
    <w:rsid w:val="000C5939"/>
    <w:rsid w:val="000C7D48"/>
    <w:rsid w:val="000D7F9A"/>
    <w:rsid w:val="0013705E"/>
    <w:rsid w:val="0018128C"/>
    <w:rsid w:val="001869FD"/>
    <w:rsid w:val="001C4FB8"/>
    <w:rsid w:val="00207916"/>
    <w:rsid w:val="002116C1"/>
    <w:rsid w:val="0021196E"/>
    <w:rsid w:val="00254198"/>
    <w:rsid w:val="0026630F"/>
    <w:rsid w:val="00297CEC"/>
    <w:rsid w:val="002B145F"/>
    <w:rsid w:val="002E0184"/>
    <w:rsid w:val="002F14DB"/>
    <w:rsid w:val="002F3F18"/>
    <w:rsid w:val="00304D34"/>
    <w:rsid w:val="003058CB"/>
    <w:rsid w:val="00313037"/>
    <w:rsid w:val="00321069"/>
    <w:rsid w:val="0033555B"/>
    <w:rsid w:val="00355130"/>
    <w:rsid w:val="0035661E"/>
    <w:rsid w:val="00414E5A"/>
    <w:rsid w:val="00431F9C"/>
    <w:rsid w:val="004450E9"/>
    <w:rsid w:val="00456FD7"/>
    <w:rsid w:val="00476FC5"/>
    <w:rsid w:val="0049758E"/>
    <w:rsid w:val="00526FEA"/>
    <w:rsid w:val="00550C47"/>
    <w:rsid w:val="00567E1A"/>
    <w:rsid w:val="00575093"/>
    <w:rsid w:val="0058432C"/>
    <w:rsid w:val="005A5F34"/>
    <w:rsid w:val="005C1802"/>
    <w:rsid w:val="005D7810"/>
    <w:rsid w:val="005D7A40"/>
    <w:rsid w:val="005E7C67"/>
    <w:rsid w:val="005F5F8D"/>
    <w:rsid w:val="00613775"/>
    <w:rsid w:val="00630A1A"/>
    <w:rsid w:val="006324D8"/>
    <w:rsid w:val="0063570F"/>
    <w:rsid w:val="00645E97"/>
    <w:rsid w:val="006B496C"/>
    <w:rsid w:val="006B5F04"/>
    <w:rsid w:val="006B6428"/>
    <w:rsid w:val="006E740B"/>
    <w:rsid w:val="00715359"/>
    <w:rsid w:val="0072519D"/>
    <w:rsid w:val="00725BE6"/>
    <w:rsid w:val="00754D2A"/>
    <w:rsid w:val="007678DF"/>
    <w:rsid w:val="007736E2"/>
    <w:rsid w:val="007753AB"/>
    <w:rsid w:val="007A07A1"/>
    <w:rsid w:val="007E2784"/>
    <w:rsid w:val="00840B72"/>
    <w:rsid w:val="00856A57"/>
    <w:rsid w:val="00863C60"/>
    <w:rsid w:val="008804C5"/>
    <w:rsid w:val="00886EC3"/>
    <w:rsid w:val="00936ECA"/>
    <w:rsid w:val="00957B0C"/>
    <w:rsid w:val="00966341"/>
    <w:rsid w:val="0096651A"/>
    <w:rsid w:val="00972C43"/>
    <w:rsid w:val="00982C5C"/>
    <w:rsid w:val="00994D86"/>
    <w:rsid w:val="009A69C7"/>
    <w:rsid w:val="009D7B7B"/>
    <w:rsid w:val="00A05FB6"/>
    <w:rsid w:val="00A1169C"/>
    <w:rsid w:val="00A17D95"/>
    <w:rsid w:val="00A220D1"/>
    <w:rsid w:val="00A666AC"/>
    <w:rsid w:val="00A75DDA"/>
    <w:rsid w:val="00A841F4"/>
    <w:rsid w:val="00A91699"/>
    <w:rsid w:val="00AB2BF3"/>
    <w:rsid w:val="00AB581D"/>
    <w:rsid w:val="00AB5A98"/>
    <w:rsid w:val="00AC275C"/>
    <w:rsid w:val="00AC490F"/>
    <w:rsid w:val="00AE3F0C"/>
    <w:rsid w:val="00AE6412"/>
    <w:rsid w:val="00B23C94"/>
    <w:rsid w:val="00B37F2A"/>
    <w:rsid w:val="00B44E67"/>
    <w:rsid w:val="00B54C68"/>
    <w:rsid w:val="00B57027"/>
    <w:rsid w:val="00B57E63"/>
    <w:rsid w:val="00B82A01"/>
    <w:rsid w:val="00B90827"/>
    <w:rsid w:val="00BC53CC"/>
    <w:rsid w:val="00C4350E"/>
    <w:rsid w:val="00C45959"/>
    <w:rsid w:val="00C802A7"/>
    <w:rsid w:val="00C8268C"/>
    <w:rsid w:val="00C868FD"/>
    <w:rsid w:val="00CD379D"/>
    <w:rsid w:val="00D25722"/>
    <w:rsid w:val="00D71197"/>
    <w:rsid w:val="00D92031"/>
    <w:rsid w:val="00DA1616"/>
    <w:rsid w:val="00DB52E9"/>
    <w:rsid w:val="00DC05D0"/>
    <w:rsid w:val="00DC141B"/>
    <w:rsid w:val="00DD04D0"/>
    <w:rsid w:val="00DD31D4"/>
    <w:rsid w:val="00DE46B6"/>
    <w:rsid w:val="00E00BC7"/>
    <w:rsid w:val="00E21DED"/>
    <w:rsid w:val="00E24832"/>
    <w:rsid w:val="00E24AD4"/>
    <w:rsid w:val="00E434E6"/>
    <w:rsid w:val="00E60290"/>
    <w:rsid w:val="00E651AE"/>
    <w:rsid w:val="00E75C49"/>
    <w:rsid w:val="00E818C8"/>
    <w:rsid w:val="00E95C73"/>
    <w:rsid w:val="00E975DF"/>
    <w:rsid w:val="00EB3FF7"/>
    <w:rsid w:val="00EC2064"/>
    <w:rsid w:val="00ED19B5"/>
    <w:rsid w:val="00ED66F9"/>
    <w:rsid w:val="00EE11AA"/>
    <w:rsid w:val="00F05A21"/>
    <w:rsid w:val="00F12845"/>
    <w:rsid w:val="00F1307E"/>
    <w:rsid w:val="00F1496A"/>
    <w:rsid w:val="00F2523C"/>
    <w:rsid w:val="00F44B75"/>
    <w:rsid w:val="00F56C45"/>
    <w:rsid w:val="00FA170F"/>
    <w:rsid w:val="00FB4E84"/>
    <w:rsid w:val="00FC48D4"/>
    <w:rsid w:val="00FE0737"/>
    <w:rsid w:val="00FF570D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7E63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ahoma" w:eastAsia="Times New Roman" w:hAnsi="Tahoma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B57E63"/>
    <w:rPr>
      <w:rFonts w:ascii="Tahoma" w:eastAsia="Times New Roman" w:hAnsi="Tahoma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B57E63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ahoma" w:eastAsia="Times New Roman" w:hAnsi="Tahoma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57E63"/>
    <w:rPr>
      <w:rFonts w:ascii="Tahoma" w:eastAsia="Times New Roman" w:hAnsi="Tahoma"/>
      <w:sz w:val="22"/>
      <w:szCs w:val="24"/>
    </w:rPr>
  </w:style>
  <w:style w:type="character" w:styleId="Hipercze">
    <w:name w:val="Hyperlink"/>
    <w:rsid w:val="00B57E63"/>
    <w:rPr>
      <w:color w:val="0000FF"/>
      <w:u w:val="single"/>
    </w:rPr>
  </w:style>
  <w:style w:type="paragraph" w:styleId="Akapitzlist">
    <w:name w:val="List Paragraph"/>
    <w:basedOn w:val="Normalny"/>
    <w:qFormat/>
    <w:rsid w:val="00B57E63"/>
    <w:pPr>
      <w:ind w:left="720"/>
      <w:contextualSpacing/>
    </w:pPr>
  </w:style>
  <w:style w:type="character" w:styleId="Numerstrony">
    <w:name w:val="page number"/>
    <w:rsid w:val="00B57E63"/>
  </w:style>
  <w:style w:type="paragraph" w:customStyle="1" w:styleId="ZnakZnak">
    <w:name w:val="Znak Znak"/>
    <w:basedOn w:val="Normalny"/>
    <w:rsid w:val="00B57E63"/>
    <w:pPr>
      <w:spacing w:after="0" w:line="36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72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86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E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E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E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EC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7E63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ahoma" w:eastAsia="Times New Roman" w:hAnsi="Tahoma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B57E63"/>
    <w:rPr>
      <w:rFonts w:ascii="Tahoma" w:eastAsia="Times New Roman" w:hAnsi="Tahoma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B57E63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Tahoma" w:eastAsia="Times New Roman" w:hAnsi="Tahoma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57E63"/>
    <w:rPr>
      <w:rFonts w:ascii="Tahoma" w:eastAsia="Times New Roman" w:hAnsi="Tahoma"/>
      <w:sz w:val="22"/>
      <w:szCs w:val="24"/>
    </w:rPr>
  </w:style>
  <w:style w:type="character" w:styleId="Hipercze">
    <w:name w:val="Hyperlink"/>
    <w:rsid w:val="00B57E63"/>
    <w:rPr>
      <w:color w:val="0000FF"/>
      <w:u w:val="single"/>
    </w:rPr>
  </w:style>
  <w:style w:type="paragraph" w:styleId="Akapitzlist">
    <w:name w:val="List Paragraph"/>
    <w:basedOn w:val="Normalny"/>
    <w:qFormat/>
    <w:rsid w:val="00B57E63"/>
    <w:pPr>
      <w:ind w:left="720"/>
      <w:contextualSpacing/>
    </w:pPr>
  </w:style>
  <w:style w:type="character" w:styleId="Numerstrony">
    <w:name w:val="page number"/>
    <w:rsid w:val="00B57E63"/>
  </w:style>
  <w:style w:type="paragraph" w:customStyle="1" w:styleId="ZnakZnak">
    <w:name w:val="Znak Znak"/>
    <w:basedOn w:val="Normalny"/>
    <w:rsid w:val="00B57E63"/>
    <w:pPr>
      <w:spacing w:after="0" w:line="36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72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86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E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E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E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E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nnikarze@mpi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10250</CharactersWithSpaces>
  <SharedDoc>false</SharedDoc>
  <HLinks>
    <vt:vector size="6" baseType="variant">
      <vt:variant>
        <vt:i4>5636140</vt:i4>
      </vt:variant>
      <vt:variant>
        <vt:i4>5</vt:i4>
      </vt:variant>
      <vt:variant>
        <vt:i4>0</vt:i4>
      </vt:variant>
      <vt:variant>
        <vt:i4>5</vt:i4>
      </vt:variant>
      <vt:variant>
        <vt:lpwstr>mailto:dziennikarze@mpit.gov.pl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Osinski</dc:creator>
  <cp:lastModifiedBy>Aleksandra Serkowska</cp:lastModifiedBy>
  <cp:revision>4</cp:revision>
  <cp:lastPrinted>2018-09-20T06:53:00Z</cp:lastPrinted>
  <dcterms:created xsi:type="dcterms:W3CDTF">2019-03-15T16:03:00Z</dcterms:created>
  <dcterms:modified xsi:type="dcterms:W3CDTF">2019-03-15T16:15:00Z</dcterms:modified>
</cp:coreProperties>
</file>