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27" w:rsidRPr="001709EE" w:rsidRDefault="008E2E27" w:rsidP="008E2E27">
      <w:pPr>
        <w:spacing w:before="100" w:beforeAutospacing="1" w:after="240"/>
        <w:jc w:val="right"/>
        <w:rPr>
          <w:rFonts w:ascii="Garamond" w:hAnsi="Garamond"/>
          <w:bCs/>
          <w:i/>
          <w:color w:val="212529"/>
          <w:shd w:val="clear" w:color="auto" w:fill="FFFFFF"/>
        </w:rPr>
      </w:pPr>
      <w:r w:rsidRPr="001709EE">
        <w:rPr>
          <w:rFonts w:ascii="Garamond" w:hAnsi="Garamond"/>
          <w:bCs/>
          <w:i/>
          <w:color w:val="212529"/>
          <w:shd w:val="clear" w:color="auto" w:fill="FFFFFF"/>
        </w:rPr>
        <w:t xml:space="preserve">Warszawa, </w:t>
      </w:r>
      <w:r w:rsidR="00323EAC" w:rsidRPr="001709EE">
        <w:rPr>
          <w:rFonts w:ascii="Garamond" w:hAnsi="Garamond"/>
          <w:bCs/>
          <w:i/>
          <w:color w:val="212529"/>
          <w:shd w:val="clear" w:color="auto" w:fill="FFFFFF"/>
        </w:rPr>
        <w:t>2 czerwca</w:t>
      </w:r>
      <w:r w:rsidRPr="001709EE">
        <w:rPr>
          <w:rFonts w:ascii="Garamond" w:hAnsi="Garamond"/>
          <w:bCs/>
          <w:i/>
          <w:color w:val="212529"/>
          <w:shd w:val="clear" w:color="auto" w:fill="FFFFFF"/>
        </w:rPr>
        <w:t xml:space="preserve"> 2020 r. </w:t>
      </w:r>
    </w:p>
    <w:p w:rsidR="00323EAC" w:rsidRPr="001709EE" w:rsidRDefault="00323EAC" w:rsidP="00323EAC">
      <w:pPr>
        <w:autoSpaceDE w:val="0"/>
        <w:autoSpaceDN w:val="0"/>
        <w:adjustRightInd w:val="0"/>
        <w:jc w:val="center"/>
        <w:rPr>
          <w:rFonts w:ascii="Garamond" w:hAnsi="Garamond"/>
          <w:b/>
          <w:sz w:val="32"/>
        </w:rPr>
      </w:pPr>
      <w:r w:rsidRPr="001709EE">
        <w:rPr>
          <w:rFonts w:ascii="Garamond" w:hAnsi="Garamond"/>
          <w:b/>
          <w:sz w:val="32"/>
        </w:rPr>
        <w:t xml:space="preserve">Informacja </w:t>
      </w:r>
      <w:r w:rsidR="001709EE">
        <w:rPr>
          <w:rFonts w:ascii="Garamond" w:hAnsi="Garamond"/>
          <w:b/>
          <w:sz w:val="32"/>
        </w:rPr>
        <w:t xml:space="preserve">CKE </w:t>
      </w:r>
      <w:r w:rsidRPr="001709EE">
        <w:rPr>
          <w:rFonts w:ascii="Garamond" w:hAnsi="Garamond"/>
          <w:b/>
          <w:sz w:val="32"/>
        </w:rPr>
        <w:t xml:space="preserve">o egzaminie maturalnym przeprowadzanym </w:t>
      </w:r>
      <w:r w:rsidR="001709EE">
        <w:rPr>
          <w:rFonts w:ascii="Garamond" w:hAnsi="Garamond"/>
          <w:b/>
          <w:sz w:val="32"/>
        </w:rPr>
        <w:br/>
      </w:r>
      <w:r w:rsidRPr="001709EE">
        <w:rPr>
          <w:rFonts w:ascii="Garamond" w:hAnsi="Garamond"/>
          <w:b/>
          <w:sz w:val="32"/>
        </w:rPr>
        <w:t>w terminie głównym</w:t>
      </w: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23EAC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>W związku z przeprowadzaniem egzaminu maturalnego Centralna Komisja Egzaminacyjna przedstawiła szczegółową informację dotyczącą harmonogramu części pisemnej tegorocznego egzaminu. S</w:t>
      </w:r>
      <w:r w:rsidRPr="001709EE">
        <w:rPr>
          <w:rFonts w:ascii="Garamond" w:hAnsi="Garamond"/>
          <w:b/>
        </w:rPr>
        <w:t xml:space="preserve">esja główna </w:t>
      </w:r>
      <w:r w:rsidRPr="001709EE">
        <w:rPr>
          <w:rFonts w:ascii="Garamond" w:hAnsi="Garamond"/>
          <w:b/>
        </w:rPr>
        <w:t>potrwa o</w:t>
      </w:r>
      <w:r w:rsidRPr="001709EE">
        <w:rPr>
          <w:rFonts w:ascii="Garamond" w:hAnsi="Garamond"/>
          <w:b/>
        </w:rPr>
        <w:t>d 8 do 29 czerwca</w:t>
      </w:r>
      <w:r w:rsidRPr="001709EE">
        <w:rPr>
          <w:rFonts w:ascii="Garamond" w:hAnsi="Garamond"/>
          <w:b/>
        </w:rPr>
        <w:t xml:space="preserve">. </w:t>
      </w:r>
    </w:p>
    <w:p w:rsidR="001709EE" w:rsidRDefault="001709EE" w:rsidP="00323EA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1709EE" w:rsidRPr="001709EE" w:rsidRDefault="001709EE" w:rsidP="00323EA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Początek matur – 8 czerwca </w:t>
      </w: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709EE">
        <w:rPr>
          <w:rFonts w:ascii="Garamond" w:hAnsi="Garamond"/>
        </w:rPr>
        <w:t>Zgodnie z ogłoszonym terminarzem c</w:t>
      </w:r>
      <w:r w:rsidRPr="001709EE">
        <w:rPr>
          <w:rFonts w:ascii="Garamond" w:hAnsi="Garamond"/>
        </w:rPr>
        <w:t xml:space="preserve">zęść pisemna </w:t>
      </w:r>
      <w:r w:rsidRPr="001709EE">
        <w:rPr>
          <w:rFonts w:ascii="Garamond" w:hAnsi="Garamond"/>
        </w:rPr>
        <w:t>rozpocznie się</w:t>
      </w:r>
      <w:r w:rsidRPr="001709EE">
        <w:rPr>
          <w:rFonts w:ascii="Garamond" w:hAnsi="Garamond"/>
        </w:rPr>
        <w:t xml:space="preserve"> 8 czerwca</w:t>
      </w:r>
      <w:r w:rsidRPr="001709EE">
        <w:rPr>
          <w:rFonts w:ascii="Garamond" w:hAnsi="Garamond"/>
        </w:rPr>
        <w:t>, natomiast c</w:t>
      </w:r>
      <w:r w:rsidRPr="001709EE">
        <w:rPr>
          <w:rFonts w:ascii="Garamond" w:hAnsi="Garamond"/>
        </w:rPr>
        <w:t xml:space="preserve">zęść ustna </w:t>
      </w:r>
      <w:r w:rsidRPr="001709EE">
        <w:rPr>
          <w:rFonts w:ascii="Garamond" w:hAnsi="Garamond"/>
        </w:rPr>
        <w:t>będzie trwała</w:t>
      </w:r>
      <w:r w:rsidRPr="001709EE">
        <w:rPr>
          <w:rFonts w:ascii="Garamond" w:hAnsi="Garamond"/>
        </w:rPr>
        <w:t xml:space="preserve"> od 15 do 29 czerwca (oprócz 21 i 28 czerwca), z zastrzeżeniem że część ustna jest przeprowadzana wyłącznie dla zdających, którzy muszą przedstawić wynik uzyskany z egzaminu w części ustnej w postępowaniu rekrutacyjnym na uczelnię zagraniczną</w:t>
      </w:r>
      <w:r w:rsidRPr="001709EE">
        <w:rPr>
          <w:rStyle w:val="Odwoanieprzypisudolnego"/>
          <w:rFonts w:ascii="Garamond" w:hAnsi="Garamond"/>
        </w:rPr>
        <w:footnoteReference w:id="1"/>
      </w:r>
      <w:r w:rsidRPr="001709EE">
        <w:rPr>
          <w:rFonts w:ascii="Garamond" w:hAnsi="Garamond"/>
        </w:rPr>
        <w:t>.</w:t>
      </w: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709EE">
        <w:rPr>
          <w:rFonts w:ascii="Garamond" w:hAnsi="Garamond"/>
        </w:rPr>
        <w:t>Szczegółowy harmonogram części pisemnej egzaminu maturalnego jest określony w </w:t>
      </w:r>
      <w:hyperlink r:id="rId8" w:history="1">
        <w:r w:rsidRPr="001709EE">
          <w:rPr>
            <w:rStyle w:val="Hipercze"/>
            <w:rFonts w:ascii="Garamond" w:hAnsi="Garamond"/>
            <w:i/>
          </w:rPr>
          <w:t>Komunikacie</w:t>
        </w:r>
      </w:hyperlink>
      <w:r w:rsidRPr="001709EE">
        <w:rPr>
          <w:rFonts w:ascii="Garamond" w:hAnsi="Garamond"/>
          <w:i/>
        </w:rPr>
        <w:t xml:space="preserve"> dyrektora Centralnej Komisji Egzaminacyjnej z 24 kwietnia 2020 r. w sprawie harmonogramu przeprowadzania egzaminu ósmoklasisty, egzaminu gimnazjalnego oraz egzaminu maturalnego w 2020 roku</w:t>
      </w:r>
      <w:r w:rsidRPr="001709EE">
        <w:rPr>
          <w:rFonts w:ascii="Garamond" w:hAnsi="Garamond"/>
        </w:rPr>
        <w:t xml:space="preserve"> (zaktualizowanym 20 maja 2020 r.).</w:t>
      </w: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 xml:space="preserve">Dwie formuły egzaminu </w:t>
      </w: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W czerwcu 2020 r., podobnie jak w roku ubiegłym, egzamin maturalny w terminie głównym będzie przeprowadzany </w:t>
      </w:r>
      <w:r w:rsidRPr="001709EE">
        <w:rPr>
          <w:rFonts w:ascii="Garamond" w:hAnsi="Garamond"/>
          <w:b/>
        </w:rPr>
        <w:t>w dwóch formułach</w:t>
      </w:r>
      <w:r w:rsidRPr="001709EE">
        <w:rPr>
          <w:rFonts w:ascii="Garamond" w:hAnsi="Garamond"/>
        </w:rPr>
        <w:t>.</w:t>
      </w:r>
    </w:p>
    <w:p w:rsidR="00323EAC" w:rsidRPr="001709EE" w:rsidRDefault="00323EAC" w:rsidP="00323EAC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Do egzaminu w</w:t>
      </w:r>
      <w:r w:rsidRPr="001709EE">
        <w:rPr>
          <w:rFonts w:ascii="Garamond" w:hAnsi="Garamond"/>
          <w:color w:val="FF9900"/>
        </w:rPr>
        <w:t xml:space="preserve"> </w:t>
      </w:r>
      <w:r w:rsidRPr="001709EE">
        <w:rPr>
          <w:rFonts w:ascii="Garamond" w:hAnsi="Garamond"/>
          <w:b/>
          <w:color w:val="FF9900"/>
        </w:rPr>
        <w:t>„nowej” formule</w:t>
      </w:r>
      <w:r w:rsidRPr="001709EE">
        <w:rPr>
          <w:rFonts w:ascii="Garamond" w:hAnsi="Garamond"/>
          <w:color w:val="FF9900"/>
        </w:rPr>
        <w:t xml:space="preserve"> </w:t>
      </w:r>
      <w:r w:rsidRPr="001709EE">
        <w:rPr>
          <w:rFonts w:ascii="Garamond" w:hAnsi="Garamond"/>
        </w:rPr>
        <w:t>przystąpią:</w:t>
      </w:r>
    </w:p>
    <w:p w:rsidR="00323EAC" w:rsidRPr="001709EE" w:rsidRDefault="00323EAC" w:rsidP="00323EAC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tegoroczni (2020) absolwenci liceum ogólnokształcącego i technikum (ok. 272 000 osób, które przystąpią do ok. 1 337 300 egzaminów</w:t>
      </w:r>
      <w:r w:rsidRPr="001709EE">
        <w:rPr>
          <w:rStyle w:val="Odwoanieprzypisudolnego"/>
          <w:rFonts w:ascii="Garamond" w:hAnsi="Garamond"/>
        </w:rPr>
        <w:footnoteReference w:id="2"/>
      </w:r>
      <w:r w:rsidRPr="001709EE">
        <w:rPr>
          <w:rFonts w:ascii="Garamond" w:hAnsi="Garamond"/>
        </w:rPr>
        <w:t xml:space="preserve"> w części pisemnej)</w:t>
      </w:r>
    </w:p>
    <w:p w:rsidR="00323EAC" w:rsidRPr="001709EE" w:rsidRDefault="00323EAC" w:rsidP="00323EAC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absolwenci liceum ogólnokształcącego z lat ubiegłych (do roku 2019 włącznie) oraz absolwenci technikum z lat 2016–2019, którzy zdecydowali się:</w:t>
      </w:r>
    </w:p>
    <w:p w:rsidR="00323EAC" w:rsidRPr="001709EE" w:rsidRDefault="00323EAC" w:rsidP="00323EAC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przystąpić do egzaminu bądź egzaminów niezdanych w ubiegłych latach (ok. 37 950 egzaminów w części pisemnej) lub </w:t>
      </w:r>
    </w:p>
    <w:p w:rsidR="00323EAC" w:rsidRPr="001709EE" w:rsidRDefault="00323EAC" w:rsidP="00323EAC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przystąpić do egzaminu z nowego przedmiotu (ok. 12 700 egzaminów w części pisemnej), lub </w:t>
      </w:r>
    </w:p>
    <w:p w:rsidR="00323EAC" w:rsidRPr="001709EE" w:rsidRDefault="00323EAC" w:rsidP="00323EAC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lastRenderedPageBreak/>
        <w:t>przystąpić do zdawanego wcześniej egzaminu, aby podwyższyć jego wynik (ok. 39 300 egzaminów w części pisemnej)</w:t>
      </w:r>
    </w:p>
    <w:p w:rsidR="00323EAC" w:rsidRPr="001709EE" w:rsidRDefault="00323EAC" w:rsidP="00323EAC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absolwenci posiadający świadectwo dojrzałości uzyskane po zdaniu egzaminu dojrzałości dla absolwentów ponadpodstawowych szkół średnich, sprzed 2005 r. (ok. 390 egzaminów w części pisemnej).</w:t>
      </w:r>
      <w:r w:rsidRPr="001709EE">
        <w:rPr>
          <w:rStyle w:val="Odwoanieprzypisudolnego"/>
          <w:rFonts w:ascii="Garamond" w:hAnsi="Garamond"/>
        </w:rPr>
        <w:footnoteReference w:id="3"/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Do egzaminu w </w:t>
      </w:r>
      <w:r w:rsidRPr="001709EE">
        <w:rPr>
          <w:rFonts w:ascii="Garamond" w:hAnsi="Garamond"/>
          <w:b/>
          <w:color w:val="7030A0"/>
        </w:rPr>
        <w:t xml:space="preserve">„starej” formule </w:t>
      </w:r>
      <w:r w:rsidRPr="001709EE">
        <w:rPr>
          <w:rFonts w:ascii="Garamond" w:hAnsi="Garamond"/>
        </w:rPr>
        <w:t>przystąpią absolwenci technikum z lat 2006–2015, którzy zadeklarowali przystąpienie do egzaminu maturalnego po raz pierwszy (ok. 460 osób – ok. 1 550 egzaminów w części pisemnej) lub zdecydowali się:</w:t>
      </w:r>
    </w:p>
    <w:p w:rsidR="00323EAC" w:rsidRPr="001709EE" w:rsidRDefault="00323EAC" w:rsidP="00323EAC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przystąpić do egzaminu bądź egzaminów niezdanych w ubiegłych latach (ok. 2 380 egzaminów w części pisemnej) lub </w:t>
      </w:r>
    </w:p>
    <w:p w:rsidR="00323EAC" w:rsidRPr="001709EE" w:rsidRDefault="00323EAC" w:rsidP="00323EAC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przystąpić do egzaminu z nowego przedmiotu (ok. 290 egzaminów w części pisemnej), lub </w:t>
      </w:r>
    </w:p>
    <w:p w:rsidR="00323EAC" w:rsidRPr="001709EE" w:rsidRDefault="00323EAC" w:rsidP="00323EAC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przystąpić do zdawanego wcześniej egzaminu, aby podwyższyć jego wynik (ok. 270 egzaminów w części pisemnej).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W 2020 r. przeprowadzonych zostanie również 260 egzaminów w części ustnej, w tym: 21 egzaminów z języka polskiego, 226 egzaminów z języka angielskiego, 10 egzaminów z języka niemieckiego, 2 – z języka rosyjskiego i 1 – z języka włoskiego</w:t>
      </w:r>
      <w:r w:rsidRPr="001709EE">
        <w:rPr>
          <w:rFonts w:ascii="Garamond" w:hAnsi="Garamond"/>
          <w:vertAlign w:val="superscript"/>
        </w:rPr>
        <w:t>1</w:t>
      </w:r>
      <w:r w:rsidRPr="001709EE">
        <w:rPr>
          <w:rFonts w:ascii="Garamond" w:hAnsi="Garamond"/>
        </w:rPr>
        <w:t>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Zadania w arkuszach egzaminacyjnych będą sprawdzały poziom opanowania przez absolwentów wiadomości oraz umiejętności określonych odpowiednio:</w:t>
      </w:r>
    </w:p>
    <w:p w:rsidR="00323EAC" w:rsidRPr="001709EE" w:rsidRDefault="00323EAC" w:rsidP="00323EAC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w przypadku egzaminu w </w:t>
      </w:r>
      <w:r w:rsidRPr="001709EE">
        <w:rPr>
          <w:rFonts w:ascii="Garamond" w:hAnsi="Garamond"/>
          <w:b/>
          <w:color w:val="FF9900"/>
        </w:rPr>
        <w:t xml:space="preserve">„nowej” formule </w:t>
      </w:r>
      <w:r w:rsidRPr="001709EE">
        <w:rPr>
          <w:rFonts w:ascii="Garamond" w:hAnsi="Garamond"/>
        </w:rPr>
        <w:t>– w wymaganiach podstawy programowej kształcenia ogólnego</w:t>
      </w:r>
      <w:r w:rsidRPr="001709EE">
        <w:rPr>
          <w:rStyle w:val="Odwoanieprzypisudolnego"/>
          <w:rFonts w:ascii="Garamond" w:hAnsi="Garamond"/>
        </w:rPr>
        <w:footnoteReference w:id="4"/>
      </w:r>
    </w:p>
    <w:p w:rsidR="00323EAC" w:rsidRPr="001709EE" w:rsidRDefault="00323EAC" w:rsidP="00323EAC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w przypadku egzaminu w </w:t>
      </w:r>
      <w:r w:rsidRPr="001709EE">
        <w:rPr>
          <w:rFonts w:ascii="Garamond" w:hAnsi="Garamond"/>
          <w:b/>
          <w:color w:val="7030A0"/>
        </w:rPr>
        <w:t xml:space="preserve">„starej” formule </w:t>
      </w:r>
      <w:r w:rsidRPr="001709EE">
        <w:rPr>
          <w:rFonts w:ascii="Garamond" w:hAnsi="Garamond"/>
        </w:rPr>
        <w:t>– w standardach wymagań egzaminacyjnych.</w:t>
      </w:r>
      <w:r w:rsidRPr="001709EE">
        <w:rPr>
          <w:rStyle w:val="Odwoanieprzypisudolnego"/>
          <w:rFonts w:ascii="Garamond" w:hAnsi="Garamond"/>
        </w:rPr>
        <w:footnoteReference w:id="5"/>
      </w:r>
      <w:r w:rsidRPr="001709EE">
        <w:rPr>
          <w:rFonts w:ascii="Garamond" w:hAnsi="Garamond"/>
        </w:rPr>
        <w:t xml:space="preserve"> 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Ze względu na zmianę terminu egzaminu maturalnego w terminie głównym w 2020 r., na stronie tytułowej arkusza podany będzie termin egzaminu maturalnego, w jakim </w:t>
      </w:r>
      <w:r w:rsidRPr="001709EE">
        <w:rPr>
          <w:rFonts w:ascii="Garamond" w:hAnsi="Garamond"/>
          <w:u w:val="single"/>
        </w:rPr>
        <w:t>pierwotnie</w:t>
      </w:r>
      <w:r w:rsidRPr="001709EE">
        <w:rPr>
          <w:rFonts w:ascii="Garamond" w:hAnsi="Garamond"/>
        </w:rPr>
        <w:t xml:space="preserve"> miał się on odbyć (w maju 2020 r.; druk arkuszy egzaminacyjnych zakończył się w marcu 2020 r.). 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Przewodniczący</w:t>
      </w:r>
      <w:r w:rsidRPr="001709EE">
        <w:rPr>
          <w:rFonts w:ascii="Garamond" w:hAnsi="Garamond"/>
        </w:rPr>
        <w:t xml:space="preserve"> Zespołów Egzaminacyjnych </w:t>
      </w:r>
      <w:r w:rsidRPr="001709EE">
        <w:rPr>
          <w:rFonts w:ascii="Garamond" w:hAnsi="Garamond"/>
        </w:rPr>
        <w:t>oraz członkowie</w:t>
      </w:r>
      <w:r w:rsidRPr="001709EE">
        <w:rPr>
          <w:rFonts w:ascii="Garamond" w:hAnsi="Garamond"/>
        </w:rPr>
        <w:t xml:space="preserve"> zespołów nadzorujących </w:t>
      </w:r>
      <w:r w:rsidRPr="001709EE">
        <w:rPr>
          <w:rFonts w:ascii="Garamond" w:hAnsi="Garamond"/>
        </w:rPr>
        <w:t xml:space="preserve">zostali poproszeni przez dyrektora CKE </w:t>
      </w:r>
      <w:r w:rsidRPr="001709EE">
        <w:rPr>
          <w:rFonts w:ascii="Garamond" w:hAnsi="Garamond"/>
        </w:rPr>
        <w:t xml:space="preserve">o szczególną staranność podczas przekazywania arkuszy zdających, tak aby każdy z nich otrzymał </w:t>
      </w:r>
      <w:r w:rsidRPr="001709EE">
        <w:rPr>
          <w:rFonts w:ascii="Garamond" w:hAnsi="Garamond"/>
          <w:u w:val="single"/>
        </w:rPr>
        <w:t>właściwy</w:t>
      </w:r>
      <w:r w:rsidRPr="001709EE">
        <w:rPr>
          <w:rFonts w:ascii="Garamond" w:hAnsi="Garamond"/>
        </w:rPr>
        <w:t xml:space="preserve"> arkusz w </w:t>
      </w:r>
      <w:r w:rsidRPr="001709EE">
        <w:rPr>
          <w:rFonts w:ascii="Garamond" w:hAnsi="Garamond"/>
          <w:u w:val="single"/>
        </w:rPr>
        <w:t>odpowiedniej</w:t>
      </w:r>
      <w:r w:rsidRPr="001709EE">
        <w:rPr>
          <w:rFonts w:ascii="Garamond" w:hAnsi="Garamond"/>
        </w:rPr>
        <w:t xml:space="preserve"> formule</w:t>
      </w:r>
      <w:r w:rsidR="00C370C6" w:rsidRPr="001709EE">
        <w:rPr>
          <w:rFonts w:ascii="Garamond" w:hAnsi="Garamond"/>
        </w:rPr>
        <w:t>. W</w:t>
      </w:r>
      <w:r w:rsidRPr="001709EE">
        <w:rPr>
          <w:rFonts w:ascii="Garamond" w:hAnsi="Garamond"/>
        </w:rPr>
        <w:t xml:space="preserve">szystkie arkusze egzaminacyjne służące do przeprowadzenia egzaminu w „nowej” formule są wyraźnie oznaczone na stronie tytułowej </w:t>
      </w:r>
      <w:r w:rsidR="00C370C6" w:rsidRPr="001709EE">
        <w:rPr>
          <w:rFonts w:ascii="Garamond" w:hAnsi="Garamond"/>
        </w:rPr>
        <w:t>(</w:t>
      </w:r>
      <w:r w:rsidRPr="001709EE">
        <w:rPr>
          <w:rFonts w:ascii="Garamond" w:hAnsi="Garamond"/>
        </w:rPr>
        <w:t>poprzez czerwony pionowy pasek wzdłuż prawej krawędzi arkusza, na którym widnieje napis „NOWA FORMUŁA”).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1709EE" w:rsidRDefault="001709EE" w:rsidP="00323EAC">
      <w:pPr>
        <w:jc w:val="both"/>
        <w:rPr>
          <w:rFonts w:ascii="Garamond" w:hAnsi="Garamond"/>
        </w:rPr>
      </w:pPr>
    </w:p>
    <w:p w:rsidR="001709EE" w:rsidRDefault="001709EE" w:rsidP="00323EAC">
      <w:pPr>
        <w:jc w:val="both"/>
        <w:rPr>
          <w:rFonts w:ascii="Garamond" w:hAnsi="Garamond"/>
        </w:rPr>
      </w:pPr>
    </w:p>
    <w:p w:rsidR="001709EE" w:rsidRDefault="001709EE" w:rsidP="00323EAC">
      <w:pPr>
        <w:jc w:val="both"/>
        <w:rPr>
          <w:rFonts w:ascii="Garamond" w:hAnsi="Garamond"/>
        </w:rPr>
      </w:pPr>
    </w:p>
    <w:p w:rsidR="001709EE" w:rsidRDefault="001709EE" w:rsidP="00323EAC">
      <w:pPr>
        <w:jc w:val="both"/>
        <w:rPr>
          <w:rFonts w:ascii="Garamond" w:hAnsi="Garamond"/>
        </w:rPr>
      </w:pPr>
    </w:p>
    <w:p w:rsidR="001709EE" w:rsidRDefault="001709EE" w:rsidP="00323EAC">
      <w:pPr>
        <w:jc w:val="both"/>
        <w:rPr>
          <w:rFonts w:ascii="Garamond" w:hAnsi="Garamond"/>
        </w:rPr>
      </w:pPr>
    </w:p>
    <w:p w:rsidR="001709EE" w:rsidRDefault="001709EE" w:rsidP="00323EAC">
      <w:pPr>
        <w:jc w:val="both"/>
        <w:rPr>
          <w:rFonts w:ascii="Garamond" w:hAnsi="Garamond"/>
        </w:rPr>
      </w:pPr>
    </w:p>
    <w:p w:rsidR="00323EAC" w:rsidRPr="001709EE" w:rsidRDefault="001709EE" w:rsidP="00323EAC">
      <w:pPr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>T</w:t>
      </w:r>
      <w:r w:rsidR="00323EAC" w:rsidRPr="001709EE">
        <w:rPr>
          <w:rFonts w:ascii="Garamond" w:hAnsi="Garamond"/>
          <w:b/>
        </w:rPr>
        <w:t>erminy wydrukowane na stronie tytułowej arkuszy egzaminacyjnych oraz terminy, w których egzamin z każdego przedmiotu zostanie faktycznie przeprowadzony.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tbl>
      <w:tblPr>
        <w:tblStyle w:val="Tabela-Siatka"/>
        <w:tblW w:w="9082" w:type="dxa"/>
        <w:jc w:val="center"/>
        <w:tblLook w:val="04A0" w:firstRow="1" w:lastRow="0" w:firstColumn="1" w:lastColumn="0" w:noHBand="0" w:noVBand="1"/>
      </w:tblPr>
      <w:tblGrid>
        <w:gridCol w:w="3813"/>
        <w:gridCol w:w="1842"/>
        <w:gridCol w:w="3427"/>
      </w:tblGrid>
      <w:tr w:rsidR="00323EAC" w:rsidRPr="001709EE" w:rsidTr="00C66952">
        <w:trPr>
          <w:tblHeader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Przedmiot / Poziom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Termin wydrukowany na stronie tytułowej arkusza</w:t>
            </w:r>
          </w:p>
        </w:tc>
        <w:tc>
          <w:tcPr>
            <w:tcW w:w="3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Termin egzaminu</w:t>
            </w:r>
          </w:p>
          <w:p w:rsidR="00323EAC" w:rsidRPr="001709EE" w:rsidRDefault="00323EAC" w:rsidP="00C669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1709EE"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  <w:t>czerwcu 2020 r.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polski – PP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4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8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polski –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4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8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matematyka – PP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5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9 czerwca 2020 r. (wtorek)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łaciński i kultura antyczna – PP,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5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9 czerwca 2020 r. (wtorek)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angielski - PP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6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10 czerwca 2020 r. (środa)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angielski – PR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6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10 czerwca 2020 r. (środa)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angielski – DJ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6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10 czerwca 2020 r. (środa)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matematyka – PR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7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15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filozofia – PP,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7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15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biologia – PP, PR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8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16 czerwca 2020 r. (wtorek)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wiedza o społeczeństwie – PP,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8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16 czerwca 2020 r. (wtorek)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chemia – PP, PR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11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17 czerwca 2020 r. (środa)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informatyka – PP,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11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17 czerwca 2020 r. (środa)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niemiecki – PP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12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18 czerwca 2020 r. (czwartek)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niemiecki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12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18 czerwca 2020 r. (czwartek)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niemiecki – DJ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12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18 czerwca 2020 r. (czwartek)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geografia – PP, PR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13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19 czerwca 2020 r. (piątek)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historia sztuki – PP,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13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19 czerwca 2020 r. (piątek)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rosyjski – PP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14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26 czerwca 2020 r. (piątek)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rosyjski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14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  <w:shd w:val="clear" w:color="auto" w:fill="auto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26 czerwca 2020 r. (piątek)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rosyjski – DJ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14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26 czerwca 2020 r. (piątek)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francuski – PP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15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23 czerwca 2020 r. (wtorek)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francuski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15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23 czerwca 2020 r. (wtorek)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francuski – DJ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15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23 czerwca 2020 r. (wtorek)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fizyka – PR</w:t>
            </w:r>
          </w:p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fizyka i astronomia – PP, PR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18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24 czerwca 2020 r. (środa)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historia – PP,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18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24 czerwca 2020 r. (środa)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hiszpański – PP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19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25 czerwca 2020 r. (czwartek)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hiszpański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19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25 czerwca 2020 r. (czwartek)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hiszpański – DJ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19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25 czerwca 2020 r. (czwartek)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włoski – PP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20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22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włoski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20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  <w:shd w:val="clear" w:color="auto" w:fill="auto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22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włoski – DJ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20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  <w:shd w:val="clear" w:color="auto" w:fill="auto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22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łemkowski – PP, PR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20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22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historia muzyki – PP, PR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top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</w:t>
            </w:r>
            <w:bookmarkStart w:id="0" w:name="_GoBack"/>
            <w:bookmarkEnd w:id="0"/>
            <w:r w:rsidRPr="001709EE">
              <w:rPr>
                <w:rFonts w:ascii="Garamond" w:hAnsi="Garamond"/>
                <w:sz w:val="20"/>
                <w:szCs w:val="20"/>
              </w:rPr>
              <w:t>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język kaszubski – PP, PR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litewski – PP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litewski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białoruski – PP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białoruski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ukraiński – PP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 xml:space="preserve">język ukraiński – PR 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matematyka w języku obcym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biologia w języku obcym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chemia w języku obcym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lastRenderedPageBreak/>
              <w:t>fizyka w języku obcym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geografia w języku obcym</w:t>
            </w:r>
          </w:p>
        </w:tc>
        <w:tc>
          <w:tcPr>
            <w:tcW w:w="1842" w:type="dxa"/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  <w:tr w:rsidR="00323EAC" w:rsidRPr="001709EE" w:rsidTr="00C66952">
        <w:trPr>
          <w:jc w:val="center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historia w języku obcym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21 maja 2020 r.</w:t>
            </w:r>
          </w:p>
        </w:tc>
        <w:tc>
          <w:tcPr>
            <w:tcW w:w="3427" w:type="dxa"/>
            <w:tcBorders>
              <w:bottom w:val="single" w:sz="12" w:space="0" w:color="auto"/>
              <w:right w:val="single" w:sz="12" w:space="0" w:color="auto"/>
            </w:tcBorders>
          </w:tcPr>
          <w:p w:rsidR="00323EAC" w:rsidRPr="001709EE" w:rsidRDefault="00323EAC" w:rsidP="00C66952">
            <w:pPr>
              <w:rPr>
                <w:rFonts w:ascii="Garamond" w:hAnsi="Garamond"/>
                <w:sz w:val="20"/>
                <w:szCs w:val="20"/>
              </w:rPr>
            </w:pPr>
            <w:r w:rsidRPr="001709EE">
              <w:rPr>
                <w:rFonts w:ascii="Garamond" w:hAnsi="Garamond"/>
                <w:sz w:val="20"/>
                <w:szCs w:val="20"/>
              </w:rPr>
              <w:t>29 czerwca 2020 r. (poniedziałek)</w:t>
            </w:r>
          </w:p>
        </w:tc>
      </w:tr>
    </w:tbl>
    <w:p w:rsidR="00C370C6" w:rsidRPr="001709EE" w:rsidRDefault="00C370C6" w:rsidP="00323EAC">
      <w:pPr>
        <w:jc w:val="both"/>
        <w:rPr>
          <w:rFonts w:ascii="Garamond" w:hAnsi="Garamond"/>
          <w:b/>
        </w:rPr>
      </w:pPr>
      <w:r w:rsidRPr="001709EE">
        <w:rPr>
          <w:rFonts w:ascii="Garamond" w:hAnsi="Garamond"/>
        </w:rPr>
        <w:br/>
      </w:r>
      <w:r w:rsidRPr="001709EE">
        <w:rPr>
          <w:rFonts w:ascii="Garamond" w:hAnsi="Garamond"/>
        </w:rPr>
        <w:br/>
      </w:r>
      <w:r w:rsidRPr="001709EE">
        <w:rPr>
          <w:rFonts w:ascii="Garamond" w:hAnsi="Garamond"/>
          <w:b/>
        </w:rPr>
        <w:t xml:space="preserve">272 tys. </w:t>
      </w:r>
      <w:r w:rsidR="00BA23DB" w:rsidRPr="001709EE">
        <w:rPr>
          <w:rFonts w:ascii="Garamond" w:hAnsi="Garamond"/>
          <w:b/>
        </w:rPr>
        <w:t xml:space="preserve">osób przystępujących do egzaminu maturalnego </w:t>
      </w:r>
      <w:r w:rsidRPr="001709EE">
        <w:rPr>
          <w:rFonts w:ascii="Garamond" w:hAnsi="Garamond"/>
          <w:b/>
        </w:rPr>
        <w:t xml:space="preserve"> </w:t>
      </w:r>
    </w:p>
    <w:p w:rsidR="00C370C6" w:rsidRPr="001709EE" w:rsidRDefault="00C370C6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Około </w:t>
      </w:r>
      <w:r w:rsidRPr="001709EE">
        <w:rPr>
          <w:rFonts w:ascii="Garamond" w:hAnsi="Garamond"/>
          <w:b/>
        </w:rPr>
        <w:t xml:space="preserve">272 000 </w:t>
      </w:r>
      <w:r w:rsidRPr="001709EE">
        <w:rPr>
          <w:rFonts w:ascii="Garamond" w:hAnsi="Garamond"/>
        </w:rPr>
        <w:t>zdających, którzy ukończyli liceum ogólnokształcące lub technikum w roku szkolnym 2019/2020, przystąpi do egzaminu maturalnego z następujących przedmiotów obowiązkowych w części pisemnej:</w:t>
      </w:r>
    </w:p>
    <w:p w:rsidR="00323EAC" w:rsidRPr="001709EE" w:rsidRDefault="00323EAC" w:rsidP="00323EAC">
      <w:pPr>
        <w:pStyle w:val="Akapitzlist"/>
        <w:numPr>
          <w:ilvl w:val="0"/>
          <w:numId w:val="21"/>
        </w:numPr>
        <w:rPr>
          <w:rFonts w:ascii="Garamond" w:hAnsi="Garamond"/>
        </w:rPr>
      </w:pPr>
      <w:r w:rsidRPr="001709EE">
        <w:rPr>
          <w:rFonts w:ascii="Garamond" w:hAnsi="Garamond"/>
        </w:rPr>
        <w:t>język polski – na poziomie podstawowym</w:t>
      </w:r>
    </w:p>
    <w:p w:rsidR="00323EAC" w:rsidRPr="001709EE" w:rsidRDefault="00323EAC" w:rsidP="00323EAC">
      <w:pPr>
        <w:pStyle w:val="Akapitzlist"/>
        <w:numPr>
          <w:ilvl w:val="0"/>
          <w:numId w:val="21"/>
        </w:numPr>
        <w:rPr>
          <w:rFonts w:ascii="Garamond" w:hAnsi="Garamond"/>
        </w:rPr>
      </w:pPr>
      <w:r w:rsidRPr="001709EE">
        <w:rPr>
          <w:rFonts w:ascii="Garamond" w:hAnsi="Garamond"/>
        </w:rPr>
        <w:t>matematyka – na poziomie podstawowym</w:t>
      </w:r>
    </w:p>
    <w:p w:rsidR="00323EAC" w:rsidRPr="001709EE" w:rsidRDefault="00323EAC" w:rsidP="00323EAC">
      <w:pPr>
        <w:pStyle w:val="Akapitzlist"/>
        <w:numPr>
          <w:ilvl w:val="0"/>
          <w:numId w:val="21"/>
        </w:numPr>
        <w:rPr>
          <w:rFonts w:ascii="Garamond" w:hAnsi="Garamond"/>
        </w:rPr>
      </w:pPr>
      <w:r w:rsidRPr="001709EE">
        <w:rPr>
          <w:rFonts w:ascii="Garamond" w:hAnsi="Garamond"/>
        </w:rPr>
        <w:t>język obcy nowożytny – na poziomie podstawowym</w:t>
      </w:r>
    </w:p>
    <w:p w:rsidR="00323EAC" w:rsidRPr="001709EE" w:rsidRDefault="00323EAC" w:rsidP="00323EAC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język mniejszości narodowej – na poziomie podstawowym </w:t>
      </w:r>
      <w:r w:rsidRPr="001709EE">
        <w:rPr>
          <w:rFonts w:ascii="Garamond" w:hAnsi="Garamond"/>
          <w:sz w:val="20"/>
        </w:rPr>
        <w:t>(</w:t>
      </w:r>
      <w:r w:rsidRPr="001709EE">
        <w:rPr>
          <w:rFonts w:ascii="Garamond" w:hAnsi="Garamond"/>
        </w:rPr>
        <w:t>wyłącznie absolwenci szkół lub oddziałów z językiem nauczania danej mniejszości narodowej).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W 2020 r. część ustna egzaminu maturalnego nie będzie przeprowadzana</w:t>
      </w:r>
      <w:r w:rsidRPr="001709EE">
        <w:rPr>
          <w:rStyle w:val="Odwoanieprzypisudolnego"/>
          <w:rFonts w:ascii="Garamond" w:hAnsi="Garamond"/>
        </w:rPr>
        <w:footnoteReference w:id="6"/>
      </w:r>
      <w:r w:rsidRPr="001709EE">
        <w:rPr>
          <w:rFonts w:ascii="Garamond" w:hAnsi="Garamond"/>
        </w:rPr>
        <w:t xml:space="preserve"> (z wyjątkiem osób, o których mowa powyżej).</w:t>
      </w:r>
    </w:p>
    <w:p w:rsidR="00323EAC" w:rsidRPr="001709EE" w:rsidRDefault="00323EAC" w:rsidP="00323EAC">
      <w:pPr>
        <w:rPr>
          <w:rFonts w:ascii="Garamond" w:hAnsi="Garamond"/>
          <w:color w:val="0070C0"/>
          <w:sz w:val="6"/>
        </w:rPr>
      </w:pPr>
    </w:p>
    <w:p w:rsidR="00323EAC" w:rsidRPr="001709EE" w:rsidRDefault="00323EAC" w:rsidP="00323EAC">
      <w:pPr>
        <w:rPr>
          <w:rFonts w:ascii="Garamond" w:hAnsi="Garamond"/>
          <w:color w:val="0070C0"/>
          <w:sz w:val="6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Osoby przystępujące do egzaminu w </w:t>
      </w:r>
      <w:r w:rsidRPr="001709EE">
        <w:rPr>
          <w:rFonts w:ascii="Garamond" w:hAnsi="Garamond"/>
          <w:b/>
          <w:color w:val="FF9900"/>
        </w:rPr>
        <w:t>„nowej” formule</w:t>
      </w:r>
      <w:r w:rsidRPr="001709EE">
        <w:rPr>
          <w:rFonts w:ascii="Garamond" w:hAnsi="Garamond"/>
        </w:rPr>
        <w:t xml:space="preserve">, zgodnie z zasadami jego przeprowadzania, muszą również obowiązkowo przystąpić do egzaminu maturalnego z jednego przedmiotu dodatkowego na poziomie rozszerzonym. Każdy absolwent może również przystąpić do egzaminu maturalnego z maksymalnie kolejnych pięciu przedmiotów dodatkowych. Wybory maturzystów w tym zakresie są najczęściej podyktowane wymaganiami rekrutacyjnymi określonymi przez szkoły wyższe. 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Poniżej przedstawiony został odsetek zdających względem liczby egzaminów z przedmiotów dodatkowych, do których przystąpienie zdający ci zadeklarowali.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354"/>
      </w:tblGrid>
      <w:tr w:rsidR="00323EAC" w:rsidRPr="001709EE" w:rsidTr="00C66952">
        <w:trPr>
          <w:jc w:val="center"/>
        </w:trPr>
        <w:tc>
          <w:tcPr>
            <w:tcW w:w="3020" w:type="dxa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Liczba egzaminów z przedmiotów dodatkowych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 xml:space="preserve">Egzamin w </w:t>
            </w:r>
            <w:r w:rsidRPr="001709EE">
              <w:rPr>
                <w:rFonts w:ascii="Garamond" w:hAnsi="Garamond"/>
                <w:b/>
                <w:color w:val="FF9900"/>
              </w:rPr>
              <w:t>„nowej” formule</w:t>
            </w:r>
            <w:r w:rsidRPr="001709EE">
              <w:rPr>
                <w:rFonts w:ascii="Garamond" w:hAnsi="Garamond"/>
                <w:color w:val="FF9900"/>
              </w:rPr>
              <w:t xml:space="preserve"> </w:t>
            </w:r>
            <w:r w:rsidRPr="001709EE">
              <w:rPr>
                <w:rFonts w:ascii="Garamond" w:hAnsi="Garamond"/>
              </w:rPr>
              <w:t>(wyłącznie absolwenci z 2020 r.)</w:t>
            </w:r>
          </w:p>
        </w:tc>
      </w:tr>
      <w:tr w:rsidR="00323EAC" w:rsidRPr="001709EE" w:rsidTr="00C66952">
        <w:trPr>
          <w:jc w:val="center"/>
        </w:trPr>
        <w:tc>
          <w:tcPr>
            <w:tcW w:w="3020" w:type="dxa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1 (obowiązkowy)</w:t>
            </w:r>
          </w:p>
        </w:tc>
        <w:tc>
          <w:tcPr>
            <w:tcW w:w="3354" w:type="dxa"/>
          </w:tcPr>
          <w:p w:rsidR="00323EAC" w:rsidRPr="001709EE" w:rsidRDefault="00323EAC" w:rsidP="00C66952">
            <w:pPr>
              <w:ind w:right="975"/>
              <w:jc w:val="right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39,7%</w:t>
            </w:r>
          </w:p>
        </w:tc>
      </w:tr>
      <w:tr w:rsidR="00323EAC" w:rsidRPr="001709EE" w:rsidTr="00C66952">
        <w:trPr>
          <w:jc w:val="center"/>
        </w:trPr>
        <w:tc>
          <w:tcPr>
            <w:tcW w:w="3020" w:type="dxa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2</w:t>
            </w:r>
          </w:p>
        </w:tc>
        <w:tc>
          <w:tcPr>
            <w:tcW w:w="3354" w:type="dxa"/>
          </w:tcPr>
          <w:p w:rsidR="00323EAC" w:rsidRPr="001709EE" w:rsidRDefault="00323EAC" w:rsidP="00C66952">
            <w:pPr>
              <w:ind w:right="975"/>
              <w:jc w:val="right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31,5%</w:t>
            </w:r>
          </w:p>
        </w:tc>
      </w:tr>
      <w:tr w:rsidR="00323EAC" w:rsidRPr="001709EE" w:rsidTr="00C66952">
        <w:trPr>
          <w:jc w:val="center"/>
        </w:trPr>
        <w:tc>
          <w:tcPr>
            <w:tcW w:w="3020" w:type="dxa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3</w:t>
            </w:r>
          </w:p>
        </w:tc>
        <w:tc>
          <w:tcPr>
            <w:tcW w:w="3354" w:type="dxa"/>
          </w:tcPr>
          <w:p w:rsidR="00323EAC" w:rsidRPr="001709EE" w:rsidRDefault="00323EAC" w:rsidP="00C66952">
            <w:pPr>
              <w:ind w:right="975"/>
              <w:jc w:val="right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23,5%</w:t>
            </w:r>
          </w:p>
        </w:tc>
      </w:tr>
      <w:tr w:rsidR="00323EAC" w:rsidRPr="001709EE" w:rsidTr="00C66952">
        <w:trPr>
          <w:jc w:val="center"/>
        </w:trPr>
        <w:tc>
          <w:tcPr>
            <w:tcW w:w="3020" w:type="dxa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4</w:t>
            </w:r>
          </w:p>
        </w:tc>
        <w:tc>
          <w:tcPr>
            <w:tcW w:w="3354" w:type="dxa"/>
          </w:tcPr>
          <w:p w:rsidR="00323EAC" w:rsidRPr="001709EE" w:rsidRDefault="00323EAC" w:rsidP="00C66952">
            <w:pPr>
              <w:ind w:right="975"/>
              <w:jc w:val="right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4,7%</w:t>
            </w:r>
          </w:p>
        </w:tc>
      </w:tr>
      <w:tr w:rsidR="00323EAC" w:rsidRPr="001709EE" w:rsidTr="00C66952">
        <w:trPr>
          <w:jc w:val="center"/>
        </w:trPr>
        <w:tc>
          <w:tcPr>
            <w:tcW w:w="3020" w:type="dxa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5</w:t>
            </w:r>
          </w:p>
        </w:tc>
        <w:tc>
          <w:tcPr>
            <w:tcW w:w="3354" w:type="dxa"/>
          </w:tcPr>
          <w:p w:rsidR="00323EAC" w:rsidRPr="001709EE" w:rsidRDefault="00323EAC" w:rsidP="00C66952">
            <w:pPr>
              <w:ind w:right="975"/>
              <w:jc w:val="right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0,5%</w:t>
            </w:r>
          </w:p>
        </w:tc>
      </w:tr>
      <w:tr w:rsidR="00323EAC" w:rsidRPr="001709EE" w:rsidTr="00C66952">
        <w:trPr>
          <w:jc w:val="center"/>
        </w:trPr>
        <w:tc>
          <w:tcPr>
            <w:tcW w:w="3020" w:type="dxa"/>
          </w:tcPr>
          <w:p w:rsidR="00323EAC" w:rsidRPr="001709EE" w:rsidRDefault="00323EAC" w:rsidP="00C66952">
            <w:pPr>
              <w:jc w:val="center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6</w:t>
            </w:r>
          </w:p>
        </w:tc>
        <w:tc>
          <w:tcPr>
            <w:tcW w:w="3354" w:type="dxa"/>
          </w:tcPr>
          <w:p w:rsidR="00323EAC" w:rsidRPr="001709EE" w:rsidRDefault="00323EAC" w:rsidP="00C66952">
            <w:pPr>
              <w:ind w:right="975"/>
              <w:jc w:val="right"/>
              <w:rPr>
                <w:rFonts w:ascii="Garamond" w:hAnsi="Garamond"/>
              </w:rPr>
            </w:pPr>
            <w:r w:rsidRPr="001709EE">
              <w:rPr>
                <w:rFonts w:ascii="Garamond" w:hAnsi="Garamond"/>
              </w:rPr>
              <w:t>0,1%</w:t>
            </w:r>
          </w:p>
        </w:tc>
      </w:tr>
    </w:tbl>
    <w:p w:rsidR="00323EAC" w:rsidRPr="001709EE" w:rsidRDefault="00323EAC" w:rsidP="00323EAC">
      <w:pPr>
        <w:jc w:val="both"/>
        <w:rPr>
          <w:rFonts w:ascii="Garamond" w:hAnsi="Garamond"/>
        </w:rPr>
      </w:pPr>
    </w:p>
    <w:p w:rsidR="00BA23DB" w:rsidRPr="001709EE" w:rsidRDefault="00BA23DB" w:rsidP="00323EAC">
      <w:pPr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 xml:space="preserve">Poziom rozszerzony </w:t>
      </w:r>
      <w:r w:rsidR="001709EE">
        <w:rPr>
          <w:rFonts w:ascii="Garamond" w:hAnsi="Garamond"/>
          <w:b/>
        </w:rPr>
        <w:t>–</w:t>
      </w:r>
      <w:r w:rsidRPr="001709EE">
        <w:rPr>
          <w:rFonts w:ascii="Garamond" w:hAnsi="Garamond"/>
          <w:b/>
        </w:rPr>
        <w:t xml:space="preserve"> najchętniej wybierane przedmioty </w:t>
      </w:r>
    </w:p>
    <w:p w:rsidR="00BA23DB" w:rsidRPr="001709EE" w:rsidRDefault="00BA23DB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lastRenderedPageBreak/>
        <w:t>Najczęściej wybierane przez tegorocznych maturzystów (absolwentów 2020 r.) egzaminy z przedmiotów dodatkowych na poziomie rozszerzonym to: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język angielski – 162 928 osób </w:t>
      </w:r>
      <w:r w:rsidRPr="001709EE">
        <w:rPr>
          <w:rFonts w:ascii="Garamond" w:hAnsi="Garamond"/>
          <w:color w:val="0070C0"/>
          <w:sz w:val="20"/>
          <w:szCs w:val="20"/>
        </w:rPr>
        <w:t>(59,9%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geografia – 72 461 osób </w:t>
      </w:r>
      <w:r w:rsidRPr="001709EE">
        <w:rPr>
          <w:rFonts w:ascii="Garamond" w:hAnsi="Garamond"/>
          <w:color w:val="0070C0"/>
          <w:sz w:val="20"/>
          <w:szCs w:val="20"/>
        </w:rPr>
        <w:t>(26,6%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matematyka – 65 936 osób </w:t>
      </w:r>
      <w:r w:rsidRPr="001709EE">
        <w:rPr>
          <w:rFonts w:ascii="Garamond" w:hAnsi="Garamond"/>
          <w:color w:val="0070C0"/>
          <w:sz w:val="20"/>
          <w:szCs w:val="20"/>
        </w:rPr>
        <w:t>(24,2%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język polski – 60 555 osób </w:t>
      </w:r>
      <w:r w:rsidRPr="001709EE">
        <w:rPr>
          <w:rFonts w:ascii="Garamond" w:hAnsi="Garamond"/>
          <w:color w:val="0070C0"/>
          <w:sz w:val="20"/>
          <w:szCs w:val="20"/>
        </w:rPr>
        <w:t>(22,3%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biologia – 46 805 osób </w:t>
      </w:r>
      <w:r w:rsidRPr="001709EE">
        <w:rPr>
          <w:rFonts w:ascii="Garamond" w:hAnsi="Garamond"/>
          <w:color w:val="0070C0"/>
          <w:sz w:val="20"/>
          <w:szCs w:val="20"/>
        </w:rPr>
        <w:t>(17,2%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chemia – 25 594 osoby </w:t>
      </w:r>
      <w:r w:rsidRPr="001709EE">
        <w:rPr>
          <w:rFonts w:ascii="Garamond" w:hAnsi="Garamond"/>
          <w:color w:val="0070C0"/>
          <w:sz w:val="20"/>
          <w:szCs w:val="20"/>
        </w:rPr>
        <w:t>(9,4%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fizyka – 21 672 osoby </w:t>
      </w:r>
      <w:r w:rsidRPr="001709EE">
        <w:rPr>
          <w:rFonts w:ascii="Garamond" w:hAnsi="Garamond"/>
          <w:color w:val="0070C0"/>
          <w:sz w:val="20"/>
          <w:szCs w:val="20"/>
        </w:rPr>
        <w:t>(8,0%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historia – 20 430 osób </w:t>
      </w:r>
      <w:r w:rsidRPr="001709EE">
        <w:rPr>
          <w:rFonts w:ascii="Garamond" w:hAnsi="Garamond"/>
          <w:color w:val="0070C0"/>
          <w:sz w:val="20"/>
          <w:szCs w:val="20"/>
        </w:rPr>
        <w:t>(7,5%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wiedza o społeczeństwie – 16 641 osób </w:t>
      </w:r>
      <w:r w:rsidRPr="001709EE">
        <w:rPr>
          <w:rFonts w:ascii="Garamond" w:hAnsi="Garamond"/>
          <w:color w:val="0070C0"/>
          <w:sz w:val="20"/>
          <w:szCs w:val="20"/>
        </w:rPr>
        <w:t>(6,1%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informatyka – 9 151 osób </w:t>
      </w:r>
      <w:r w:rsidRPr="001709EE">
        <w:rPr>
          <w:rFonts w:ascii="Garamond" w:hAnsi="Garamond"/>
          <w:color w:val="0070C0"/>
          <w:sz w:val="20"/>
          <w:szCs w:val="20"/>
        </w:rPr>
        <w:t>(3,4% zdających – absolwentów 2020 r.)</w:t>
      </w:r>
    </w:p>
    <w:p w:rsidR="00323EAC" w:rsidRPr="001709EE" w:rsidRDefault="00323EAC" w:rsidP="00323EAC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70C0"/>
          <w:sz w:val="20"/>
          <w:szCs w:val="20"/>
        </w:rPr>
      </w:pPr>
      <w:r w:rsidRPr="001709EE">
        <w:rPr>
          <w:rFonts w:ascii="Garamond" w:hAnsi="Garamond"/>
        </w:rPr>
        <w:t xml:space="preserve">język niemiecki – 6 376 osób </w:t>
      </w:r>
      <w:r w:rsidRPr="001709EE">
        <w:rPr>
          <w:rFonts w:ascii="Garamond" w:hAnsi="Garamond"/>
          <w:color w:val="0070C0"/>
          <w:sz w:val="20"/>
          <w:szCs w:val="20"/>
        </w:rPr>
        <w:t>(2,2% zdających – absolwentów 2020 r.)</w:t>
      </w:r>
      <w:r w:rsidRPr="001709EE">
        <w:rPr>
          <w:rFonts w:ascii="Garamond" w:hAnsi="Garamond"/>
          <w:sz w:val="20"/>
          <w:szCs w:val="20"/>
        </w:rPr>
        <w:t>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BA23DB" w:rsidRPr="001709EE" w:rsidRDefault="001709EE" w:rsidP="00323EAC">
      <w:pPr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 xml:space="preserve">Ogłoszenie wyników 11 sierpnia br. </w:t>
      </w:r>
    </w:p>
    <w:p w:rsidR="00BA23DB" w:rsidRPr="001709EE" w:rsidRDefault="00BA23DB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Do przeprowadzenia egzaminu maturalnego w czerwcu 2020 r. (w terminie głównym) Centralna Komisja Egzaminacyjna we współpracy z okręgowymi komisjami egzaminacyjnymi przygotowała </w:t>
      </w:r>
      <w:r w:rsidRPr="001709EE">
        <w:rPr>
          <w:rFonts w:ascii="Garamond" w:hAnsi="Garamond"/>
          <w:b/>
        </w:rPr>
        <w:t>388</w:t>
      </w:r>
      <w:r w:rsidRPr="001709EE">
        <w:rPr>
          <w:rFonts w:ascii="Garamond" w:hAnsi="Garamond"/>
        </w:rPr>
        <w:t xml:space="preserve"> </w:t>
      </w:r>
      <w:r w:rsidRPr="001709EE">
        <w:rPr>
          <w:rFonts w:ascii="Garamond" w:hAnsi="Garamond"/>
          <w:b/>
        </w:rPr>
        <w:t>różnego rodzaju arkuszy</w:t>
      </w:r>
      <w:r w:rsidRPr="001709EE">
        <w:rPr>
          <w:rFonts w:ascii="Garamond" w:hAnsi="Garamond"/>
        </w:rPr>
        <w:t xml:space="preserve"> oraz </w:t>
      </w:r>
      <w:r w:rsidRPr="001709EE">
        <w:rPr>
          <w:rFonts w:ascii="Garamond" w:hAnsi="Garamond"/>
          <w:b/>
        </w:rPr>
        <w:t>78</w:t>
      </w:r>
      <w:r w:rsidRPr="001709EE">
        <w:rPr>
          <w:rFonts w:ascii="Garamond" w:hAnsi="Garamond"/>
        </w:rPr>
        <w:t xml:space="preserve"> </w:t>
      </w:r>
      <w:r w:rsidRPr="001709EE">
        <w:rPr>
          <w:rFonts w:ascii="Garamond" w:hAnsi="Garamond"/>
          <w:b/>
        </w:rPr>
        <w:t>różnego rodzaju płyt</w:t>
      </w:r>
      <w:r w:rsidRPr="001709EE">
        <w:rPr>
          <w:rFonts w:ascii="Garamond" w:hAnsi="Garamond"/>
        </w:rPr>
        <w:t xml:space="preserve"> (do egzaminów z języków obcych nowożytnych, informatyki i historii muzyki), w tym w formach dostosowanych do potrzeb osób z niepełnosprawnościami.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Prace maturzystów zostaną sprawdzone przez egzaminatorów. Świadectwa zostaną przesłane do szkół przez okręgowe komisje egzaminacyjne do </w:t>
      </w:r>
      <w:r w:rsidRPr="001709EE">
        <w:rPr>
          <w:rFonts w:ascii="Garamond" w:hAnsi="Garamond"/>
          <w:b/>
        </w:rPr>
        <w:t>11 sierpnia</w:t>
      </w:r>
      <w:r w:rsidRPr="001709EE">
        <w:rPr>
          <w:rFonts w:ascii="Garamond" w:hAnsi="Garamond"/>
        </w:rPr>
        <w:t xml:space="preserve"> br. Tego samego dnia (11 sierpnia) ogłoszone zostaną również ogólnopolskie wyniki tegorocznego egzaminu maturalnego.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1709EE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 xml:space="preserve">Każdego dnia będą przeprowadzane dwie sesje egzaminacyjne: pierwsza o godz. 9:00, druga – o 14:00. </w:t>
      </w:r>
    </w:p>
    <w:p w:rsidR="001709EE" w:rsidRPr="001709EE" w:rsidRDefault="001709EE" w:rsidP="00323EA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23EAC" w:rsidRPr="001709EE" w:rsidRDefault="00323EAC" w:rsidP="00323EAC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  <w:r w:rsidRPr="001709EE">
        <w:rPr>
          <w:rFonts w:ascii="Garamond" w:hAnsi="Garamond"/>
        </w:rPr>
        <w:t>Arkusze egzaminacyjne wykorzystane na tegorocznym egzaminie maturalnym będą zamieszczane na stronie internetowej Centralnej Komisji Egzaminacyjnej i okręgowych komisji egzaminacyjnych zgodnie z następującym harmonogramem: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>w przypadku egzaminów, które rozpoczynają się o godz. 9:00 – tego samego dnia około godz. 14:00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  <w:b/>
        </w:rPr>
      </w:pPr>
      <w:r w:rsidRPr="001709EE">
        <w:rPr>
          <w:rFonts w:ascii="Garamond" w:hAnsi="Garamond"/>
          <w:b/>
        </w:rPr>
        <w:t>w przypadku egzaminów, które rozpoczynają się o godz. 14:00 – tego samego dnia około godz. 19:00.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323EAC" w:rsidRPr="001709EE" w:rsidRDefault="00323EAC" w:rsidP="00323EAC">
      <w:p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Szczegółowe informacje o egzaminie maturalnym w obu formułach oraz materiały egzaminacyjne są dostępne na stronie internetowej Centralnej Komisji Egzaminacyjnej. Bezpłatnie można z niej pobrać lub na niej obejrzeć: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informatory o egzaminach z poszczególnych przedmiotów w „</w:t>
      </w:r>
      <w:hyperlink r:id="rId9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i „</w:t>
      </w:r>
      <w:hyperlink r:id="rId10" w:history="1">
        <w:r w:rsidRPr="001709EE">
          <w:rPr>
            <w:rStyle w:val="Hipercze"/>
            <w:rFonts w:ascii="Garamond" w:hAnsi="Garamond"/>
          </w:rPr>
          <w:t>starej</w:t>
        </w:r>
      </w:hyperlink>
      <w:r w:rsidRPr="001709EE">
        <w:rPr>
          <w:rFonts w:ascii="Garamond" w:hAnsi="Garamond"/>
        </w:rPr>
        <w:t>” formule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karty wzorów na egzamin z matematyki, chemii i fizyki w „</w:t>
      </w:r>
      <w:hyperlink r:id="rId11" w:history="1">
        <w:r w:rsidRPr="001709EE">
          <w:rPr>
            <w:rStyle w:val="Hipercze"/>
            <w:rFonts w:ascii="Garamond" w:hAnsi="Garamond"/>
          </w:rPr>
          <w:t>starej</w:t>
        </w:r>
      </w:hyperlink>
      <w:r w:rsidRPr="001709EE">
        <w:rPr>
          <w:rFonts w:ascii="Garamond" w:hAnsi="Garamond"/>
        </w:rPr>
        <w:t>” formule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wybrane wzory i stałe fizykochemiczne na egzamin maturalny z biologii, chemii i fizyki oraz wybrane wzory matematyczne na egzamin z matematyki w „</w:t>
      </w:r>
      <w:hyperlink r:id="rId12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formule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arkusze egzaminacyjne z lat ubiegłych egzaminu w „</w:t>
      </w:r>
      <w:hyperlink r:id="rId13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i „</w:t>
      </w:r>
      <w:hyperlink r:id="rId14" w:history="1">
        <w:r w:rsidRPr="001709EE">
          <w:rPr>
            <w:rStyle w:val="Hipercze"/>
            <w:rFonts w:ascii="Garamond" w:hAnsi="Garamond"/>
          </w:rPr>
          <w:t>starej</w:t>
        </w:r>
      </w:hyperlink>
      <w:r w:rsidRPr="001709EE">
        <w:rPr>
          <w:rFonts w:ascii="Garamond" w:hAnsi="Garamond"/>
        </w:rPr>
        <w:t>” formule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lastRenderedPageBreak/>
        <w:t>przykładowe arkusze egzaminacyjne w „</w:t>
      </w:r>
      <w:hyperlink r:id="rId15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formule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arkusze próbnych egzaminów maturalnych w „</w:t>
      </w:r>
      <w:hyperlink r:id="rId16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formule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zbiory dodatkowych zadań egzaminacyjnych z wszystkich przedmiotów (w „</w:t>
      </w:r>
      <w:hyperlink r:id="rId17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formule)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>filmy o egzaminie maturalnym z biologii, chemii i języka polskiego (w „</w:t>
      </w:r>
      <w:hyperlink r:id="rId18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formule), w tym filmy dla osób niesłyszących (egzamin w „</w:t>
      </w:r>
      <w:hyperlink r:id="rId19" w:history="1">
        <w:r w:rsidRPr="001709EE">
          <w:rPr>
            <w:rStyle w:val="Hipercze"/>
            <w:rFonts w:ascii="Garamond" w:hAnsi="Garamond"/>
          </w:rPr>
          <w:t>nowej</w:t>
        </w:r>
      </w:hyperlink>
      <w:r w:rsidRPr="001709EE">
        <w:rPr>
          <w:rFonts w:ascii="Garamond" w:hAnsi="Garamond"/>
        </w:rPr>
        <w:t>” formule), oraz scenariusze lekcji i prezentacje multimedialne</w:t>
      </w:r>
    </w:p>
    <w:p w:rsidR="00323EAC" w:rsidRPr="001709EE" w:rsidRDefault="00323EAC" w:rsidP="00323EAC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1709EE">
        <w:rPr>
          <w:rFonts w:ascii="Garamond" w:hAnsi="Garamond"/>
        </w:rPr>
        <w:t xml:space="preserve">zbiory dodatkowych zadań z matematyki (dla egzaminu w </w:t>
      </w:r>
      <w:hyperlink r:id="rId20" w:history="1">
        <w:r w:rsidRPr="001709EE">
          <w:rPr>
            <w:rStyle w:val="Hipercze"/>
            <w:rFonts w:ascii="Garamond" w:hAnsi="Garamond"/>
          </w:rPr>
          <w:t>obu</w:t>
        </w:r>
      </w:hyperlink>
      <w:r w:rsidRPr="001709EE">
        <w:rPr>
          <w:rFonts w:ascii="Garamond" w:hAnsi="Garamond"/>
        </w:rPr>
        <w:t xml:space="preserve"> formułach).</w:t>
      </w:r>
    </w:p>
    <w:p w:rsidR="00323EAC" w:rsidRPr="001709EE" w:rsidRDefault="00323EAC" w:rsidP="00323EAC">
      <w:pPr>
        <w:jc w:val="both"/>
        <w:rPr>
          <w:rFonts w:ascii="Garamond" w:hAnsi="Garamond"/>
        </w:rPr>
      </w:pPr>
    </w:p>
    <w:p w:rsidR="00FA0E20" w:rsidRPr="001709EE" w:rsidRDefault="008E2E27" w:rsidP="009C2019">
      <w:pPr>
        <w:spacing w:before="100" w:beforeAutospacing="1" w:after="240"/>
        <w:rPr>
          <w:rFonts w:ascii="Garamond" w:hAnsi="Garamond"/>
        </w:rPr>
      </w:pPr>
      <w:r w:rsidRPr="001709EE">
        <w:rPr>
          <w:rFonts w:ascii="Garamond" w:hAnsi="Garamond" w:cs="Times New Roman"/>
          <w:color w:val="1B1B1B"/>
        </w:rPr>
        <w:t>Ministerstwo Edukacji Narodowej</w:t>
      </w:r>
      <w:r w:rsidRPr="001709EE">
        <w:rPr>
          <w:rFonts w:ascii="Garamond" w:hAnsi="Garamond" w:cs="Times New Roman"/>
          <w:color w:val="1B1B1B"/>
        </w:rPr>
        <w:br/>
        <w:t xml:space="preserve">Departament Informacji i Promocji  </w:t>
      </w:r>
    </w:p>
    <w:sectPr w:rsidR="00FA0E20" w:rsidRPr="001709EE">
      <w:footerReference w:type="default" r:id="rId21"/>
      <w:headerReference w:type="first" r:id="rId22"/>
      <w:footerReference w:type="first" r:id="rId2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FF" w:rsidRDefault="008D0AFF">
      <w:r>
        <w:separator/>
      </w:r>
    </w:p>
  </w:endnote>
  <w:endnote w:type="continuationSeparator" w:id="0">
    <w:p w:rsidR="008D0AFF" w:rsidRDefault="008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08277"/>
      <w:docPartObj>
        <w:docPartGallery w:val="Page Numbers (Bottom of Page)"/>
        <w:docPartUnique/>
      </w:docPartObj>
    </w:sdtPr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FF" w:rsidRDefault="008D0AFF">
      <w:r>
        <w:separator/>
      </w:r>
    </w:p>
  </w:footnote>
  <w:footnote w:type="continuationSeparator" w:id="0">
    <w:p w:rsidR="008D0AFF" w:rsidRDefault="008D0AFF">
      <w:r>
        <w:continuationSeparator/>
      </w:r>
    </w:p>
  </w:footnote>
  <w:footnote w:id="1">
    <w:p w:rsidR="00323EAC" w:rsidRPr="00326925" w:rsidRDefault="00323EAC" w:rsidP="00323EAC">
      <w:pPr>
        <w:pStyle w:val="Tekstprzypisudolnego"/>
        <w:jc w:val="both"/>
        <w:rPr>
          <w:rFonts w:ascii="Lato" w:hAnsi="Lato"/>
          <w:sz w:val="18"/>
        </w:rPr>
      </w:pPr>
      <w:r w:rsidRPr="00326925">
        <w:rPr>
          <w:rStyle w:val="Odwoanieprzypisudolnego"/>
          <w:rFonts w:ascii="Lato" w:hAnsi="Lato"/>
          <w:sz w:val="18"/>
        </w:rPr>
        <w:footnoteRef/>
      </w:r>
      <w:r w:rsidRPr="00326925">
        <w:rPr>
          <w:rFonts w:ascii="Lato" w:hAnsi="Lato"/>
          <w:sz w:val="18"/>
        </w:rPr>
        <w:t xml:space="preserve"> </w:t>
      </w:r>
      <w:r>
        <w:rPr>
          <w:rFonts w:ascii="Lato" w:hAnsi="Lato"/>
          <w:sz w:val="18"/>
        </w:rPr>
        <w:t xml:space="preserve">Zgodnie z § 11kb ust. 1 </w:t>
      </w:r>
      <w:r w:rsidRPr="00326925">
        <w:rPr>
          <w:rFonts w:ascii="Lato" w:hAnsi="Lato"/>
          <w:sz w:val="18"/>
        </w:rPr>
        <w:t xml:space="preserve">rozporządzenia Ministra Edukacji Narodowej z </w:t>
      </w:r>
      <w:r>
        <w:rPr>
          <w:rFonts w:ascii="Lato" w:hAnsi="Lato"/>
          <w:sz w:val="18"/>
        </w:rPr>
        <w:t xml:space="preserve">dnia 20 marca 2020 r. w sprawie </w:t>
      </w:r>
      <w:r w:rsidRPr="00326925">
        <w:rPr>
          <w:rFonts w:ascii="Lato" w:hAnsi="Lato"/>
          <w:sz w:val="18"/>
        </w:rPr>
        <w:t>szczególnych rozwiązań w okresie czasowego ograniczenia funkcjonowania jedn</w:t>
      </w:r>
      <w:r>
        <w:rPr>
          <w:rFonts w:ascii="Lato" w:hAnsi="Lato"/>
          <w:sz w:val="18"/>
        </w:rPr>
        <w:t>ostek systemu oświaty w związku z </w:t>
      </w:r>
      <w:r w:rsidRPr="00326925">
        <w:rPr>
          <w:rFonts w:ascii="Lato" w:hAnsi="Lato"/>
          <w:sz w:val="18"/>
        </w:rPr>
        <w:t xml:space="preserve">zapobieganiem, przeciwdziałaniem i zwalczaniem COVID-19 (Dz.U. poz. 493, z </w:t>
      </w:r>
      <w:proofErr w:type="spellStart"/>
      <w:r w:rsidRPr="00326925">
        <w:rPr>
          <w:rFonts w:ascii="Lato" w:hAnsi="Lato"/>
          <w:sz w:val="18"/>
        </w:rPr>
        <w:t>późn</w:t>
      </w:r>
      <w:proofErr w:type="spellEnd"/>
      <w:r w:rsidRPr="00326925">
        <w:rPr>
          <w:rFonts w:ascii="Lato" w:hAnsi="Lato"/>
          <w:sz w:val="18"/>
        </w:rPr>
        <w:t>. zm.)</w:t>
      </w:r>
      <w:r>
        <w:rPr>
          <w:rFonts w:ascii="Lato" w:hAnsi="Lato"/>
          <w:sz w:val="18"/>
        </w:rPr>
        <w:t>.</w:t>
      </w:r>
    </w:p>
  </w:footnote>
  <w:footnote w:id="2">
    <w:p w:rsidR="00323EAC" w:rsidRPr="00326925" w:rsidRDefault="00323EAC" w:rsidP="00323EAC">
      <w:pPr>
        <w:pStyle w:val="Tekstprzypisudolnego"/>
        <w:jc w:val="both"/>
        <w:rPr>
          <w:rFonts w:ascii="Lato" w:hAnsi="Lato"/>
          <w:sz w:val="18"/>
        </w:rPr>
      </w:pPr>
      <w:r w:rsidRPr="00326925">
        <w:rPr>
          <w:rStyle w:val="Odwoanieprzypisudolnego"/>
          <w:rFonts w:ascii="Lato" w:hAnsi="Lato"/>
          <w:sz w:val="18"/>
        </w:rPr>
        <w:footnoteRef/>
      </w:r>
      <w:r w:rsidRPr="00326925">
        <w:rPr>
          <w:rFonts w:ascii="Lato" w:hAnsi="Lato"/>
          <w:sz w:val="18"/>
        </w:rPr>
        <w:t xml:space="preserve"> Poprzez „egzamin” należy tu rozumieć egzamin z danego przedmiotu w części pisemnej. Używamy słowa „egzamin”, a nie „osoba”, ponieważ ta sama osoba może jednocześnie np. podwyższać wynik z jednego przedmiotu oraz przystępować do egzaminu z innego przedmiotu po raz pierwszy.</w:t>
      </w:r>
    </w:p>
  </w:footnote>
  <w:footnote w:id="3">
    <w:p w:rsidR="00323EAC" w:rsidRPr="00326925" w:rsidRDefault="00323EAC" w:rsidP="00323EAC">
      <w:pPr>
        <w:pStyle w:val="Tekstprzypisudolnego"/>
        <w:rPr>
          <w:rFonts w:ascii="Lato" w:hAnsi="Lato"/>
          <w:sz w:val="18"/>
        </w:rPr>
      </w:pPr>
      <w:r w:rsidRPr="00326925">
        <w:rPr>
          <w:rStyle w:val="Odwoanieprzypisudolnego"/>
          <w:rFonts w:ascii="Lato" w:hAnsi="Lato"/>
          <w:sz w:val="18"/>
        </w:rPr>
        <w:footnoteRef/>
      </w:r>
      <w:r w:rsidRPr="00326925">
        <w:rPr>
          <w:rFonts w:ascii="Lato" w:hAnsi="Lato"/>
          <w:sz w:val="18"/>
        </w:rPr>
        <w:t xml:space="preserve"> Art. 44zzp ustawy z dnia 7 września 1991 r. o systemie oświaty (</w:t>
      </w:r>
      <w:r>
        <w:rPr>
          <w:rFonts w:ascii="Lato" w:hAnsi="Lato"/>
          <w:sz w:val="18"/>
        </w:rPr>
        <w:t>Dz.U. z 2019 r. poz. 1481</w:t>
      </w:r>
      <w:r w:rsidRPr="00326925">
        <w:rPr>
          <w:rFonts w:ascii="Lato" w:hAnsi="Lato"/>
          <w:sz w:val="18"/>
        </w:rPr>
        <w:t>, ze zm.).</w:t>
      </w:r>
    </w:p>
  </w:footnote>
  <w:footnote w:id="4">
    <w:p w:rsidR="00323EAC" w:rsidRPr="000E399F" w:rsidRDefault="00323EAC" w:rsidP="00323EAC">
      <w:pPr>
        <w:pStyle w:val="Tekstprzypisudolnego"/>
        <w:rPr>
          <w:rFonts w:ascii="Lato" w:hAnsi="Lato"/>
          <w:sz w:val="18"/>
          <w:szCs w:val="18"/>
        </w:rPr>
      </w:pPr>
      <w:r w:rsidRPr="000E399F">
        <w:rPr>
          <w:rStyle w:val="Odwoanieprzypisudolnego"/>
          <w:rFonts w:ascii="Lato" w:hAnsi="Lato"/>
          <w:sz w:val="18"/>
          <w:szCs w:val="18"/>
        </w:rPr>
        <w:footnoteRef/>
      </w:r>
      <w:r w:rsidRPr="000E399F">
        <w:rPr>
          <w:rFonts w:ascii="Lato" w:hAnsi="Lato"/>
          <w:sz w:val="18"/>
          <w:szCs w:val="18"/>
        </w:rPr>
        <w:t xml:space="preserve"> Art. 44zzb ustawy z dnia 7 września 1991 r. o systemie oświaty (Dz.U. z 2019 r. poz. 1481, ze zm.).</w:t>
      </w:r>
    </w:p>
  </w:footnote>
  <w:footnote w:id="5">
    <w:p w:rsidR="00323EAC" w:rsidRPr="000E399F" w:rsidRDefault="00323EAC" w:rsidP="00323EA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0E399F">
        <w:rPr>
          <w:rStyle w:val="Odwoanieprzypisudolnego"/>
          <w:rFonts w:ascii="Lato" w:hAnsi="Lato"/>
          <w:sz w:val="18"/>
          <w:szCs w:val="18"/>
        </w:rPr>
        <w:footnoteRef/>
      </w:r>
      <w:r w:rsidRPr="000E399F">
        <w:rPr>
          <w:rFonts w:ascii="Lato" w:hAnsi="Lato"/>
          <w:sz w:val="18"/>
          <w:szCs w:val="18"/>
        </w:rPr>
        <w:t xml:space="preserve"> Art. 20 ust. 2 ustawy z dnia 19 marca 2009 r. o zmianie ustawy o systemie oświaty oraz o zmianie niektórych innych ustaw (Dz.U. Nr 56, poz. 458, ze zm.).</w:t>
      </w:r>
    </w:p>
  </w:footnote>
  <w:footnote w:id="6">
    <w:p w:rsidR="00323EAC" w:rsidRPr="000E399F" w:rsidRDefault="00323EAC" w:rsidP="00323EA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0E399F">
        <w:rPr>
          <w:rStyle w:val="Odwoanieprzypisudolnego"/>
          <w:rFonts w:ascii="Lato" w:hAnsi="Lato"/>
          <w:sz w:val="18"/>
          <w:szCs w:val="18"/>
        </w:rPr>
        <w:footnoteRef/>
      </w:r>
      <w:r w:rsidRPr="000E399F">
        <w:rPr>
          <w:rFonts w:ascii="Lato" w:hAnsi="Lato"/>
          <w:sz w:val="18"/>
          <w:szCs w:val="18"/>
        </w:rPr>
        <w:t xml:space="preserve"> </w:t>
      </w:r>
      <w:r>
        <w:rPr>
          <w:rFonts w:ascii="Lato" w:hAnsi="Lato"/>
          <w:sz w:val="18"/>
          <w:szCs w:val="18"/>
        </w:rPr>
        <w:t xml:space="preserve">Zgodnie z § 11ka ust. 2 rozporządzenia </w:t>
      </w:r>
      <w:r w:rsidRPr="00326925">
        <w:rPr>
          <w:rFonts w:ascii="Lato" w:hAnsi="Lato"/>
          <w:sz w:val="18"/>
        </w:rPr>
        <w:t xml:space="preserve">Ministra Edukacji Narodowej z </w:t>
      </w:r>
      <w:r>
        <w:rPr>
          <w:rFonts w:ascii="Lato" w:hAnsi="Lato"/>
          <w:sz w:val="18"/>
        </w:rPr>
        <w:t xml:space="preserve">dnia 20 marca 2020 r. w sprawie </w:t>
      </w:r>
      <w:r w:rsidRPr="00326925">
        <w:rPr>
          <w:rFonts w:ascii="Lato" w:hAnsi="Lato"/>
          <w:sz w:val="18"/>
        </w:rPr>
        <w:t>szczególnych rozwiązań w okresie czasowego ograniczenia funkcjonowania jedn</w:t>
      </w:r>
      <w:r>
        <w:rPr>
          <w:rFonts w:ascii="Lato" w:hAnsi="Lato"/>
          <w:sz w:val="18"/>
        </w:rPr>
        <w:t>ostek systemu oświaty w związku z </w:t>
      </w:r>
      <w:r w:rsidRPr="00326925">
        <w:rPr>
          <w:rFonts w:ascii="Lato" w:hAnsi="Lato"/>
          <w:sz w:val="18"/>
        </w:rPr>
        <w:t xml:space="preserve">zapobieganiem, przeciwdziałaniem i zwalczaniem COVID-19 (Dz.U. poz. 493, z </w:t>
      </w:r>
      <w:proofErr w:type="spellStart"/>
      <w:r w:rsidRPr="00326925">
        <w:rPr>
          <w:rFonts w:ascii="Lato" w:hAnsi="Lato"/>
          <w:sz w:val="18"/>
        </w:rPr>
        <w:t>późn</w:t>
      </w:r>
      <w:proofErr w:type="spellEnd"/>
      <w:r w:rsidRPr="00326925">
        <w:rPr>
          <w:rFonts w:ascii="Lato" w:hAnsi="Lato"/>
          <w:sz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3858"/>
    <w:rsid w:val="00D85EAE"/>
    <w:rsid w:val="00D87C0F"/>
    <w:rsid w:val="00D90ED3"/>
    <w:rsid w:val="00D928A0"/>
    <w:rsid w:val="00D96279"/>
    <w:rsid w:val="00DA7E34"/>
    <w:rsid w:val="00DB04BE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9AF25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20200520%20E8%20EG%20EM%20Harmonogram%20AKTUALIZACJA.pdf" TargetMode="External"/><Relationship Id="rId13" Type="http://schemas.openxmlformats.org/officeDocument/2006/relationships/hyperlink" Target="https://cke.gov.pl/egzamin-maturalny/egzamin-w-nowej-formule/arkusze/" TargetMode="External"/><Relationship Id="rId18" Type="http://schemas.openxmlformats.org/officeDocument/2006/relationships/hyperlink" Target="https://cke.gov.pl/egzamin-maturalny/egzamin-w-nowej-formule/materialy-dodatkowe/materialy-dla-uczniow-i-nauczycieli/film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maturalny/egzamin-w-nowej-formule/materialy-dodatkowe/karty-wzorow-na-egzamin-z-matematyki-biologii-chemii-i-fizyki/" TargetMode="External"/><Relationship Id="rId17" Type="http://schemas.openxmlformats.org/officeDocument/2006/relationships/hyperlink" Target="https://cke.gov.pl/egzamin-maturalny/egzamin-w-nowej-formule/materialy-dodatkowe/materialy-dla-uczniow-i-nauczycieli/zbiory-zada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maturalny/egzamin-w-nowej-formule/materialy-dodatkowe/probny-egzamin/" TargetMode="External"/><Relationship Id="rId20" Type="http://schemas.openxmlformats.org/officeDocument/2006/relationships/hyperlink" Target="https://cke.gov.pl/egzamin-maturalny/egzamin-w-nowej-formule/materialy-dodatkowe/materialy-dla-uczniow-i-nauczycieli/matematy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egzamin-maturalny/egzamin-w-starej-formule/materialy-dodatkowe/wzory-matematyka-chemia-fizyk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maturalny/egzamin-w-nowej-formule/materialy-dodatkowe/przykladowe-arkusz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ke.gov.pl/egzamin-maturalny/egzamin-w-starej-formule/informatory/" TargetMode="External"/><Relationship Id="rId19" Type="http://schemas.openxmlformats.org/officeDocument/2006/relationships/hyperlink" Target="https://cke.gov.pl/egzamin-maturalny/egzamin-w-nowej-formule/materialy-dodatkowe/materialy-dla-uczniow-i-nauczycieli/filmy-dla-nieslyszac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/egzamin-maturalny/egzamin-w-nowej-formule/informatory/" TargetMode="External"/><Relationship Id="rId14" Type="http://schemas.openxmlformats.org/officeDocument/2006/relationships/hyperlink" Target="https://cke.gov.pl/egzamin-maturalny/egzamin-w-starej-formule/arkusze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6841-048C-47D4-9A85-E58F69CB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4</cp:revision>
  <cp:lastPrinted>2020-01-17T09:08:00Z</cp:lastPrinted>
  <dcterms:created xsi:type="dcterms:W3CDTF">2020-06-02T07:05:00Z</dcterms:created>
  <dcterms:modified xsi:type="dcterms:W3CDTF">2020-06-02T07:28:00Z</dcterms:modified>
</cp:coreProperties>
</file>